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56DE5" w14:textId="4E8DBAC0" w:rsidR="00127BF3" w:rsidRDefault="00D12097" w:rsidP="00E8679C">
      <w:pPr>
        <w:jc w:val="center"/>
        <w:outlineLvl w:val="0"/>
        <w:rPr>
          <w:rFonts w:ascii="Times New Roman" w:hAnsi="Times New Roman" w:cs="Times New Roman"/>
          <w:i/>
        </w:rPr>
      </w:pPr>
      <w:bookmarkStart w:id="0" w:name="_GoBack"/>
      <w:bookmarkEnd w:id="0"/>
      <w:r>
        <w:rPr>
          <w:rFonts w:ascii="Times New Roman" w:hAnsi="Times New Roman" w:cs="Times New Roman"/>
          <w:i/>
        </w:rPr>
        <w:t>In Press at Sex Roles: A Journal of Research</w:t>
      </w:r>
    </w:p>
    <w:p w14:paraId="2E424572" w14:textId="77777777" w:rsidR="00D12097" w:rsidRPr="00D12097" w:rsidRDefault="00D12097" w:rsidP="00E8679C">
      <w:pPr>
        <w:jc w:val="center"/>
        <w:outlineLvl w:val="0"/>
        <w:rPr>
          <w:rFonts w:ascii="Times New Roman" w:hAnsi="Times New Roman" w:cs="Times New Roman"/>
          <w:i/>
        </w:rPr>
      </w:pPr>
    </w:p>
    <w:p w14:paraId="238F611F" w14:textId="77777777" w:rsidR="00D12097" w:rsidRDefault="00D12097" w:rsidP="00E8679C">
      <w:pPr>
        <w:jc w:val="center"/>
        <w:outlineLvl w:val="0"/>
        <w:rPr>
          <w:rFonts w:ascii="Times New Roman" w:hAnsi="Times New Roman" w:cs="Times New Roman"/>
        </w:rPr>
      </w:pPr>
    </w:p>
    <w:p w14:paraId="10458F82" w14:textId="77777777" w:rsidR="00FC23F7" w:rsidRPr="008F5B23" w:rsidRDefault="00FC23F7" w:rsidP="00E8679C">
      <w:pPr>
        <w:jc w:val="center"/>
        <w:outlineLvl w:val="0"/>
        <w:rPr>
          <w:rFonts w:ascii="Times New Roman" w:hAnsi="Times New Roman" w:cs="Times New Roman"/>
        </w:rPr>
      </w:pPr>
      <w:r w:rsidRPr="008F5B23">
        <w:rPr>
          <w:rFonts w:ascii="Times New Roman" w:hAnsi="Times New Roman" w:cs="Times New Roman"/>
        </w:rPr>
        <w:t>My Eyes Are Up Here:</w:t>
      </w:r>
    </w:p>
    <w:p w14:paraId="579F333C" w14:textId="77777777" w:rsidR="00FC23F7" w:rsidRPr="008F5B23" w:rsidRDefault="00FC23F7" w:rsidP="00C2567B">
      <w:pPr>
        <w:jc w:val="center"/>
        <w:rPr>
          <w:rFonts w:ascii="Times New Roman" w:hAnsi="Times New Roman" w:cs="Times New Roman"/>
        </w:rPr>
      </w:pPr>
    </w:p>
    <w:p w14:paraId="117D69CE" w14:textId="77777777" w:rsidR="00FC23F7" w:rsidRPr="008F5B23" w:rsidRDefault="00FC23F7" w:rsidP="00E8679C">
      <w:pPr>
        <w:jc w:val="center"/>
        <w:outlineLvl w:val="0"/>
        <w:rPr>
          <w:rFonts w:ascii="Times New Roman" w:hAnsi="Times New Roman" w:cs="Times New Roman"/>
        </w:rPr>
      </w:pPr>
      <w:r w:rsidRPr="008F5B23">
        <w:rPr>
          <w:rFonts w:ascii="Times New Roman" w:hAnsi="Times New Roman" w:cs="Times New Roman"/>
        </w:rPr>
        <w:t xml:space="preserve">The </w:t>
      </w:r>
      <w:r w:rsidR="00194595">
        <w:rPr>
          <w:rFonts w:ascii="Times New Roman" w:hAnsi="Times New Roman" w:cs="Times New Roman"/>
        </w:rPr>
        <w:t>Nature of</w:t>
      </w:r>
      <w:r w:rsidRPr="008F5B23">
        <w:rPr>
          <w:rFonts w:ascii="Times New Roman" w:hAnsi="Times New Roman" w:cs="Times New Roman"/>
        </w:rPr>
        <w:t xml:space="preserve"> the Objectifying Gaze</w:t>
      </w:r>
      <w:r w:rsidR="00194595">
        <w:rPr>
          <w:rFonts w:ascii="Times New Roman" w:hAnsi="Times New Roman" w:cs="Times New Roman"/>
        </w:rPr>
        <w:t xml:space="preserve"> toward Women</w:t>
      </w:r>
    </w:p>
    <w:p w14:paraId="1350B19F" w14:textId="77777777" w:rsidR="00FC23F7" w:rsidRPr="008F5B23" w:rsidRDefault="00FC23F7" w:rsidP="00C2567B">
      <w:pPr>
        <w:jc w:val="center"/>
        <w:rPr>
          <w:rFonts w:ascii="Times New Roman" w:hAnsi="Times New Roman" w:cs="Times New Roman"/>
        </w:rPr>
      </w:pPr>
    </w:p>
    <w:p w14:paraId="19BAD391" w14:textId="77777777" w:rsidR="00FC23F7" w:rsidRPr="008F5B23" w:rsidRDefault="00FC23F7" w:rsidP="00E8679C">
      <w:pPr>
        <w:jc w:val="center"/>
        <w:outlineLvl w:val="0"/>
        <w:rPr>
          <w:rFonts w:ascii="Times New Roman" w:hAnsi="Times New Roman" w:cs="Times New Roman"/>
        </w:rPr>
      </w:pPr>
      <w:r w:rsidRPr="008F5B23">
        <w:rPr>
          <w:rFonts w:ascii="Times New Roman" w:hAnsi="Times New Roman" w:cs="Times New Roman"/>
        </w:rPr>
        <w:t>Sarah J. Gervais</w:t>
      </w:r>
    </w:p>
    <w:p w14:paraId="2F531AFF" w14:textId="77777777" w:rsidR="00FC23F7" w:rsidRPr="008F5B23" w:rsidRDefault="00FC23F7" w:rsidP="00C2567B">
      <w:pPr>
        <w:jc w:val="center"/>
        <w:rPr>
          <w:rFonts w:ascii="Times New Roman" w:hAnsi="Times New Roman" w:cs="Times New Roman"/>
        </w:rPr>
      </w:pPr>
    </w:p>
    <w:p w14:paraId="223F80C1" w14:textId="77777777" w:rsidR="00FC23F7" w:rsidRPr="008F5B23" w:rsidRDefault="00FC23F7" w:rsidP="00E8679C">
      <w:pPr>
        <w:jc w:val="center"/>
        <w:outlineLvl w:val="0"/>
        <w:rPr>
          <w:rFonts w:ascii="Times New Roman" w:hAnsi="Times New Roman" w:cs="Times New Roman"/>
        </w:rPr>
      </w:pPr>
      <w:r w:rsidRPr="008F5B23">
        <w:rPr>
          <w:rFonts w:ascii="Times New Roman" w:hAnsi="Times New Roman" w:cs="Times New Roman"/>
        </w:rPr>
        <w:t>Arianne M. Holland</w:t>
      </w:r>
    </w:p>
    <w:p w14:paraId="793B36F7" w14:textId="77777777" w:rsidR="00FC23F7" w:rsidRPr="008F5B23" w:rsidRDefault="00FC23F7" w:rsidP="00C2567B">
      <w:pPr>
        <w:jc w:val="center"/>
        <w:rPr>
          <w:rFonts w:ascii="Times New Roman" w:hAnsi="Times New Roman" w:cs="Times New Roman"/>
        </w:rPr>
      </w:pPr>
    </w:p>
    <w:p w14:paraId="6FB88D2D" w14:textId="77777777" w:rsidR="00FC23F7" w:rsidRPr="008F5B23" w:rsidRDefault="00FC23F7" w:rsidP="00E8679C">
      <w:pPr>
        <w:jc w:val="center"/>
        <w:outlineLvl w:val="0"/>
        <w:rPr>
          <w:rFonts w:ascii="Times New Roman" w:hAnsi="Times New Roman" w:cs="Times New Roman"/>
        </w:rPr>
      </w:pPr>
      <w:r w:rsidRPr="008F5B23">
        <w:rPr>
          <w:rFonts w:ascii="Times New Roman" w:hAnsi="Times New Roman" w:cs="Times New Roman"/>
        </w:rPr>
        <w:t>Michael D. Dodd</w:t>
      </w:r>
    </w:p>
    <w:p w14:paraId="160CE379" w14:textId="77777777" w:rsidR="00FC23F7" w:rsidRPr="008F5B23" w:rsidRDefault="00FC23F7" w:rsidP="00C2567B">
      <w:pPr>
        <w:jc w:val="center"/>
        <w:rPr>
          <w:rFonts w:ascii="Times New Roman" w:hAnsi="Times New Roman" w:cs="Times New Roman"/>
        </w:rPr>
      </w:pPr>
    </w:p>
    <w:p w14:paraId="077F50A2" w14:textId="77777777" w:rsidR="00FC23F7" w:rsidRDefault="00330386" w:rsidP="002434C4">
      <w:pPr>
        <w:jc w:val="center"/>
        <w:outlineLvl w:val="0"/>
        <w:rPr>
          <w:rFonts w:ascii="Times New Roman" w:hAnsi="Times New Roman" w:cs="Times New Roman"/>
        </w:rPr>
      </w:pPr>
      <w:r>
        <w:rPr>
          <w:rFonts w:ascii="Times New Roman" w:hAnsi="Times New Roman" w:cs="Times New Roman"/>
        </w:rPr>
        <w:t>University of Nebraska-</w:t>
      </w:r>
      <w:r w:rsidR="00FC23F7" w:rsidRPr="008F5B23">
        <w:rPr>
          <w:rFonts w:ascii="Times New Roman" w:hAnsi="Times New Roman" w:cs="Times New Roman"/>
        </w:rPr>
        <w:t>Lincoln</w:t>
      </w:r>
    </w:p>
    <w:p w14:paraId="3A4508C1" w14:textId="77777777" w:rsidR="00606265" w:rsidRDefault="00606265" w:rsidP="002434C4">
      <w:pPr>
        <w:jc w:val="center"/>
        <w:outlineLvl w:val="0"/>
        <w:rPr>
          <w:rFonts w:ascii="Times New Roman" w:hAnsi="Times New Roman" w:cs="Times New Roman"/>
        </w:rPr>
      </w:pPr>
    </w:p>
    <w:p w14:paraId="5B8EFD1F" w14:textId="77777777" w:rsidR="006C7062" w:rsidRDefault="006C7062" w:rsidP="006C7062">
      <w:pPr>
        <w:spacing w:line="480" w:lineRule="auto"/>
        <w:rPr>
          <w:rFonts w:ascii="Times New Roman" w:hAnsi="Times New Roman" w:cs="Times New Roman"/>
        </w:rPr>
      </w:pPr>
    </w:p>
    <w:p w14:paraId="17917AFC" w14:textId="77777777" w:rsidR="006C7062" w:rsidRDefault="006C7062" w:rsidP="006C7062">
      <w:pPr>
        <w:spacing w:line="480" w:lineRule="auto"/>
        <w:jc w:val="center"/>
        <w:rPr>
          <w:rFonts w:ascii="Times New Roman" w:hAnsi="Times New Roman" w:cs="Times New Roman"/>
        </w:rPr>
      </w:pPr>
      <w:r>
        <w:rPr>
          <w:rFonts w:ascii="Times New Roman" w:hAnsi="Times New Roman" w:cs="Times New Roman"/>
        </w:rPr>
        <w:t>Acknowledgements</w:t>
      </w:r>
    </w:p>
    <w:p w14:paraId="4327DE87" w14:textId="30BF3779" w:rsidR="00FC23F7" w:rsidRPr="008F5B23" w:rsidRDefault="00FC23F7" w:rsidP="006C7062">
      <w:pPr>
        <w:spacing w:line="480" w:lineRule="auto"/>
        <w:ind w:firstLine="720"/>
        <w:rPr>
          <w:rFonts w:ascii="Times New Roman" w:hAnsi="Times New Roman" w:cs="Times New Roman"/>
        </w:rPr>
      </w:pPr>
      <w:r w:rsidRPr="008F5B23">
        <w:rPr>
          <w:rFonts w:ascii="Times New Roman" w:hAnsi="Times New Roman" w:cs="Times New Roman"/>
        </w:rPr>
        <w:t>Sarah J. Gervais, Department of Psychology, University of Nebraska-Lincoln; Arianne M. Holland, Department of Psychology, University of Nebraska-Lincoln; Michael D. Dodd, Department of Psychology, University of Nebraska-Lincoln</w:t>
      </w:r>
      <w:r w:rsidR="00766A15">
        <w:rPr>
          <w:rFonts w:ascii="Times New Roman" w:hAnsi="Times New Roman" w:cs="Times New Roman"/>
        </w:rPr>
        <w:t>.</w:t>
      </w:r>
    </w:p>
    <w:p w14:paraId="6B90B7BC" w14:textId="03A60952" w:rsidR="00FC23F7" w:rsidRPr="008F5B23" w:rsidRDefault="00FC23F7" w:rsidP="00F34B2F">
      <w:pPr>
        <w:spacing w:line="480" w:lineRule="auto"/>
        <w:rPr>
          <w:rFonts w:ascii="Times New Roman" w:hAnsi="Times New Roman" w:cs="Times New Roman"/>
        </w:rPr>
      </w:pPr>
      <w:r w:rsidRPr="008F5B23">
        <w:rPr>
          <w:rFonts w:ascii="Times New Roman" w:hAnsi="Times New Roman" w:cs="Times New Roman"/>
        </w:rPr>
        <w:tab/>
        <w:t xml:space="preserve">This research was supported in part by a Layman Award to Sarah J. Gervais from the Office of Research at the University of Nebraska-Lincoln. This research was also supported in part by the </w:t>
      </w:r>
      <w:r w:rsidRPr="008F5B23">
        <w:rPr>
          <w:rFonts w:ascii="Times New Roman" w:hAnsi="Times New Roman" w:cs="Times New Roman"/>
          <w:color w:val="000000"/>
        </w:rPr>
        <w:t>McNair Scholars Prog</w:t>
      </w:r>
      <w:r w:rsidR="00FC6254">
        <w:rPr>
          <w:rFonts w:ascii="Times New Roman" w:hAnsi="Times New Roman" w:cs="Times New Roman"/>
          <w:color w:val="000000"/>
        </w:rPr>
        <w:t>ram Summer Research Internship (</w:t>
      </w:r>
      <w:r w:rsidRPr="008F5B23">
        <w:rPr>
          <w:rFonts w:ascii="Times New Roman" w:hAnsi="Times New Roman" w:cs="Times New Roman"/>
          <w:color w:val="000000"/>
        </w:rPr>
        <w:t>U</w:t>
      </w:r>
      <w:r w:rsidR="00FC6254">
        <w:rPr>
          <w:rFonts w:ascii="Times New Roman" w:hAnsi="Times New Roman" w:cs="Times New Roman"/>
          <w:color w:val="000000"/>
        </w:rPr>
        <w:t>.S. Department of Education)</w:t>
      </w:r>
      <w:r w:rsidRPr="008F5B23">
        <w:rPr>
          <w:rFonts w:ascii="Times New Roman" w:hAnsi="Times New Roman" w:cs="Times New Roman"/>
        </w:rPr>
        <w:t>, the Research Expe</w:t>
      </w:r>
      <w:r w:rsidR="00FC6254">
        <w:rPr>
          <w:rFonts w:ascii="Times New Roman" w:hAnsi="Times New Roman" w:cs="Times New Roman"/>
        </w:rPr>
        <w:t>rience for Undergraduates A</w:t>
      </w:r>
      <w:r w:rsidRPr="008F5B23">
        <w:rPr>
          <w:rFonts w:ascii="Times New Roman" w:hAnsi="Times New Roman" w:cs="Times New Roman"/>
        </w:rPr>
        <w:t xml:space="preserve">ward </w:t>
      </w:r>
      <w:r w:rsidR="00FC6254">
        <w:rPr>
          <w:rFonts w:ascii="Times New Roman" w:hAnsi="Times New Roman" w:cs="Times New Roman"/>
        </w:rPr>
        <w:t>(</w:t>
      </w:r>
      <w:r w:rsidRPr="008F5B23">
        <w:rPr>
          <w:rFonts w:ascii="Times New Roman" w:hAnsi="Times New Roman" w:cs="Times New Roman"/>
        </w:rPr>
        <w:t>National Science Foundation</w:t>
      </w:r>
      <w:r w:rsidR="00FC6254">
        <w:rPr>
          <w:rFonts w:ascii="Times New Roman" w:hAnsi="Times New Roman" w:cs="Times New Roman"/>
        </w:rPr>
        <w:t>)</w:t>
      </w:r>
      <w:r w:rsidRPr="008F5B23">
        <w:rPr>
          <w:rFonts w:ascii="Times New Roman" w:hAnsi="Times New Roman" w:cs="Times New Roman"/>
        </w:rPr>
        <w:t xml:space="preserve">, and the Undergraduate Creative Activities and Research Experiences </w:t>
      </w:r>
      <w:r w:rsidR="00FC6254">
        <w:rPr>
          <w:rFonts w:ascii="Times New Roman" w:hAnsi="Times New Roman" w:cs="Times New Roman"/>
        </w:rPr>
        <w:t>P</w:t>
      </w:r>
      <w:r w:rsidRPr="008F5B23">
        <w:rPr>
          <w:rFonts w:ascii="Times New Roman" w:hAnsi="Times New Roman" w:cs="Times New Roman"/>
        </w:rPr>
        <w:t xml:space="preserve">rogram </w:t>
      </w:r>
      <w:r w:rsidR="00FC6254">
        <w:rPr>
          <w:rFonts w:ascii="Times New Roman" w:hAnsi="Times New Roman" w:cs="Times New Roman"/>
        </w:rPr>
        <w:t>(</w:t>
      </w:r>
      <w:r w:rsidRPr="008F5B23">
        <w:rPr>
          <w:rFonts w:ascii="Times New Roman" w:hAnsi="Times New Roman" w:cs="Times New Roman"/>
        </w:rPr>
        <w:t>Pepsi Endowment</w:t>
      </w:r>
      <w:r w:rsidR="00FC6254">
        <w:rPr>
          <w:rFonts w:ascii="Times New Roman" w:hAnsi="Times New Roman" w:cs="Times New Roman"/>
        </w:rPr>
        <w:t xml:space="preserve">) from </w:t>
      </w:r>
      <w:r w:rsidR="00F773A8">
        <w:rPr>
          <w:rFonts w:ascii="Times New Roman" w:hAnsi="Times New Roman" w:cs="Times New Roman"/>
        </w:rPr>
        <w:t xml:space="preserve">the </w:t>
      </w:r>
      <w:r w:rsidR="00FC6254">
        <w:rPr>
          <w:rFonts w:ascii="Times New Roman" w:hAnsi="Times New Roman" w:cs="Times New Roman"/>
        </w:rPr>
        <w:t>University of Nebraska-Lincoln to</w:t>
      </w:r>
      <w:r w:rsidR="00FC6254" w:rsidRPr="008F5B23">
        <w:rPr>
          <w:rFonts w:ascii="Times New Roman" w:hAnsi="Times New Roman" w:cs="Times New Roman"/>
        </w:rPr>
        <w:t xml:space="preserve"> Arianne M. Holland</w:t>
      </w:r>
      <w:r w:rsidRPr="008F5B23">
        <w:rPr>
          <w:rFonts w:ascii="Times New Roman" w:hAnsi="Times New Roman" w:cs="Times New Roman"/>
        </w:rPr>
        <w:t xml:space="preserve">. We would like to thank Angie Dunn for assistance with data collection, Devon Kathol and Justin Escamilla for </w:t>
      </w:r>
      <w:r w:rsidR="00CD4AAF">
        <w:rPr>
          <w:rFonts w:ascii="Times New Roman" w:hAnsi="Times New Roman" w:cs="Times New Roman"/>
        </w:rPr>
        <w:t xml:space="preserve">assistance with </w:t>
      </w:r>
      <w:r w:rsidRPr="008F5B23">
        <w:rPr>
          <w:rFonts w:ascii="Times New Roman" w:hAnsi="Times New Roman" w:cs="Times New Roman"/>
        </w:rPr>
        <w:t xml:space="preserve">stimulus creation, and Mark Mills for </w:t>
      </w:r>
      <w:r w:rsidR="002714FD">
        <w:rPr>
          <w:rFonts w:ascii="Times New Roman" w:hAnsi="Times New Roman" w:cs="Times New Roman"/>
        </w:rPr>
        <w:t xml:space="preserve">assistance with </w:t>
      </w:r>
      <w:r w:rsidRPr="008F5B23">
        <w:rPr>
          <w:rFonts w:ascii="Times New Roman" w:hAnsi="Times New Roman" w:cs="Times New Roman"/>
        </w:rPr>
        <w:t>data analysis.</w:t>
      </w:r>
    </w:p>
    <w:p w14:paraId="29E58735" w14:textId="77777777" w:rsidR="00FC6254" w:rsidRPr="00241DB4" w:rsidRDefault="00FC23F7" w:rsidP="00C2567B">
      <w:pPr>
        <w:spacing w:line="480" w:lineRule="auto"/>
        <w:rPr>
          <w:rFonts w:ascii="Times New Roman" w:hAnsi="Times New Roman" w:cs="Times New Roman"/>
          <w:noProof/>
        </w:rPr>
      </w:pPr>
      <w:r w:rsidRPr="00241DB4">
        <w:rPr>
          <w:rFonts w:ascii="Times New Roman" w:hAnsi="Times New Roman" w:cs="Times New Roman"/>
        </w:rPr>
        <w:tab/>
        <w:t xml:space="preserve">Correspondence concerning this article should be addressed to </w:t>
      </w:r>
      <w:r w:rsidRPr="00241DB4">
        <w:rPr>
          <w:rFonts w:ascii="Times New Roman" w:hAnsi="Times New Roman" w:cs="Times New Roman"/>
          <w:noProof/>
        </w:rPr>
        <w:t xml:space="preserve">Sarah J. Gervais, Department of </w:t>
      </w:r>
      <w:r w:rsidRPr="00241DB4">
        <w:rPr>
          <w:rFonts w:ascii="Times New Roman" w:hAnsi="Times New Roman" w:cs="Times New Roman"/>
        </w:rPr>
        <w:t xml:space="preserve">Psychology, University of Nebraska-Lincoln, Lincoln, NE 68588-0308.  E-mail: </w:t>
      </w:r>
      <w:r w:rsidR="00FC6254" w:rsidRPr="00F773A8">
        <w:rPr>
          <w:rFonts w:ascii="Times New Roman" w:hAnsi="Times New Roman" w:cs="Times New Roman"/>
          <w:noProof/>
        </w:rPr>
        <w:t>sgervais2@unl.edu</w:t>
      </w:r>
    </w:p>
    <w:p w14:paraId="6580C2E9" w14:textId="77777777" w:rsidR="00FC23F7" w:rsidRDefault="00FC23F7" w:rsidP="00611C70">
      <w:pPr>
        <w:spacing w:line="480" w:lineRule="auto"/>
        <w:jc w:val="center"/>
        <w:outlineLvl w:val="0"/>
        <w:rPr>
          <w:rFonts w:ascii="Times New Roman" w:hAnsi="Times New Roman" w:cs="Times New Roman"/>
          <w:b/>
          <w:bCs/>
        </w:rPr>
      </w:pPr>
      <w:r w:rsidRPr="00241DB4">
        <w:rPr>
          <w:rFonts w:ascii="Times New Roman" w:hAnsi="Times New Roman" w:cs="Times New Roman"/>
          <w:b/>
          <w:bCs/>
        </w:rPr>
        <w:lastRenderedPageBreak/>
        <w:t>Abstract</w:t>
      </w:r>
    </w:p>
    <w:p w14:paraId="17C24980" w14:textId="54CC2AD7" w:rsidR="0065181D" w:rsidRDefault="00FC23F7" w:rsidP="007F2960">
      <w:pPr>
        <w:spacing w:line="480" w:lineRule="auto"/>
        <w:outlineLvl w:val="0"/>
        <w:rPr>
          <w:rFonts w:ascii="Times New Roman" w:hAnsi="Times New Roman" w:cs="Times New Roman"/>
        </w:rPr>
      </w:pPr>
      <w:r w:rsidRPr="007F2960">
        <w:rPr>
          <w:rFonts w:ascii="Times New Roman" w:hAnsi="Times New Roman" w:cs="Times New Roman"/>
        </w:rPr>
        <w:t>Although objectification theory suggests that women frequently experience the objectifying gaze</w:t>
      </w:r>
      <w:r w:rsidR="00B22487">
        <w:rPr>
          <w:rFonts w:ascii="Times New Roman" w:hAnsi="Times New Roman" w:cs="Times New Roman"/>
        </w:rPr>
        <w:t xml:space="preserve"> with many adverse consequences</w:t>
      </w:r>
      <w:r w:rsidR="00F41BE8">
        <w:rPr>
          <w:rFonts w:ascii="Times New Roman" w:hAnsi="Times New Roman" w:cs="Times New Roman"/>
        </w:rPr>
        <w:t>, there</w:t>
      </w:r>
      <w:r w:rsidRPr="007F2960">
        <w:rPr>
          <w:rFonts w:ascii="Times New Roman" w:hAnsi="Times New Roman" w:cs="Times New Roman"/>
        </w:rPr>
        <w:t xml:space="preserve"> is scant research examining the nature and causes of the objectifying gaze for perceivers. The </w:t>
      </w:r>
      <w:r w:rsidR="00194595">
        <w:rPr>
          <w:rFonts w:ascii="Times New Roman" w:hAnsi="Times New Roman" w:cs="Times New Roman"/>
        </w:rPr>
        <w:t xml:space="preserve">main </w:t>
      </w:r>
      <w:r w:rsidRPr="007F2960">
        <w:rPr>
          <w:rFonts w:ascii="Times New Roman" w:hAnsi="Times New Roman" w:cs="Times New Roman"/>
        </w:rPr>
        <w:t xml:space="preserve">purpose of </w:t>
      </w:r>
      <w:r w:rsidR="00F41BE8">
        <w:rPr>
          <w:rFonts w:ascii="Times New Roman" w:hAnsi="Times New Roman" w:cs="Times New Roman"/>
        </w:rPr>
        <w:t>this</w:t>
      </w:r>
      <w:r w:rsidRPr="007F2960">
        <w:rPr>
          <w:rFonts w:ascii="Times New Roman" w:hAnsi="Times New Roman" w:cs="Times New Roman"/>
        </w:rPr>
        <w:t xml:space="preserve"> work was to examine </w:t>
      </w:r>
      <w:r w:rsidR="00BE044D">
        <w:rPr>
          <w:rFonts w:ascii="Times New Roman" w:hAnsi="Times New Roman" w:cs="Times New Roman"/>
        </w:rPr>
        <w:t>the objectifying gaze</w:t>
      </w:r>
      <w:r w:rsidRPr="007F2960">
        <w:rPr>
          <w:rFonts w:ascii="Times New Roman" w:hAnsi="Times New Roman" w:cs="Times New Roman"/>
        </w:rPr>
        <w:t xml:space="preserve"> toward women via eye tracking technology. </w:t>
      </w:r>
      <w:r w:rsidR="00BE044D">
        <w:rPr>
          <w:rFonts w:ascii="Times New Roman" w:hAnsi="Times New Roman" w:cs="Times New Roman"/>
        </w:rPr>
        <w:t xml:space="preserve">A secondary purpose was to examine the impact of </w:t>
      </w:r>
      <w:r w:rsidR="00BE044D" w:rsidRPr="007F2960">
        <w:rPr>
          <w:rFonts w:ascii="Times New Roman" w:hAnsi="Times New Roman" w:cs="Times New Roman"/>
        </w:rPr>
        <w:t>body shape</w:t>
      </w:r>
      <w:r w:rsidR="00BE044D">
        <w:rPr>
          <w:rFonts w:ascii="Times New Roman" w:hAnsi="Times New Roman" w:cs="Times New Roman"/>
        </w:rPr>
        <w:t xml:space="preserve"> on th</w:t>
      </w:r>
      <w:r w:rsidR="00E86814">
        <w:rPr>
          <w:rFonts w:ascii="Times New Roman" w:hAnsi="Times New Roman" w:cs="Times New Roman"/>
        </w:rPr>
        <w:t>is</w:t>
      </w:r>
      <w:r w:rsidR="00BE044D">
        <w:rPr>
          <w:rFonts w:ascii="Times New Roman" w:hAnsi="Times New Roman" w:cs="Times New Roman"/>
        </w:rPr>
        <w:t xml:space="preserve"> objectifying gaze.</w:t>
      </w:r>
      <w:r w:rsidR="00BE044D" w:rsidRPr="007F2960">
        <w:rPr>
          <w:rFonts w:ascii="Times New Roman" w:hAnsi="Times New Roman" w:cs="Times New Roman"/>
        </w:rPr>
        <w:t xml:space="preserve"> </w:t>
      </w:r>
      <w:r w:rsidRPr="007F2960">
        <w:rPr>
          <w:rFonts w:ascii="Times New Roman" w:hAnsi="Times New Roman" w:cs="Times New Roman"/>
        </w:rPr>
        <w:t xml:space="preserve">To elicit the gaze, we asked participants </w:t>
      </w:r>
      <w:r w:rsidR="00C24227">
        <w:rPr>
          <w:rFonts w:ascii="Times New Roman" w:hAnsi="Times New Roman" w:cs="Times New Roman"/>
        </w:rPr>
        <w:t xml:space="preserve">(29 women, 36 men from a </w:t>
      </w:r>
      <w:r w:rsidR="00597B39">
        <w:rPr>
          <w:rFonts w:ascii="Times New Roman" w:hAnsi="Times New Roman" w:cs="Times New Roman"/>
        </w:rPr>
        <w:t xml:space="preserve">large </w:t>
      </w:r>
      <w:r w:rsidR="00C24227">
        <w:rPr>
          <w:rFonts w:ascii="Times New Roman" w:hAnsi="Times New Roman" w:cs="Times New Roman"/>
        </w:rPr>
        <w:t xml:space="preserve">Midwestern University in the </w:t>
      </w:r>
      <w:r w:rsidR="008204FB">
        <w:rPr>
          <w:rFonts w:ascii="Times New Roman" w:hAnsi="Times New Roman" w:cs="Times New Roman"/>
        </w:rPr>
        <w:t>U.S.</w:t>
      </w:r>
      <w:r w:rsidR="00C24227">
        <w:rPr>
          <w:rFonts w:ascii="Times New Roman" w:hAnsi="Times New Roman" w:cs="Times New Roman"/>
        </w:rPr>
        <w:t xml:space="preserve">), </w:t>
      </w:r>
      <w:r w:rsidRPr="007F2960">
        <w:rPr>
          <w:rFonts w:ascii="Times New Roman" w:hAnsi="Times New Roman" w:cs="Times New Roman"/>
        </w:rPr>
        <w:t xml:space="preserve">to focus on the appearance </w:t>
      </w:r>
      <w:r w:rsidR="000C76DF">
        <w:rPr>
          <w:rFonts w:ascii="Times New Roman" w:hAnsi="Times New Roman" w:cs="Times New Roman"/>
        </w:rPr>
        <w:t xml:space="preserve">(vs. personality) </w:t>
      </w:r>
      <w:r w:rsidR="008E4D4B">
        <w:rPr>
          <w:rFonts w:ascii="Times New Roman" w:hAnsi="Times New Roman" w:cs="Times New Roman"/>
        </w:rPr>
        <w:t>of</w:t>
      </w:r>
      <w:r w:rsidRPr="007F2960">
        <w:rPr>
          <w:rFonts w:ascii="Times New Roman" w:hAnsi="Times New Roman" w:cs="Times New Roman"/>
        </w:rPr>
        <w:t xml:space="preserve"> women</w:t>
      </w:r>
      <w:r w:rsidR="00527A07">
        <w:rPr>
          <w:rFonts w:ascii="Times New Roman" w:hAnsi="Times New Roman" w:cs="Times New Roman"/>
        </w:rPr>
        <w:t xml:space="preserve"> and </w:t>
      </w:r>
      <w:r w:rsidRPr="007F2960">
        <w:rPr>
          <w:rFonts w:ascii="Times New Roman" w:hAnsi="Times New Roman" w:cs="Times New Roman"/>
        </w:rPr>
        <w:t>presented women with body shapes</w:t>
      </w:r>
      <w:r w:rsidR="00FC6254" w:rsidRPr="007F2960">
        <w:rPr>
          <w:rFonts w:ascii="Times New Roman" w:hAnsi="Times New Roman" w:cs="Times New Roman"/>
        </w:rPr>
        <w:t xml:space="preserve"> that </w:t>
      </w:r>
      <w:r w:rsidR="00A619CE" w:rsidRPr="007F2960">
        <w:rPr>
          <w:rFonts w:ascii="Times New Roman" w:hAnsi="Times New Roman" w:cs="Times New Roman"/>
        </w:rPr>
        <w:t xml:space="preserve">fit cultural ideals of feminine attractiveness to varying degrees, including high ideal (i.e., </w:t>
      </w:r>
      <w:r w:rsidR="00CF74A6" w:rsidRPr="007F2960">
        <w:rPr>
          <w:rFonts w:ascii="Times New Roman" w:hAnsi="Times New Roman" w:cs="Times New Roman"/>
        </w:rPr>
        <w:t xml:space="preserve">hourglass-shaped </w:t>
      </w:r>
      <w:r w:rsidR="00A619CE" w:rsidRPr="007F2960">
        <w:rPr>
          <w:rFonts w:ascii="Times New Roman" w:hAnsi="Times New Roman" w:cs="Times New Roman"/>
        </w:rPr>
        <w:t xml:space="preserve">women </w:t>
      </w:r>
      <w:r w:rsidR="00CF74A6" w:rsidRPr="007F2960">
        <w:rPr>
          <w:rFonts w:ascii="Times New Roman" w:hAnsi="Times New Roman" w:cs="Times New Roman"/>
        </w:rPr>
        <w:t xml:space="preserve">with </w:t>
      </w:r>
      <w:r w:rsidRPr="007F2960">
        <w:rPr>
          <w:rFonts w:ascii="Times New Roman" w:hAnsi="Times New Roman" w:cs="Times New Roman"/>
        </w:rPr>
        <w:t>large breasts and small waist</w:t>
      </w:r>
      <w:r w:rsidR="00CF74A6" w:rsidRPr="007F2960">
        <w:rPr>
          <w:rFonts w:ascii="Times New Roman" w:hAnsi="Times New Roman" w:cs="Times New Roman"/>
        </w:rPr>
        <w:t>-to-hip ratio</w:t>
      </w:r>
      <w:r w:rsidR="00F773A8">
        <w:rPr>
          <w:rFonts w:ascii="Times New Roman" w:hAnsi="Times New Roman" w:cs="Times New Roman"/>
        </w:rPr>
        <w:t>s</w:t>
      </w:r>
      <w:r w:rsidR="00CF74A6" w:rsidRPr="007F2960">
        <w:rPr>
          <w:rFonts w:ascii="Times New Roman" w:hAnsi="Times New Roman" w:cs="Times New Roman"/>
        </w:rPr>
        <w:t>), average</w:t>
      </w:r>
      <w:r w:rsidR="00A619CE" w:rsidRPr="007F2960">
        <w:rPr>
          <w:rFonts w:ascii="Times New Roman" w:hAnsi="Times New Roman" w:cs="Times New Roman"/>
        </w:rPr>
        <w:t xml:space="preserve"> ideal</w:t>
      </w:r>
      <w:r w:rsidR="00CF74A6" w:rsidRPr="007F2960">
        <w:rPr>
          <w:rFonts w:ascii="Times New Roman" w:hAnsi="Times New Roman" w:cs="Times New Roman"/>
        </w:rPr>
        <w:t xml:space="preserve"> (with average</w:t>
      </w:r>
      <w:r w:rsidRPr="007F2960">
        <w:rPr>
          <w:rFonts w:ascii="Times New Roman" w:hAnsi="Times New Roman" w:cs="Times New Roman"/>
        </w:rPr>
        <w:t xml:space="preserve"> breasts and ave</w:t>
      </w:r>
      <w:r w:rsidR="00FC6254" w:rsidRPr="007F2960">
        <w:rPr>
          <w:rFonts w:ascii="Times New Roman" w:hAnsi="Times New Roman" w:cs="Times New Roman"/>
        </w:rPr>
        <w:t>rage waist-to-hip ratio</w:t>
      </w:r>
      <w:r w:rsidR="00F773A8">
        <w:rPr>
          <w:rFonts w:ascii="Times New Roman" w:hAnsi="Times New Roman" w:cs="Times New Roman"/>
        </w:rPr>
        <w:t>s</w:t>
      </w:r>
      <w:r w:rsidR="00FC6254" w:rsidRPr="007F2960">
        <w:rPr>
          <w:rFonts w:ascii="Times New Roman" w:hAnsi="Times New Roman" w:cs="Times New Roman"/>
        </w:rPr>
        <w:t>), and low</w:t>
      </w:r>
      <w:r w:rsidRPr="007F2960">
        <w:rPr>
          <w:rFonts w:ascii="Times New Roman" w:hAnsi="Times New Roman" w:cs="Times New Roman"/>
        </w:rPr>
        <w:t xml:space="preserve"> </w:t>
      </w:r>
      <w:r w:rsidR="00A619CE" w:rsidRPr="007F2960">
        <w:rPr>
          <w:rFonts w:ascii="Times New Roman" w:hAnsi="Times New Roman" w:cs="Times New Roman"/>
        </w:rPr>
        <w:t xml:space="preserve">ideal </w:t>
      </w:r>
      <w:r w:rsidRPr="007F2960">
        <w:rPr>
          <w:rFonts w:ascii="Times New Roman" w:hAnsi="Times New Roman" w:cs="Times New Roman"/>
        </w:rPr>
        <w:t xml:space="preserve">(i.e., </w:t>
      </w:r>
      <w:r w:rsidR="00CF74A6" w:rsidRPr="007F2960">
        <w:rPr>
          <w:rFonts w:ascii="Times New Roman" w:hAnsi="Times New Roman" w:cs="Times New Roman"/>
        </w:rPr>
        <w:t xml:space="preserve">with </w:t>
      </w:r>
      <w:r w:rsidRPr="007F2960">
        <w:rPr>
          <w:rFonts w:ascii="Times New Roman" w:hAnsi="Times New Roman" w:cs="Times New Roman"/>
        </w:rPr>
        <w:t>small breasts and large waist-to-hip ratio</w:t>
      </w:r>
      <w:r w:rsidR="00F773A8">
        <w:rPr>
          <w:rFonts w:ascii="Times New Roman" w:hAnsi="Times New Roman" w:cs="Times New Roman"/>
        </w:rPr>
        <w:t>s</w:t>
      </w:r>
      <w:r w:rsidRPr="007F2960">
        <w:rPr>
          <w:rFonts w:ascii="Times New Roman" w:hAnsi="Times New Roman" w:cs="Times New Roman"/>
        </w:rPr>
        <w:t>). Consistent with</w:t>
      </w:r>
      <w:r w:rsidR="00221DF1">
        <w:rPr>
          <w:rFonts w:ascii="Times New Roman" w:hAnsi="Times New Roman" w:cs="Times New Roman"/>
        </w:rPr>
        <w:t xml:space="preserve"> our main</w:t>
      </w:r>
      <w:r w:rsidRPr="007F2960">
        <w:rPr>
          <w:rFonts w:ascii="Times New Roman" w:hAnsi="Times New Roman" w:cs="Times New Roman"/>
        </w:rPr>
        <w:t xml:space="preserve"> </w:t>
      </w:r>
      <w:r w:rsidR="00B22487">
        <w:rPr>
          <w:rFonts w:ascii="Times New Roman" w:hAnsi="Times New Roman" w:cs="Times New Roman"/>
        </w:rPr>
        <w:t>hypothesi</w:t>
      </w:r>
      <w:r w:rsidR="00221DF1">
        <w:rPr>
          <w:rFonts w:ascii="Times New Roman" w:hAnsi="Times New Roman" w:cs="Times New Roman"/>
        </w:rPr>
        <w:t>s</w:t>
      </w:r>
      <w:r w:rsidRPr="007F2960">
        <w:rPr>
          <w:rFonts w:ascii="Times New Roman" w:hAnsi="Times New Roman" w:cs="Times New Roman"/>
        </w:rPr>
        <w:t xml:space="preserve">, we found that participants focused on women’s chests and waists more </w:t>
      </w:r>
      <w:r w:rsidR="00B22487">
        <w:rPr>
          <w:rFonts w:ascii="Times New Roman" w:hAnsi="Times New Roman" w:cs="Times New Roman"/>
        </w:rPr>
        <w:t xml:space="preserve">and faces less </w:t>
      </w:r>
      <w:r w:rsidRPr="007F2960">
        <w:rPr>
          <w:rFonts w:ascii="Times New Roman" w:hAnsi="Times New Roman" w:cs="Times New Roman"/>
        </w:rPr>
        <w:t xml:space="preserve">when they were appearance-focused (vs. personality-focused). Moreover, we </w:t>
      </w:r>
      <w:r w:rsidR="00B22487">
        <w:rPr>
          <w:rFonts w:ascii="Times New Roman" w:hAnsi="Times New Roman" w:cs="Times New Roman"/>
        </w:rPr>
        <w:t xml:space="preserve">found that this effect was particularly pronounced for </w:t>
      </w:r>
      <w:r w:rsidRPr="007F2960">
        <w:rPr>
          <w:rFonts w:ascii="Times New Roman" w:hAnsi="Times New Roman" w:cs="Times New Roman"/>
        </w:rPr>
        <w:t>women</w:t>
      </w:r>
      <w:r w:rsidR="00494A45" w:rsidRPr="007F2960">
        <w:rPr>
          <w:rFonts w:ascii="Times New Roman" w:hAnsi="Times New Roman" w:cs="Times New Roman"/>
        </w:rPr>
        <w:t xml:space="preserve"> with high </w:t>
      </w:r>
      <w:r w:rsidRPr="007F2960">
        <w:rPr>
          <w:rFonts w:ascii="Times New Roman" w:hAnsi="Times New Roman" w:cs="Times New Roman"/>
        </w:rPr>
        <w:t xml:space="preserve">(vs. average and </w:t>
      </w:r>
      <w:r w:rsidR="00A619CE" w:rsidRPr="007F2960">
        <w:rPr>
          <w:rFonts w:ascii="Times New Roman" w:hAnsi="Times New Roman" w:cs="Times New Roman"/>
        </w:rPr>
        <w:t>low</w:t>
      </w:r>
      <w:r w:rsidR="00B22487">
        <w:rPr>
          <w:rFonts w:ascii="Times New Roman" w:hAnsi="Times New Roman" w:cs="Times New Roman"/>
        </w:rPr>
        <w:t>)</w:t>
      </w:r>
      <w:r w:rsidR="00A619CE" w:rsidRPr="007F2960">
        <w:rPr>
          <w:rFonts w:ascii="Times New Roman" w:hAnsi="Times New Roman" w:cs="Times New Roman"/>
        </w:rPr>
        <w:t xml:space="preserve"> ideal body shapes</w:t>
      </w:r>
      <w:r w:rsidR="00E8278B">
        <w:rPr>
          <w:rFonts w:ascii="Times New Roman" w:hAnsi="Times New Roman" w:cs="Times New Roman"/>
        </w:rPr>
        <w:t xml:space="preserve"> in line with hypotheses</w:t>
      </w:r>
      <w:r w:rsidR="00B22487">
        <w:rPr>
          <w:rFonts w:ascii="Times New Roman" w:hAnsi="Times New Roman" w:cs="Times New Roman"/>
        </w:rPr>
        <w:t>.</w:t>
      </w:r>
      <w:r w:rsidR="00FD1991">
        <w:rPr>
          <w:rFonts w:ascii="Times New Roman" w:hAnsi="Times New Roman" w:cs="Times New Roman"/>
        </w:rPr>
        <w:t xml:space="preserve"> </w:t>
      </w:r>
      <w:r w:rsidR="00B22487">
        <w:rPr>
          <w:rFonts w:ascii="Times New Roman" w:hAnsi="Times New Roman" w:cs="Times New Roman"/>
        </w:rPr>
        <w:t xml:space="preserve">Finally, compared to </w:t>
      </w:r>
      <w:r w:rsidR="0065259D">
        <w:rPr>
          <w:rFonts w:ascii="Times New Roman" w:hAnsi="Times New Roman" w:cs="Times New Roman"/>
        </w:rPr>
        <w:t>female participants</w:t>
      </w:r>
      <w:r w:rsidR="00B22487">
        <w:rPr>
          <w:rFonts w:ascii="Times New Roman" w:hAnsi="Times New Roman" w:cs="Times New Roman"/>
        </w:rPr>
        <w:t xml:space="preserve">, </w:t>
      </w:r>
      <w:r w:rsidR="0065259D">
        <w:rPr>
          <w:rFonts w:ascii="Times New Roman" w:hAnsi="Times New Roman" w:cs="Times New Roman"/>
        </w:rPr>
        <w:t>male participants</w:t>
      </w:r>
      <w:r w:rsidR="00B22487">
        <w:rPr>
          <w:rFonts w:ascii="Times New Roman" w:hAnsi="Times New Roman" w:cs="Times New Roman"/>
        </w:rPr>
        <w:t xml:space="preserve"> showed an increased tendency to initially exhibit the objectifying gaze</w:t>
      </w:r>
      <w:r w:rsidR="00822CED">
        <w:rPr>
          <w:rFonts w:ascii="Times New Roman" w:hAnsi="Times New Roman" w:cs="Times New Roman"/>
        </w:rPr>
        <w:t xml:space="preserve"> and they regarded women with high (vs. average and low) ideal body shapes more positively, regardless of whether they were appearance-focused or personality-focused</w:t>
      </w:r>
      <w:r w:rsidR="00FD1991">
        <w:rPr>
          <w:rFonts w:ascii="Times New Roman" w:hAnsi="Times New Roman" w:cs="Times New Roman"/>
        </w:rPr>
        <w:t>.</w:t>
      </w:r>
      <w:r w:rsidR="00AE7F74">
        <w:rPr>
          <w:rFonts w:ascii="Times New Roman" w:hAnsi="Times New Roman" w:cs="Times New Roman"/>
        </w:rPr>
        <w:t xml:space="preserve"> </w:t>
      </w:r>
      <w:r w:rsidRPr="007F2960">
        <w:rPr>
          <w:rFonts w:ascii="Times New Roman" w:hAnsi="Times New Roman" w:cs="Times New Roman"/>
        </w:rPr>
        <w:t>Implications</w:t>
      </w:r>
      <w:r w:rsidR="0010664D">
        <w:rPr>
          <w:rFonts w:ascii="Times New Roman" w:hAnsi="Times New Roman" w:cs="Times New Roman"/>
        </w:rPr>
        <w:t xml:space="preserve"> for</w:t>
      </w:r>
      <w:r w:rsidRPr="007F2960">
        <w:rPr>
          <w:rFonts w:ascii="Times New Roman" w:hAnsi="Times New Roman" w:cs="Times New Roman"/>
        </w:rPr>
        <w:t xml:space="preserve"> </w:t>
      </w:r>
      <w:r w:rsidR="00F773A8">
        <w:rPr>
          <w:rFonts w:ascii="Times New Roman" w:hAnsi="Times New Roman" w:cs="Times New Roman"/>
        </w:rPr>
        <w:t>o</w:t>
      </w:r>
      <w:r w:rsidRPr="007F2960">
        <w:rPr>
          <w:rFonts w:ascii="Times New Roman" w:hAnsi="Times New Roman" w:cs="Times New Roman"/>
        </w:rPr>
        <w:t xml:space="preserve">bjectification </w:t>
      </w:r>
      <w:r w:rsidR="00F773A8">
        <w:rPr>
          <w:rFonts w:ascii="Times New Roman" w:hAnsi="Times New Roman" w:cs="Times New Roman"/>
        </w:rPr>
        <w:t xml:space="preserve">and person perception theories </w:t>
      </w:r>
      <w:r w:rsidRPr="007F2960">
        <w:rPr>
          <w:rFonts w:ascii="Times New Roman" w:hAnsi="Times New Roman" w:cs="Times New Roman"/>
        </w:rPr>
        <w:t>are discussed.</w:t>
      </w:r>
    </w:p>
    <w:p w14:paraId="138A79B6" w14:textId="0812587A" w:rsidR="00F41BE8" w:rsidRPr="00F41BE8" w:rsidRDefault="00F41BE8" w:rsidP="007F2960">
      <w:pPr>
        <w:spacing w:line="480" w:lineRule="auto"/>
        <w:outlineLvl w:val="0"/>
        <w:rPr>
          <w:rFonts w:ascii="Times New Roman" w:hAnsi="Times New Roman" w:cs="Times New Roman"/>
        </w:rPr>
      </w:pPr>
      <w:r>
        <w:rPr>
          <w:rFonts w:ascii="Times New Roman" w:hAnsi="Times New Roman" w:cs="Times New Roman"/>
          <w:i/>
        </w:rPr>
        <w:t xml:space="preserve">Keywords: </w:t>
      </w:r>
      <w:r w:rsidR="00AE7F74">
        <w:rPr>
          <w:rFonts w:ascii="Times New Roman" w:hAnsi="Times New Roman" w:cs="Times New Roman"/>
        </w:rPr>
        <w:t>Sexual o</w:t>
      </w:r>
      <w:r>
        <w:rPr>
          <w:rFonts w:ascii="Times New Roman" w:hAnsi="Times New Roman" w:cs="Times New Roman"/>
        </w:rPr>
        <w:t xml:space="preserve">bjectification, </w:t>
      </w:r>
      <w:r w:rsidR="00363B83">
        <w:rPr>
          <w:rFonts w:ascii="Times New Roman" w:hAnsi="Times New Roman" w:cs="Times New Roman"/>
        </w:rPr>
        <w:t xml:space="preserve">male </w:t>
      </w:r>
      <w:r>
        <w:rPr>
          <w:rFonts w:ascii="Times New Roman" w:hAnsi="Times New Roman" w:cs="Times New Roman"/>
        </w:rPr>
        <w:t xml:space="preserve">gaze, </w:t>
      </w:r>
      <w:r w:rsidR="008E4D4B">
        <w:rPr>
          <w:rFonts w:ascii="Times New Roman" w:hAnsi="Times New Roman" w:cs="Times New Roman"/>
        </w:rPr>
        <w:t xml:space="preserve">objectifying gaze, dehumanization, </w:t>
      </w:r>
      <w:r>
        <w:rPr>
          <w:rFonts w:ascii="Times New Roman" w:hAnsi="Times New Roman" w:cs="Times New Roman"/>
        </w:rPr>
        <w:t xml:space="preserve">person perception, impression formation, </w:t>
      </w:r>
      <w:r w:rsidR="00AE7F74">
        <w:rPr>
          <w:rFonts w:ascii="Times New Roman" w:hAnsi="Times New Roman" w:cs="Times New Roman"/>
        </w:rPr>
        <w:t>attractiveness</w:t>
      </w:r>
      <w:r w:rsidR="00085699">
        <w:rPr>
          <w:rFonts w:ascii="Times New Roman" w:hAnsi="Times New Roman" w:cs="Times New Roman"/>
        </w:rPr>
        <w:t>, eye tracking</w:t>
      </w:r>
    </w:p>
    <w:p w14:paraId="426BF629" w14:textId="77777777" w:rsidR="00F41BE8" w:rsidRDefault="00F41BE8" w:rsidP="007F2960">
      <w:pPr>
        <w:spacing w:line="480" w:lineRule="auto"/>
        <w:outlineLvl w:val="0"/>
        <w:rPr>
          <w:rFonts w:ascii="Times New Roman" w:hAnsi="Times New Roman" w:cs="Times New Roman"/>
        </w:rPr>
      </w:pPr>
    </w:p>
    <w:p w14:paraId="0239E045" w14:textId="77777777" w:rsidR="00EC6B27" w:rsidRDefault="00EC6B27" w:rsidP="00F4391A">
      <w:pPr>
        <w:spacing w:line="480" w:lineRule="auto"/>
        <w:jc w:val="center"/>
        <w:outlineLvl w:val="0"/>
        <w:rPr>
          <w:rFonts w:ascii="Times New Roman" w:hAnsi="Times New Roman" w:cs="Times New Roman"/>
          <w:b/>
          <w:bCs/>
        </w:rPr>
      </w:pPr>
    </w:p>
    <w:p w14:paraId="43E6390F" w14:textId="16A2745E" w:rsidR="00FC23F7" w:rsidRPr="00B14B40" w:rsidRDefault="00D80853" w:rsidP="00F4391A">
      <w:pPr>
        <w:spacing w:line="480" w:lineRule="auto"/>
        <w:jc w:val="center"/>
        <w:outlineLvl w:val="0"/>
        <w:rPr>
          <w:rFonts w:ascii="Times New Roman" w:hAnsi="Times New Roman" w:cs="Times New Roman"/>
          <w:b/>
        </w:rPr>
      </w:pPr>
      <w:r>
        <w:rPr>
          <w:rFonts w:ascii="Times New Roman" w:hAnsi="Times New Roman" w:cs="Times New Roman"/>
          <w:b/>
          <w:bCs/>
        </w:rPr>
        <w:lastRenderedPageBreak/>
        <w:t>Introduction</w:t>
      </w:r>
    </w:p>
    <w:p w14:paraId="7227DD45" w14:textId="26292860" w:rsidR="00FC23F7" w:rsidRPr="00BF5888" w:rsidRDefault="00FC23F7">
      <w:pPr>
        <w:spacing w:line="480" w:lineRule="auto"/>
        <w:ind w:firstLine="708"/>
        <w:rPr>
          <w:rStyle w:val="medium-normal"/>
          <w:rFonts w:ascii="Times New Roman" w:hAnsi="Times New Roman" w:cs="Times New Roman"/>
        </w:rPr>
      </w:pPr>
      <w:r w:rsidRPr="00BF5888">
        <w:rPr>
          <w:rFonts w:ascii="Times New Roman" w:hAnsi="Times New Roman" w:cs="Times New Roman"/>
        </w:rPr>
        <w:t>Sexual objectification occurs when people separate women’s sexual body parts or functions from the entire person, reduc</w:t>
      </w:r>
      <w:r>
        <w:rPr>
          <w:rFonts w:ascii="Times New Roman" w:hAnsi="Times New Roman" w:cs="Times New Roman"/>
        </w:rPr>
        <w:t>ing</w:t>
      </w:r>
      <w:r w:rsidR="006D0B83">
        <w:rPr>
          <w:rFonts w:ascii="Times New Roman" w:hAnsi="Times New Roman" w:cs="Times New Roman"/>
        </w:rPr>
        <w:t xml:space="preserve"> women</w:t>
      </w:r>
      <w:r w:rsidRPr="00BF5888">
        <w:rPr>
          <w:rFonts w:ascii="Times New Roman" w:hAnsi="Times New Roman" w:cs="Times New Roman"/>
        </w:rPr>
        <w:t xml:space="preserve"> to the status of mere instruments </w:t>
      </w:r>
      <w:r w:rsidR="006D0B83">
        <w:rPr>
          <w:rFonts w:ascii="Times New Roman" w:hAnsi="Times New Roman" w:cs="Times New Roman"/>
        </w:rPr>
        <w:t>and</w:t>
      </w:r>
      <w:r w:rsidRPr="00BF5888">
        <w:rPr>
          <w:rFonts w:ascii="Times New Roman" w:hAnsi="Times New Roman" w:cs="Times New Roman"/>
        </w:rPr>
        <w:t xml:space="preserve"> regard</w:t>
      </w:r>
      <w:r>
        <w:rPr>
          <w:rFonts w:ascii="Times New Roman" w:hAnsi="Times New Roman" w:cs="Times New Roman"/>
        </w:rPr>
        <w:t>ing</w:t>
      </w:r>
      <w:r w:rsidR="006D0B83">
        <w:rPr>
          <w:rFonts w:ascii="Times New Roman" w:hAnsi="Times New Roman" w:cs="Times New Roman"/>
        </w:rPr>
        <w:t xml:space="preserve"> their bodies</w:t>
      </w:r>
      <w:r w:rsidR="00994287">
        <w:rPr>
          <w:rFonts w:ascii="Times New Roman" w:hAnsi="Times New Roman" w:cs="Times New Roman"/>
        </w:rPr>
        <w:t xml:space="preserve"> as capable of representing them </w:t>
      </w:r>
      <w:r w:rsidRPr="00BF5888">
        <w:rPr>
          <w:rFonts w:ascii="Times New Roman" w:hAnsi="Times New Roman" w:cs="Times New Roman"/>
        </w:rPr>
        <w:t xml:space="preserve">(Fredrickson &amp; Roberts, 1997). Perhaps the most ubiquitous indicator of sexual objectification </w:t>
      </w:r>
      <w:r w:rsidR="001666D9">
        <w:rPr>
          <w:rFonts w:ascii="Times New Roman" w:hAnsi="Times New Roman" w:cs="Times New Roman"/>
        </w:rPr>
        <w:t>in Western cultures</w:t>
      </w:r>
      <w:r w:rsidR="00475075">
        <w:rPr>
          <w:rFonts w:ascii="Times New Roman" w:hAnsi="Times New Roman" w:cs="Times New Roman"/>
        </w:rPr>
        <w:t xml:space="preserve"> </w:t>
      </w:r>
      <w:r w:rsidRPr="00BF5888">
        <w:rPr>
          <w:rFonts w:ascii="Times New Roman" w:hAnsi="Times New Roman" w:cs="Times New Roman"/>
        </w:rPr>
        <w:t>is the objectifying gaze</w:t>
      </w:r>
      <w:r w:rsidR="001666D9">
        <w:rPr>
          <w:rFonts w:ascii="Times New Roman" w:hAnsi="Times New Roman" w:cs="Times New Roman"/>
        </w:rPr>
        <w:t xml:space="preserve"> (Fredrickson &amp; Roberts, 1997)</w:t>
      </w:r>
      <w:r w:rsidRPr="00BF5888">
        <w:rPr>
          <w:rFonts w:ascii="Times New Roman" w:hAnsi="Times New Roman" w:cs="Times New Roman"/>
        </w:rPr>
        <w:t>. The objectifying gaze is conceptualized as visually inspecting or staring at a woman’s body or sexual body parts</w:t>
      </w:r>
      <w:r>
        <w:rPr>
          <w:rFonts w:ascii="Times New Roman" w:hAnsi="Times New Roman" w:cs="Times New Roman"/>
        </w:rPr>
        <w:t xml:space="preserve"> </w:t>
      </w:r>
      <w:r w:rsidRPr="00BF5888">
        <w:rPr>
          <w:rFonts w:ascii="Times New Roman" w:hAnsi="Times New Roman" w:cs="Times New Roman"/>
        </w:rPr>
        <w:t xml:space="preserve">(Fredrickson &amp; Roberts, 1997; </w:t>
      </w:r>
      <w:r>
        <w:rPr>
          <w:rFonts w:ascii="Times New Roman" w:hAnsi="Times New Roman" w:cs="Times New Roman"/>
        </w:rPr>
        <w:t xml:space="preserve">Kaschak, 1992; </w:t>
      </w:r>
      <w:r w:rsidRPr="00BF5888">
        <w:rPr>
          <w:rFonts w:ascii="Times New Roman" w:hAnsi="Times New Roman" w:cs="Times New Roman"/>
        </w:rPr>
        <w:t>Mulvey, 1975</w:t>
      </w:r>
      <w:r w:rsidR="003F3233">
        <w:rPr>
          <w:rFonts w:ascii="Times New Roman" w:hAnsi="Times New Roman" w:cs="Times New Roman"/>
        </w:rPr>
        <w:t xml:space="preserve">; </w:t>
      </w:r>
      <w:r w:rsidRPr="00BF5888">
        <w:rPr>
          <w:rFonts w:ascii="Times New Roman" w:hAnsi="Times New Roman" w:cs="Times New Roman"/>
        </w:rPr>
        <w:t xml:space="preserve">Moradi &amp; Huang, 2008) and is often referred to as “ogling,” </w:t>
      </w:r>
      <w:r>
        <w:rPr>
          <w:rFonts w:ascii="Times New Roman" w:hAnsi="Times New Roman" w:cs="Times New Roman"/>
        </w:rPr>
        <w:t xml:space="preserve"> “leering at” </w:t>
      </w:r>
      <w:r w:rsidRPr="00BF5888">
        <w:rPr>
          <w:rFonts w:ascii="Times New Roman" w:hAnsi="Times New Roman" w:cs="Times New Roman"/>
        </w:rPr>
        <w:t>or “checking out” women</w:t>
      </w:r>
      <w:r>
        <w:rPr>
          <w:rFonts w:ascii="Times New Roman" w:hAnsi="Times New Roman" w:cs="Times New Roman"/>
        </w:rPr>
        <w:t xml:space="preserve"> (Henley, 1977).</w:t>
      </w:r>
      <w:r w:rsidRPr="00BF5888">
        <w:rPr>
          <w:rFonts w:ascii="Times New Roman" w:hAnsi="Times New Roman" w:cs="Times New Roman"/>
        </w:rPr>
        <w:t xml:space="preserve"> Women are subject to the gaze in </w:t>
      </w:r>
      <w:r w:rsidR="00D80853">
        <w:rPr>
          <w:rFonts w:ascii="Times New Roman" w:hAnsi="Times New Roman" w:cs="Times New Roman"/>
        </w:rPr>
        <w:t>U.S.</w:t>
      </w:r>
      <w:r w:rsidR="00347824">
        <w:rPr>
          <w:rFonts w:ascii="Times New Roman" w:hAnsi="Times New Roman" w:cs="Times New Roman"/>
        </w:rPr>
        <w:t xml:space="preserve"> </w:t>
      </w:r>
      <w:r w:rsidRPr="00BF5888">
        <w:rPr>
          <w:rFonts w:ascii="Times New Roman" w:hAnsi="Times New Roman" w:cs="Times New Roman"/>
        </w:rPr>
        <w:t>media when the camera lens focuses less on their faces and more on their sexual body parts (Archer, Iritani, Kimes, &amp; Barrios, 1983</w:t>
      </w:r>
      <w:r w:rsidR="00347824">
        <w:rPr>
          <w:rFonts w:ascii="Times New Roman" w:hAnsi="Times New Roman" w:cs="Times New Roman"/>
        </w:rPr>
        <w:t xml:space="preserve">). </w:t>
      </w:r>
      <w:r w:rsidR="005721E5">
        <w:rPr>
          <w:rFonts w:ascii="Times New Roman" w:hAnsi="Times New Roman" w:cs="Times New Roman"/>
        </w:rPr>
        <w:t xml:space="preserve">U.S. </w:t>
      </w:r>
      <w:r w:rsidRPr="00BF5888">
        <w:rPr>
          <w:rFonts w:ascii="Times New Roman" w:hAnsi="Times New Roman" w:cs="Times New Roman"/>
        </w:rPr>
        <w:t xml:space="preserve">women </w:t>
      </w:r>
      <w:r w:rsidR="00347824">
        <w:rPr>
          <w:rFonts w:ascii="Times New Roman" w:hAnsi="Times New Roman" w:cs="Times New Roman"/>
        </w:rPr>
        <w:t xml:space="preserve">also </w:t>
      </w:r>
      <w:r w:rsidRPr="00BF5888">
        <w:rPr>
          <w:rFonts w:ascii="Times New Roman" w:hAnsi="Times New Roman" w:cs="Times New Roman"/>
        </w:rPr>
        <w:t xml:space="preserve">report experiencing objectifying gazes frequently during </w:t>
      </w:r>
      <w:r w:rsidR="00347824">
        <w:rPr>
          <w:rFonts w:ascii="Times New Roman" w:hAnsi="Times New Roman" w:cs="Times New Roman"/>
        </w:rPr>
        <w:t>social</w:t>
      </w:r>
      <w:r w:rsidR="00347824" w:rsidRPr="00BF5888">
        <w:rPr>
          <w:rFonts w:ascii="Times New Roman" w:hAnsi="Times New Roman" w:cs="Times New Roman"/>
        </w:rPr>
        <w:t xml:space="preserve"> </w:t>
      </w:r>
      <w:r w:rsidRPr="00BF5888">
        <w:rPr>
          <w:rFonts w:ascii="Times New Roman" w:hAnsi="Times New Roman" w:cs="Times New Roman"/>
        </w:rPr>
        <w:t>interactions when other people stare at their sexual body parts (</w:t>
      </w:r>
      <w:r w:rsidR="003F3233" w:rsidRPr="00BF5888">
        <w:rPr>
          <w:rFonts w:ascii="Times New Roman" w:hAnsi="Times New Roman" w:cs="Times New Roman"/>
        </w:rPr>
        <w:t>Kozee, Tylka, Aug</w:t>
      </w:r>
      <w:r w:rsidR="003F3233">
        <w:rPr>
          <w:rFonts w:ascii="Times New Roman" w:hAnsi="Times New Roman" w:cs="Times New Roman"/>
        </w:rPr>
        <w:t>ustus-Horvath, &amp; Denchik, 2007</w:t>
      </w:r>
      <w:r w:rsidRPr="00BF5888">
        <w:rPr>
          <w:rFonts w:ascii="Times New Roman" w:hAnsi="Times New Roman" w:cs="Times New Roman"/>
        </w:rPr>
        <w:t xml:space="preserve">). </w:t>
      </w:r>
      <w:r>
        <w:rPr>
          <w:rFonts w:ascii="Times New Roman" w:hAnsi="Times New Roman" w:cs="Times New Roman"/>
        </w:rPr>
        <w:t xml:space="preserve">Less focus on the face and more focus on the body is clearly objectifying according to feminist scholars (Bartky, 1990) and not surprisingly, has </w:t>
      </w:r>
      <w:r w:rsidRPr="00BF5888">
        <w:rPr>
          <w:rFonts w:ascii="Times New Roman" w:hAnsi="Times New Roman" w:cs="Times New Roman"/>
        </w:rPr>
        <w:t xml:space="preserve">several adverse consequences for </w:t>
      </w:r>
      <w:r w:rsidR="00183618">
        <w:rPr>
          <w:rFonts w:ascii="Times New Roman" w:hAnsi="Times New Roman" w:cs="Times New Roman"/>
        </w:rPr>
        <w:t>women</w:t>
      </w:r>
      <w:r w:rsidRPr="00BF5888">
        <w:rPr>
          <w:rFonts w:ascii="Times New Roman" w:hAnsi="Times New Roman" w:cs="Times New Roman"/>
        </w:rPr>
        <w:t xml:space="preserve">. </w:t>
      </w:r>
      <w:r w:rsidR="00110E11">
        <w:rPr>
          <w:rFonts w:ascii="Times New Roman" w:hAnsi="Times New Roman" w:cs="Times New Roman"/>
        </w:rPr>
        <w:t>T</w:t>
      </w:r>
      <w:r w:rsidRPr="00BF5888">
        <w:rPr>
          <w:rFonts w:ascii="Times New Roman" w:hAnsi="Times New Roman" w:cs="Times New Roman"/>
        </w:rPr>
        <w:t>he objectifying gaze causes social physique anxiety (Calogero, 2004),</w:t>
      </w:r>
      <w:r w:rsidR="00C05A9E">
        <w:rPr>
          <w:rFonts w:ascii="Times New Roman" w:hAnsi="Times New Roman" w:cs="Times New Roman"/>
        </w:rPr>
        <w:t xml:space="preserve"> decreased cognitive</w:t>
      </w:r>
      <w:r w:rsidRPr="00BF5888">
        <w:rPr>
          <w:rFonts w:ascii="Times New Roman" w:hAnsi="Times New Roman" w:cs="Times New Roman"/>
        </w:rPr>
        <w:t xml:space="preserve"> </w:t>
      </w:r>
      <w:r w:rsidR="00C05A9E">
        <w:rPr>
          <w:rFonts w:ascii="Times New Roman" w:hAnsi="Times New Roman" w:cs="Times New Roman"/>
        </w:rPr>
        <w:t>performance (</w:t>
      </w:r>
      <w:r w:rsidRPr="00BF5888">
        <w:rPr>
          <w:rFonts w:ascii="Times New Roman" w:hAnsi="Times New Roman" w:cs="Times New Roman"/>
        </w:rPr>
        <w:t>Gervais, Vescio, &amp; Allen, 2011), and self-silencing</w:t>
      </w:r>
      <w:r w:rsidR="00347824">
        <w:rPr>
          <w:rFonts w:ascii="Times New Roman" w:hAnsi="Times New Roman" w:cs="Times New Roman"/>
        </w:rPr>
        <w:t xml:space="preserve"> </w:t>
      </w:r>
      <w:r w:rsidRPr="00BF5888">
        <w:rPr>
          <w:rFonts w:ascii="Times New Roman" w:hAnsi="Times New Roman" w:cs="Times New Roman"/>
        </w:rPr>
        <w:t>(</w:t>
      </w:r>
      <w:r w:rsidRPr="00BF5888">
        <w:rPr>
          <w:rStyle w:val="medium-normal"/>
          <w:rFonts w:ascii="Times New Roman" w:hAnsi="Times New Roman" w:cs="Times New Roman"/>
        </w:rPr>
        <w:t xml:space="preserve">Saguy, Quinn, Dovidio, &amp; Pratto, 2010) for </w:t>
      </w:r>
      <w:r w:rsidR="00522C8E">
        <w:rPr>
          <w:rStyle w:val="medium-normal"/>
          <w:rFonts w:ascii="Times New Roman" w:hAnsi="Times New Roman" w:cs="Times New Roman"/>
        </w:rPr>
        <w:t xml:space="preserve">U.S. </w:t>
      </w:r>
      <w:r w:rsidRPr="00BF5888">
        <w:rPr>
          <w:rStyle w:val="medium-normal"/>
          <w:rFonts w:ascii="Times New Roman" w:hAnsi="Times New Roman" w:cs="Times New Roman"/>
        </w:rPr>
        <w:t>women.</w:t>
      </w:r>
    </w:p>
    <w:p w14:paraId="0343A437" w14:textId="014EFD6C" w:rsidR="005F5AF8" w:rsidRDefault="00FC23F7" w:rsidP="00A234C1">
      <w:pPr>
        <w:spacing w:line="480" w:lineRule="auto"/>
        <w:ind w:firstLine="708"/>
        <w:rPr>
          <w:rFonts w:ascii="Times New Roman" w:hAnsi="Times New Roman" w:cs="Times New Roman"/>
        </w:rPr>
      </w:pPr>
      <w:r w:rsidRPr="00BF5888">
        <w:rPr>
          <w:rFonts w:ascii="Times New Roman" w:hAnsi="Times New Roman" w:cs="Times New Roman"/>
        </w:rPr>
        <w:t>Despite the frequency with which women</w:t>
      </w:r>
      <w:r w:rsidR="001666D9">
        <w:rPr>
          <w:rFonts w:ascii="Times New Roman" w:hAnsi="Times New Roman" w:cs="Times New Roman"/>
        </w:rPr>
        <w:t xml:space="preserve"> from Western cultures</w:t>
      </w:r>
      <w:r w:rsidRPr="00BF5888">
        <w:rPr>
          <w:rFonts w:ascii="Times New Roman" w:hAnsi="Times New Roman" w:cs="Times New Roman"/>
        </w:rPr>
        <w:t xml:space="preserve"> report being </w:t>
      </w:r>
      <w:r>
        <w:rPr>
          <w:rFonts w:ascii="Times New Roman" w:hAnsi="Times New Roman" w:cs="Times New Roman"/>
        </w:rPr>
        <w:t>targeted by the</w:t>
      </w:r>
      <w:r w:rsidRPr="00BF5888">
        <w:rPr>
          <w:rFonts w:ascii="Times New Roman" w:hAnsi="Times New Roman" w:cs="Times New Roman"/>
        </w:rPr>
        <w:t xml:space="preserve"> objectifying gaze and the adverse consequences of the gaze, there is scant empirical evidence into the </w:t>
      </w:r>
      <w:r>
        <w:rPr>
          <w:rFonts w:ascii="Times New Roman" w:hAnsi="Times New Roman" w:cs="Times New Roman"/>
        </w:rPr>
        <w:t xml:space="preserve">specific </w:t>
      </w:r>
      <w:r w:rsidRPr="00BF5888">
        <w:rPr>
          <w:rFonts w:ascii="Times New Roman" w:hAnsi="Times New Roman" w:cs="Times New Roman"/>
        </w:rPr>
        <w:t xml:space="preserve">nature of the objectifying gaze and what causes people to exhibit </w:t>
      </w:r>
      <w:r w:rsidR="00522C8E">
        <w:rPr>
          <w:rFonts w:ascii="Times New Roman" w:hAnsi="Times New Roman" w:cs="Times New Roman"/>
        </w:rPr>
        <w:t xml:space="preserve">it </w:t>
      </w:r>
      <w:r w:rsidRPr="00BF5888">
        <w:rPr>
          <w:rFonts w:ascii="Times New Roman" w:hAnsi="Times New Roman" w:cs="Times New Roman"/>
        </w:rPr>
        <w:t xml:space="preserve">toward women in the first place. The purpose of the present research was to begin to fill this critical gap in the literature. Specifically, integrating objectification </w:t>
      </w:r>
      <w:r w:rsidR="003C10E7">
        <w:rPr>
          <w:rFonts w:ascii="Times New Roman" w:hAnsi="Times New Roman" w:cs="Times New Roman"/>
        </w:rPr>
        <w:t xml:space="preserve">and person perception </w:t>
      </w:r>
      <w:r w:rsidRPr="00BF5888">
        <w:rPr>
          <w:rFonts w:ascii="Times New Roman" w:hAnsi="Times New Roman" w:cs="Times New Roman"/>
        </w:rPr>
        <w:t xml:space="preserve">theories, we </w:t>
      </w:r>
      <w:r w:rsidR="00F4391A">
        <w:rPr>
          <w:rFonts w:ascii="Times New Roman" w:hAnsi="Times New Roman" w:cs="Times New Roman"/>
        </w:rPr>
        <w:t xml:space="preserve">first </w:t>
      </w:r>
      <w:r w:rsidRPr="00BF5888">
        <w:rPr>
          <w:rFonts w:ascii="Times New Roman" w:hAnsi="Times New Roman" w:cs="Times New Roman"/>
        </w:rPr>
        <w:t xml:space="preserve">suggested that </w:t>
      </w:r>
      <w:r w:rsidR="00F4391A">
        <w:rPr>
          <w:rFonts w:ascii="Times New Roman" w:hAnsi="Times New Roman" w:cs="Times New Roman"/>
        </w:rPr>
        <w:t xml:space="preserve">a </w:t>
      </w:r>
      <w:r>
        <w:rPr>
          <w:rFonts w:ascii="Times New Roman" w:hAnsi="Times New Roman" w:cs="Times New Roman"/>
        </w:rPr>
        <w:t xml:space="preserve">perceiver’s </w:t>
      </w:r>
      <w:r w:rsidRPr="00BF5888">
        <w:rPr>
          <w:rFonts w:ascii="Times New Roman" w:hAnsi="Times New Roman" w:cs="Times New Roman"/>
        </w:rPr>
        <w:t>appearance-focus would impact the degr</w:t>
      </w:r>
      <w:r>
        <w:rPr>
          <w:rFonts w:ascii="Times New Roman" w:hAnsi="Times New Roman" w:cs="Times New Roman"/>
        </w:rPr>
        <w:t xml:space="preserve">ee to which people gazed </w:t>
      </w:r>
      <w:r>
        <w:rPr>
          <w:rFonts w:ascii="Times New Roman" w:hAnsi="Times New Roman" w:cs="Times New Roman"/>
        </w:rPr>
        <w:lastRenderedPageBreak/>
        <w:t>more at women’s body parts and less at</w:t>
      </w:r>
      <w:r w:rsidRPr="00BF5888">
        <w:rPr>
          <w:rFonts w:ascii="Times New Roman" w:hAnsi="Times New Roman" w:cs="Times New Roman"/>
        </w:rPr>
        <w:t xml:space="preserve"> their faces. </w:t>
      </w:r>
      <w:r w:rsidR="00F4391A">
        <w:rPr>
          <w:rFonts w:ascii="Times New Roman" w:hAnsi="Times New Roman" w:cs="Times New Roman"/>
        </w:rPr>
        <w:t xml:space="preserve">We also explored </w:t>
      </w:r>
      <w:r w:rsidR="00C315E0">
        <w:rPr>
          <w:rFonts w:ascii="Times New Roman" w:hAnsi="Times New Roman" w:cs="Times New Roman"/>
        </w:rPr>
        <w:t>whether</w:t>
      </w:r>
      <w:r w:rsidR="00F4391A">
        <w:rPr>
          <w:rFonts w:ascii="Times New Roman" w:hAnsi="Times New Roman" w:cs="Times New Roman"/>
        </w:rPr>
        <w:t xml:space="preserve"> </w:t>
      </w:r>
      <w:r w:rsidR="00F4391A" w:rsidRPr="00BF5888">
        <w:rPr>
          <w:rFonts w:ascii="Times New Roman" w:hAnsi="Times New Roman" w:cs="Times New Roman"/>
        </w:rPr>
        <w:t>body shape</w:t>
      </w:r>
      <w:r w:rsidR="00F4391A">
        <w:rPr>
          <w:rFonts w:ascii="Times New Roman" w:hAnsi="Times New Roman" w:cs="Times New Roman"/>
        </w:rPr>
        <w:t xml:space="preserve"> contributed to this objectifying gaze pattern.</w:t>
      </w:r>
      <w:r w:rsidR="00F4391A" w:rsidRPr="00BF5888">
        <w:rPr>
          <w:rFonts w:ascii="Times New Roman" w:hAnsi="Times New Roman" w:cs="Times New Roman"/>
        </w:rPr>
        <w:t xml:space="preserve"> </w:t>
      </w:r>
      <w:r w:rsidRPr="00BF5888">
        <w:rPr>
          <w:rFonts w:ascii="Times New Roman" w:hAnsi="Times New Roman" w:cs="Times New Roman"/>
        </w:rPr>
        <w:t xml:space="preserve">To test </w:t>
      </w:r>
      <w:r>
        <w:rPr>
          <w:rFonts w:ascii="Times New Roman" w:hAnsi="Times New Roman" w:cs="Times New Roman"/>
        </w:rPr>
        <w:t>this</w:t>
      </w:r>
      <w:r w:rsidRPr="00BF5888">
        <w:rPr>
          <w:rFonts w:ascii="Times New Roman" w:hAnsi="Times New Roman" w:cs="Times New Roman"/>
        </w:rPr>
        <w:t xml:space="preserve">, </w:t>
      </w:r>
      <w:r>
        <w:rPr>
          <w:rFonts w:ascii="Times New Roman" w:hAnsi="Times New Roman" w:cs="Times New Roman"/>
        </w:rPr>
        <w:t xml:space="preserve">we manipulated appearance-focus and body shape and </w:t>
      </w:r>
      <w:r w:rsidRPr="00BF5888">
        <w:rPr>
          <w:rFonts w:ascii="Times New Roman" w:hAnsi="Times New Roman" w:cs="Times New Roman"/>
        </w:rPr>
        <w:t xml:space="preserve">examined the gaze patterns </w:t>
      </w:r>
      <w:r w:rsidR="00784CEA">
        <w:rPr>
          <w:rFonts w:ascii="Times New Roman" w:hAnsi="Times New Roman" w:cs="Times New Roman"/>
        </w:rPr>
        <w:t xml:space="preserve">toward women’s bodies utilizing eye tracking technology for </w:t>
      </w:r>
      <w:r w:rsidR="00F97E99">
        <w:rPr>
          <w:rFonts w:ascii="Times New Roman" w:hAnsi="Times New Roman" w:cs="Times New Roman"/>
        </w:rPr>
        <w:t xml:space="preserve">undergraduate </w:t>
      </w:r>
      <w:r w:rsidRPr="00BF5888">
        <w:rPr>
          <w:rFonts w:ascii="Times New Roman" w:hAnsi="Times New Roman" w:cs="Times New Roman"/>
        </w:rPr>
        <w:t>men and women</w:t>
      </w:r>
      <w:r w:rsidR="00475075">
        <w:rPr>
          <w:rFonts w:ascii="Times New Roman" w:hAnsi="Times New Roman" w:cs="Times New Roman"/>
        </w:rPr>
        <w:t xml:space="preserve"> from a Midwestern university in the </w:t>
      </w:r>
      <w:r w:rsidR="00784CEA">
        <w:rPr>
          <w:rFonts w:ascii="Times New Roman" w:hAnsi="Times New Roman" w:cs="Times New Roman"/>
        </w:rPr>
        <w:t>U.S</w:t>
      </w:r>
      <w:r w:rsidRPr="00BF5888">
        <w:rPr>
          <w:rFonts w:ascii="Times New Roman" w:hAnsi="Times New Roman" w:cs="Times New Roman"/>
        </w:rPr>
        <w:t xml:space="preserve">. </w:t>
      </w:r>
      <w:r w:rsidR="00475075">
        <w:rPr>
          <w:rFonts w:ascii="Times New Roman" w:hAnsi="Times New Roman" w:cs="Times New Roman"/>
        </w:rPr>
        <w:t xml:space="preserve">Because the objectifying gaze is theorized to emerge in Western cultures, our sample consisted of men and women from the U.S. and the samples reported in the papers in our literature review are from the U.S. unless otherwise noted. However, we return to the </w:t>
      </w:r>
      <w:r w:rsidR="005F5AF8">
        <w:rPr>
          <w:rFonts w:ascii="Times New Roman" w:hAnsi="Times New Roman" w:cs="Times New Roman"/>
        </w:rPr>
        <w:t>cross-cultural implications—</w:t>
      </w:r>
    </w:p>
    <w:p w14:paraId="7E60A4B0" w14:textId="15627017" w:rsidR="00FC23F7" w:rsidRDefault="00475075" w:rsidP="005F5AF8">
      <w:pPr>
        <w:spacing w:line="480" w:lineRule="auto"/>
        <w:rPr>
          <w:rFonts w:ascii="Times New Roman" w:hAnsi="Times New Roman" w:cs="Times New Roman"/>
        </w:rPr>
      </w:pPr>
      <w:r>
        <w:rPr>
          <w:rFonts w:ascii="Times New Roman" w:hAnsi="Times New Roman" w:cs="Times New Roman"/>
        </w:rPr>
        <w:t>whether the objectifying gaze would emerge in non-Western cultures</w:t>
      </w:r>
      <w:r w:rsidR="005F5AF8">
        <w:rPr>
          <w:rFonts w:ascii="Times New Roman" w:hAnsi="Times New Roman" w:cs="Times New Roman"/>
        </w:rPr>
        <w:t>—</w:t>
      </w:r>
      <w:r>
        <w:rPr>
          <w:rFonts w:ascii="Times New Roman" w:hAnsi="Times New Roman" w:cs="Times New Roman"/>
        </w:rPr>
        <w:t>in the discussion.</w:t>
      </w:r>
    </w:p>
    <w:p w14:paraId="5C9AE142" w14:textId="77777777" w:rsidR="00FC23F7" w:rsidRDefault="00FC23F7" w:rsidP="00D80853">
      <w:pPr>
        <w:spacing w:line="480" w:lineRule="auto"/>
        <w:rPr>
          <w:rFonts w:ascii="Times New Roman" w:hAnsi="Times New Roman" w:cs="Times New Roman"/>
          <w:b/>
          <w:bCs/>
        </w:rPr>
      </w:pPr>
      <w:r>
        <w:rPr>
          <w:rFonts w:ascii="Times New Roman" w:hAnsi="Times New Roman" w:cs="Times New Roman"/>
          <w:b/>
          <w:bCs/>
        </w:rPr>
        <w:t xml:space="preserve">Objectification </w:t>
      </w:r>
      <w:r w:rsidR="003C10E7">
        <w:rPr>
          <w:rFonts w:ascii="Times New Roman" w:hAnsi="Times New Roman" w:cs="Times New Roman"/>
          <w:b/>
          <w:bCs/>
        </w:rPr>
        <w:t>Theory and Person Perception</w:t>
      </w:r>
    </w:p>
    <w:p w14:paraId="3CC07B6A" w14:textId="4CF3519F" w:rsidR="00FC23F7" w:rsidRPr="00981D93" w:rsidRDefault="00FC23F7" w:rsidP="00981D93">
      <w:pPr>
        <w:spacing w:line="480" w:lineRule="auto"/>
        <w:ind w:firstLine="708"/>
        <w:rPr>
          <w:rFonts w:ascii="Times New Roman" w:hAnsi="Times New Roman" w:cs="Times New Roman"/>
          <w:b/>
          <w:bCs/>
        </w:rPr>
      </w:pPr>
      <w:r w:rsidRPr="00BF5888">
        <w:rPr>
          <w:rFonts w:ascii="Times New Roman" w:hAnsi="Times New Roman" w:cs="Times New Roman"/>
        </w:rPr>
        <w:t xml:space="preserve">During person perception, </w:t>
      </w:r>
      <w:r w:rsidR="00970F3D">
        <w:rPr>
          <w:rFonts w:ascii="Times New Roman" w:hAnsi="Times New Roman" w:cs="Times New Roman"/>
        </w:rPr>
        <w:t>people</w:t>
      </w:r>
      <w:r w:rsidR="008444C1" w:rsidRPr="00BF5888">
        <w:rPr>
          <w:rFonts w:ascii="Times New Roman" w:hAnsi="Times New Roman" w:cs="Times New Roman"/>
        </w:rPr>
        <w:t xml:space="preserve"> </w:t>
      </w:r>
      <w:r w:rsidRPr="00BF5888">
        <w:rPr>
          <w:rFonts w:ascii="Times New Roman" w:hAnsi="Times New Roman" w:cs="Times New Roman"/>
        </w:rPr>
        <w:t xml:space="preserve">quickly and effortlessly gain a wealth of information about others. </w:t>
      </w:r>
      <w:r w:rsidR="00BB7D2B">
        <w:rPr>
          <w:rFonts w:ascii="Times New Roman" w:hAnsi="Times New Roman" w:cs="Times New Roman"/>
        </w:rPr>
        <w:t>F</w:t>
      </w:r>
      <w:r w:rsidRPr="00BF5888">
        <w:rPr>
          <w:rFonts w:ascii="Times New Roman" w:hAnsi="Times New Roman" w:cs="Times New Roman"/>
        </w:rPr>
        <w:t>ace</w:t>
      </w:r>
      <w:r>
        <w:rPr>
          <w:rFonts w:ascii="Times New Roman" w:hAnsi="Times New Roman" w:cs="Times New Roman"/>
        </w:rPr>
        <w:t xml:space="preserve"> perception is critical to </w:t>
      </w:r>
      <w:r w:rsidR="00F7026B">
        <w:rPr>
          <w:rFonts w:ascii="Times New Roman" w:hAnsi="Times New Roman" w:cs="Times New Roman"/>
        </w:rPr>
        <w:t xml:space="preserve">initial </w:t>
      </w:r>
      <w:r w:rsidR="00551444">
        <w:rPr>
          <w:rFonts w:ascii="Times New Roman" w:hAnsi="Times New Roman" w:cs="Times New Roman"/>
        </w:rPr>
        <w:t>person</w:t>
      </w:r>
      <w:r w:rsidRPr="00BF5888">
        <w:rPr>
          <w:rFonts w:ascii="Times New Roman" w:hAnsi="Times New Roman" w:cs="Times New Roman"/>
        </w:rPr>
        <w:t xml:space="preserve"> perception </w:t>
      </w:r>
      <w:r w:rsidR="00551444">
        <w:rPr>
          <w:rFonts w:ascii="Times New Roman" w:hAnsi="Times New Roman" w:cs="Times New Roman"/>
        </w:rPr>
        <w:t>because it</w:t>
      </w:r>
      <w:r w:rsidR="00B023B4">
        <w:rPr>
          <w:rFonts w:ascii="Times New Roman" w:hAnsi="Times New Roman" w:cs="Times New Roman"/>
        </w:rPr>
        <w:t xml:space="preserve"> quickly</w:t>
      </w:r>
      <w:r w:rsidR="00551444">
        <w:rPr>
          <w:rFonts w:ascii="Times New Roman" w:hAnsi="Times New Roman" w:cs="Times New Roman"/>
        </w:rPr>
        <w:t xml:space="preserve"> </w:t>
      </w:r>
      <w:r w:rsidRPr="00BF5888">
        <w:rPr>
          <w:rFonts w:ascii="Times New Roman" w:hAnsi="Times New Roman" w:cs="Times New Roman"/>
        </w:rPr>
        <w:t>provide</w:t>
      </w:r>
      <w:r w:rsidR="00551444">
        <w:rPr>
          <w:rFonts w:ascii="Times New Roman" w:hAnsi="Times New Roman" w:cs="Times New Roman"/>
        </w:rPr>
        <w:t>s</w:t>
      </w:r>
      <w:r>
        <w:rPr>
          <w:rFonts w:ascii="Times New Roman" w:hAnsi="Times New Roman" w:cs="Times New Roman"/>
        </w:rPr>
        <w:t xml:space="preserve"> important</w:t>
      </w:r>
      <w:r w:rsidRPr="00BF5888">
        <w:rPr>
          <w:rFonts w:ascii="Times New Roman" w:hAnsi="Times New Roman" w:cs="Times New Roman"/>
        </w:rPr>
        <w:t xml:space="preserve"> information </w:t>
      </w:r>
      <w:r>
        <w:rPr>
          <w:rFonts w:ascii="Times New Roman" w:hAnsi="Times New Roman" w:cs="Times New Roman"/>
        </w:rPr>
        <w:t>regarding</w:t>
      </w:r>
      <w:r w:rsidRPr="00BF5888">
        <w:rPr>
          <w:rFonts w:ascii="Times New Roman" w:hAnsi="Times New Roman" w:cs="Times New Roman"/>
        </w:rPr>
        <w:t xml:space="preserve"> identity, social categories, emotions, behavioral intentions, and health (Ekman, 1993; Hall, Coats, &amp; </w:t>
      </w:r>
      <w:r w:rsidR="00A7447E">
        <w:rPr>
          <w:rFonts w:ascii="Times New Roman" w:hAnsi="Times New Roman" w:cs="Times New Roman"/>
        </w:rPr>
        <w:t xml:space="preserve">Smith </w:t>
      </w:r>
      <w:r w:rsidRPr="00BF5888">
        <w:rPr>
          <w:rFonts w:ascii="Times New Roman" w:hAnsi="Times New Roman" w:cs="Times New Roman"/>
        </w:rPr>
        <w:t xml:space="preserve">LeBeau, 2005). </w:t>
      </w:r>
      <w:r w:rsidR="00251B88">
        <w:rPr>
          <w:rFonts w:ascii="Times New Roman" w:hAnsi="Times New Roman" w:cs="Times New Roman"/>
        </w:rPr>
        <w:t>D</w:t>
      </w:r>
      <w:r w:rsidRPr="00BF5888">
        <w:rPr>
          <w:rFonts w:ascii="Times New Roman" w:hAnsi="Times New Roman" w:cs="Times New Roman"/>
        </w:rPr>
        <w:t xml:space="preserve">ual models of impression formation (Brewer, 1988; Fiske &amp; Neuberg, 1990) </w:t>
      </w:r>
      <w:r>
        <w:rPr>
          <w:rFonts w:ascii="Times New Roman" w:hAnsi="Times New Roman" w:cs="Times New Roman"/>
        </w:rPr>
        <w:t>for person perception</w:t>
      </w:r>
      <w:r w:rsidR="00251B88">
        <w:rPr>
          <w:rFonts w:ascii="Times New Roman" w:hAnsi="Times New Roman" w:cs="Times New Roman"/>
        </w:rPr>
        <w:t>, for example,</w:t>
      </w:r>
      <w:r>
        <w:rPr>
          <w:rFonts w:ascii="Times New Roman" w:hAnsi="Times New Roman" w:cs="Times New Roman"/>
        </w:rPr>
        <w:t xml:space="preserve"> </w:t>
      </w:r>
      <w:r w:rsidRPr="00BF5888">
        <w:rPr>
          <w:rFonts w:ascii="Times New Roman" w:hAnsi="Times New Roman" w:cs="Times New Roman"/>
        </w:rPr>
        <w:t xml:space="preserve">suggest that people </w:t>
      </w:r>
      <w:r>
        <w:rPr>
          <w:rFonts w:ascii="Times New Roman" w:hAnsi="Times New Roman" w:cs="Times New Roman"/>
        </w:rPr>
        <w:t xml:space="preserve">initially </w:t>
      </w:r>
      <w:r w:rsidRPr="00BF5888">
        <w:rPr>
          <w:rFonts w:ascii="Times New Roman" w:hAnsi="Times New Roman" w:cs="Times New Roman"/>
        </w:rPr>
        <w:t>focus</w:t>
      </w:r>
      <w:r>
        <w:rPr>
          <w:rFonts w:ascii="Times New Roman" w:hAnsi="Times New Roman" w:cs="Times New Roman"/>
        </w:rPr>
        <w:t xml:space="preserve"> on </w:t>
      </w:r>
      <w:r w:rsidRPr="00BF5888">
        <w:rPr>
          <w:rFonts w:ascii="Times New Roman" w:hAnsi="Times New Roman" w:cs="Times New Roman"/>
        </w:rPr>
        <w:t xml:space="preserve">facial features, including eyes, </w:t>
      </w:r>
      <w:r>
        <w:rPr>
          <w:rFonts w:ascii="Times New Roman" w:hAnsi="Times New Roman" w:cs="Times New Roman"/>
        </w:rPr>
        <w:t>noses, cheeks,</w:t>
      </w:r>
      <w:r w:rsidRPr="00BF5888">
        <w:rPr>
          <w:rFonts w:ascii="Times New Roman" w:hAnsi="Times New Roman" w:cs="Times New Roman"/>
        </w:rPr>
        <w:t xml:space="preserve"> lips,</w:t>
      </w:r>
      <w:r>
        <w:rPr>
          <w:rFonts w:ascii="Times New Roman" w:hAnsi="Times New Roman" w:cs="Times New Roman"/>
        </w:rPr>
        <w:t xml:space="preserve"> and hair as a basis of gender categorization (Stangor, Lynch, Duan, &amp; Glass, 1992)</w:t>
      </w:r>
      <w:r w:rsidRPr="00BF5888">
        <w:rPr>
          <w:rFonts w:ascii="Times New Roman" w:hAnsi="Times New Roman" w:cs="Times New Roman"/>
        </w:rPr>
        <w:t xml:space="preserve">. As a result, compared to other body parts, people tend to </w:t>
      </w:r>
      <w:r w:rsidR="00110E11">
        <w:rPr>
          <w:rFonts w:ascii="Times New Roman" w:hAnsi="Times New Roman" w:cs="Times New Roman"/>
        </w:rPr>
        <w:t xml:space="preserve">initially </w:t>
      </w:r>
      <w:r w:rsidRPr="00BF5888">
        <w:rPr>
          <w:rFonts w:ascii="Times New Roman" w:hAnsi="Times New Roman" w:cs="Times New Roman"/>
        </w:rPr>
        <w:t>focus o</w:t>
      </w:r>
      <w:r>
        <w:rPr>
          <w:rFonts w:ascii="Times New Roman" w:hAnsi="Times New Roman" w:cs="Times New Roman"/>
        </w:rPr>
        <w:t>n the face</w:t>
      </w:r>
      <w:r w:rsidR="00110E11">
        <w:rPr>
          <w:rFonts w:ascii="Times New Roman" w:hAnsi="Times New Roman" w:cs="Times New Roman"/>
        </w:rPr>
        <w:t>, look at the face</w:t>
      </w:r>
      <w:r>
        <w:rPr>
          <w:rFonts w:ascii="Times New Roman" w:hAnsi="Times New Roman" w:cs="Times New Roman"/>
        </w:rPr>
        <w:t xml:space="preserve"> for longer durations</w:t>
      </w:r>
      <w:r w:rsidR="00110E11">
        <w:rPr>
          <w:rFonts w:ascii="Times New Roman" w:hAnsi="Times New Roman" w:cs="Times New Roman"/>
        </w:rPr>
        <w:t>,</w:t>
      </w:r>
      <w:r w:rsidRPr="00BF5888">
        <w:rPr>
          <w:rFonts w:ascii="Times New Roman" w:hAnsi="Times New Roman" w:cs="Times New Roman"/>
        </w:rPr>
        <w:t xml:space="preserve"> and return attention to the face more frequently </w:t>
      </w:r>
      <w:r>
        <w:rPr>
          <w:rFonts w:ascii="Times New Roman" w:hAnsi="Times New Roman" w:cs="Times New Roman"/>
        </w:rPr>
        <w:t xml:space="preserve">than other body parts </w:t>
      </w:r>
      <w:r w:rsidRPr="00BF5888">
        <w:rPr>
          <w:rFonts w:ascii="Times New Roman" w:hAnsi="Times New Roman" w:cs="Times New Roman"/>
        </w:rPr>
        <w:t xml:space="preserve">during person perception </w:t>
      </w:r>
      <w:r w:rsidRPr="00B97577">
        <w:rPr>
          <w:rFonts w:ascii="Times New Roman" w:hAnsi="Times New Roman" w:cs="Times New Roman"/>
        </w:rPr>
        <w:t>(</w:t>
      </w:r>
      <w:r w:rsidRPr="00CF0577">
        <w:rPr>
          <w:rFonts w:ascii="Times New Roman" w:hAnsi="Times New Roman" w:cs="Times New Roman"/>
          <w:color w:val="000000"/>
        </w:rPr>
        <w:t>Henderson, 2003; Henderson, Williams, &amp; Castelhano, &amp; Falk 2003; Morton &amp; Johnson, 1991</w:t>
      </w:r>
      <w:r w:rsidR="00FB79AD" w:rsidRPr="00CF0577">
        <w:rPr>
          <w:rFonts w:ascii="Times New Roman" w:hAnsi="Times New Roman" w:cs="Times New Roman"/>
          <w:color w:val="000000"/>
        </w:rPr>
        <w:t xml:space="preserve">, see also Hewig, Trippe, Hecht, Straube, &amp; Miltner, 2008 </w:t>
      </w:r>
      <w:r w:rsidR="00CF0577">
        <w:rPr>
          <w:rFonts w:ascii="Times New Roman" w:hAnsi="Times New Roman" w:cs="Times New Roman"/>
          <w:color w:val="000000"/>
        </w:rPr>
        <w:t>with a</w:t>
      </w:r>
      <w:r w:rsidR="00FB79AD" w:rsidRPr="00CF0577">
        <w:rPr>
          <w:rFonts w:ascii="Times New Roman" w:hAnsi="Times New Roman" w:cs="Times New Roman"/>
          <w:color w:val="000000"/>
        </w:rPr>
        <w:t xml:space="preserve"> sample of German stu</w:t>
      </w:r>
      <w:r w:rsidR="00FB79AD" w:rsidRPr="00766A15">
        <w:rPr>
          <w:rFonts w:ascii="Times New Roman" w:hAnsi="Times New Roman" w:cs="Times New Roman"/>
          <w:color w:val="000000"/>
        </w:rPr>
        <w:t>dents</w:t>
      </w:r>
      <w:r w:rsidRPr="00BF5888">
        <w:rPr>
          <w:rFonts w:ascii="Times New Roman" w:hAnsi="Times New Roman" w:cs="Times New Roman"/>
        </w:rPr>
        <w:t xml:space="preserve">).  </w:t>
      </w:r>
    </w:p>
    <w:p w14:paraId="4CC39719" w14:textId="29043FFA" w:rsidR="00B14B40" w:rsidRDefault="00FC23F7" w:rsidP="00144959">
      <w:pPr>
        <w:spacing w:line="480" w:lineRule="auto"/>
        <w:ind w:firstLine="708"/>
        <w:rPr>
          <w:rFonts w:ascii="Times New Roman" w:hAnsi="Times New Roman" w:cs="Times New Roman"/>
        </w:rPr>
      </w:pPr>
      <w:r>
        <w:rPr>
          <w:rFonts w:ascii="Times New Roman" w:hAnsi="Times New Roman" w:cs="Times New Roman"/>
        </w:rPr>
        <w:t xml:space="preserve">Despite the clear importance of faces to person perception, </w:t>
      </w:r>
      <w:r w:rsidRPr="00BF5888">
        <w:rPr>
          <w:rFonts w:ascii="Times New Roman" w:hAnsi="Times New Roman" w:cs="Times New Roman"/>
        </w:rPr>
        <w:t xml:space="preserve">objectification theory suggests that this focus on faces may be tempered </w:t>
      </w:r>
      <w:r>
        <w:rPr>
          <w:rFonts w:ascii="Times New Roman" w:hAnsi="Times New Roman" w:cs="Times New Roman"/>
        </w:rPr>
        <w:t>while the focus on</w:t>
      </w:r>
      <w:r w:rsidR="00251B88">
        <w:rPr>
          <w:rFonts w:ascii="Times New Roman" w:hAnsi="Times New Roman" w:cs="Times New Roman"/>
        </w:rPr>
        <w:t xml:space="preserve"> the body and </w:t>
      </w:r>
      <w:r w:rsidR="004F5AFC">
        <w:rPr>
          <w:rFonts w:ascii="Times New Roman" w:hAnsi="Times New Roman" w:cs="Times New Roman"/>
        </w:rPr>
        <w:t>sexual</w:t>
      </w:r>
      <w:r>
        <w:rPr>
          <w:rFonts w:ascii="Times New Roman" w:hAnsi="Times New Roman" w:cs="Times New Roman"/>
        </w:rPr>
        <w:t xml:space="preserve"> body parts </w:t>
      </w:r>
      <w:r w:rsidR="004F5AFC">
        <w:rPr>
          <w:rFonts w:ascii="Times New Roman" w:hAnsi="Times New Roman" w:cs="Times New Roman"/>
        </w:rPr>
        <w:t xml:space="preserve">in particular </w:t>
      </w:r>
      <w:r w:rsidR="00110E11">
        <w:rPr>
          <w:rFonts w:ascii="Times New Roman" w:hAnsi="Times New Roman" w:cs="Times New Roman"/>
        </w:rPr>
        <w:t xml:space="preserve">may be </w:t>
      </w:r>
      <w:r>
        <w:rPr>
          <w:rFonts w:ascii="Times New Roman" w:hAnsi="Times New Roman" w:cs="Times New Roman"/>
        </w:rPr>
        <w:t xml:space="preserve">accentuated </w:t>
      </w:r>
      <w:r w:rsidRPr="00BF5888">
        <w:rPr>
          <w:rFonts w:ascii="Times New Roman" w:hAnsi="Times New Roman" w:cs="Times New Roman"/>
        </w:rPr>
        <w:t>when people object</w:t>
      </w:r>
      <w:r>
        <w:rPr>
          <w:rFonts w:ascii="Times New Roman" w:hAnsi="Times New Roman" w:cs="Times New Roman"/>
        </w:rPr>
        <w:t>ify women</w:t>
      </w:r>
      <w:r w:rsidR="00110E11">
        <w:rPr>
          <w:rFonts w:ascii="Times New Roman" w:hAnsi="Times New Roman" w:cs="Times New Roman"/>
        </w:rPr>
        <w:t xml:space="preserve">. </w:t>
      </w:r>
      <w:r w:rsidR="00267224">
        <w:rPr>
          <w:rFonts w:ascii="Times New Roman" w:hAnsi="Times New Roman" w:cs="Times New Roman"/>
        </w:rPr>
        <w:t>G</w:t>
      </w:r>
      <w:r w:rsidR="008327B3">
        <w:rPr>
          <w:rFonts w:ascii="Times New Roman" w:hAnsi="Times New Roman" w:cs="Times New Roman"/>
        </w:rPr>
        <w:t>iven that at</w:t>
      </w:r>
      <w:r w:rsidR="00E4489F">
        <w:rPr>
          <w:rFonts w:ascii="Times New Roman" w:hAnsi="Times New Roman" w:cs="Times New Roman"/>
        </w:rPr>
        <w:t xml:space="preserve">tention is a limited </w:t>
      </w:r>
      <w:r w:rsidR="00E4489F">
        <w:rPr>
          <w:rFonts w:ascii="Times New Roman" w:hAnsi="Times New Roman" w:cs="Times New Roman"/>
        </w:rPr>
        <w:lastRenderedPageBreak/>
        <w:t>resource (</w:t>
      </w:r>
      <w:r w:rsidR="008327B3">
        <w:rPr>
          <w:rFonts w:ascii="Times New Roman" w:hAnsi="Times New Roman" w:cs="Times New Roman"/>
        </w:rPr>
        <w:t xml:space="preserve">Cowan, 2005; Miller, 1956), increased attention to women’s sexual body parts may come at the cost of attention to women’s faces. </w:t>
      </w:r>
      <w:r w:rsidR="00110E11">
        <w:rPr>
          <w:rFonts w:ascii="Times New Roman" w:hAnsi="Times New Roman" w:cs="Times New Roman"/>
        </w:rPr>
        <w:t>T</w:t>
      </w:r>
      <w:r>
        <w:rPr>
          <w:rFonts w:ascii="Times New Roman" w:hAnsi="Times New Roman" w:cs="Times New Roman"/>
        </w:rPr>
        <w:t>hrough th</w:t>
      </w:r>
      <w:r w:rsidR="00110E11">
        <w:rPr>
          <w:rFonts w:ascii="Times New Roman" w:hAnsi="Times New Roman" w:cs="Times New Roman"/>
        </w:rPr>
        <w:t>is</w:t>
      </w:r>
      <w:r>
        <w:rPr>
          <w:rFonts w:ascii="Times New Roman" w:hAnsi="Times New Roman" w:cs="Times New Roman"/>
        </w:rPr>
        <w:t xml:space="preserve"> process of </w:t>
      </w:r>
      <w:r w:rsidRPr="00E86814">
        <w:rPr>
          <w:rFonts w:ascii="Times New Roman" w:hAnsi="Times New Roman" w:cs="Times New Roman"/>
          <w:i/>
        </w:rPr>
        <w:t>objectification</w:t>
      </w:r>
      <w:r>
        <w:rPr>
          <w:rFonts w:ascii="Times New Roman" w:hAnsi="Times New Roman" w:cs="Times New Roman"/>
        </w:rPr>
        <w:t xml:space="preserve">, </w:t>
      </w:r>
      <w:r w:rsidRPr="00BF5888">
        <w:rPr>
          <w:rFonts w:ascii="Times New Roman" w:hAnsi="Times New Roman" w:cs="Times New Roman"/>
        </w:rPr>
        <w:t xml:space="preserve">people focus more on </w:t>
      </w:r>
      <w:r>
        <w:rPr>
          <w:rFonts w:ascii="Times New Roman" w:hAnsi="Times New Roman" w:cs="Times New Roman"/>
        </w:rPr>
        <w:t xml:space="preserve">women’s </w:t>
      </w:r>
      <w:r w:rsidR="00251B88">
        <w:rPr>
          <w:rFonts w:ascii="Times New Roman" w:hAnsi="Times New Roman" w:cs="Times New Roman"/>
        </w:rPr>
        <w:t xml:space="preserve">bodies, particularly their </w:t>
      </w:r>
      <w:r w:rsidRPr="00BF5888">
        <w:rPr>
          <w:rFonts w:ascii="Times New Roman" w:hAnsi="Times New Roman" w:cs="Times New Roman"/>
        </w:rPr>
        <w:t>sexual body parts and functions and less on the</w:t>
      </w:r>
      <w:r>
        <w:rPr>
          <w:rFonts w:ascii="Times New Roman" w:hAnsi="Times New Roman" w:cs="Times New Roman"/>
        </w:rPr>
        <w:t>ir</w:t>
      </w:r>
      <w:r w:rsidRPr="00BF5888">
        <w:rPr>
          <w:rFonts w:ascii="Times New Roman" w:hAnsi="Times New Roman" w:cs="Times New Roman"/>
        </w:rPr>
        <w:t xml:space="preserve"> i</w:t>
      </w:r>
      <w:r>
        <w:rPr>
          <w:rFonts w:ascii="Times New Roman" w:hAnsi="Times New Roman" w:cs="Times New Roman"/>
        </w:rPr>
        <w:t>ndividuating and uniquely human</w:t>
      </w:r>
      <w:r w:rsidRPr="00BF5888">
        <w:rPr>
          <w:rFonts w:ascii="Times New Roman" w:hAnsi="Times New Roman" w:cs="Times New Roman"/>
        </w:rPr>
        <w:t xml:space="preserve"> parts, including their faces</w:t>
      </w:r>
      <w:r w:rsidR="00BA40BE">
        <w:rPr>
          <w:rFonts w:ascii="Times New Roman" w:hAnsi="Times New Roman" w:cs="Times New Roman"/>
        </w:rPr>
        <w:t xml:space="preserve"> than during typical person perception</w:t>
      </w:r>
      <w:r w:rsidRPr="00BF5888">
        <w:rPr>
          <w:rFonts w:ascii="Times New Roman" w:hAnsi="Times New Roman" w:cs="Times New Roman"/>
        </w:rPr>
        <w:t xml:space="preserve">. </w:t>
      </w:r>
      <w:r w:rsidR="009F5696">
        <w:rPr>
          <w:rFonts w:ascii="Times New Roman" w:hAnsi="Times New Roman" w:cs="Times New Roman"/>
        </w:rPr>
        <w:t xml:space="preserve">This </w:t>
      </w:r>
      <w:r w:rsidR="00144959">
        <w:rPr>
          <w:rFonts w:ascii="Times New Roman" w:hAnsi="Times New Roman" w:cs="Times New Roman"/>
        </w:rPr>
        <w:t>purportedly</w:t>
      </w:r>
      <w:r w:rsidR="009F5696">
        <w:rPr>
          <w:rFonts w:ascii="Times New Roman" w:hAnsi="Times New Roman" w:cs="Times New Roman"/>
        </w:rPr>
        <w:t xml:space="preserve"> manifest</w:t>
      </w:r>
      <w:r w:rsidR="00144959">
        <w:rPr>
          <w:rFonts w:ascii="Times New Roman" w:hAnsi="Times New Roman" w:cs="Times New Roman"/>
        </w:rPr>
        <w:t>s</w:t>
      </w:r>
      <w:r w:rsidR="009F5696">
        <w:rPr>
          <w:rFonts w:ascii="Times New Roman" w:hAnsi="Times New Roman" w:cs="Times New Roman"/>
        </w:rPr>
        <w:t xml:space="preserve"> in the</w:t>
      </w:r>
      <w:r w:rsidRPr="00BF5888">
        <w:rPr>
          <w:rFonts w:ascii="Times New Roman" w:hAnsi="Times New Roman" w:cs="Times New Roman"/>
        </w:rPr>
        <w:t xml:space="preserve"> objectifying gaze in which people </w:t>
      </w:r>
      <w:r w:rsidR="006C59C9">
        <w:rPr>
          <w:rFonts w:ascii="Times New Roman" w:hAnsi="Times New Roman" w:cs="Times New Roman"/>
        </w:rPr>
        <w:t>look</w:t>
      </w:r>
      <w:r w:rsidR="0024620A">
        <w:rPr>
          <w:rFonts w:ascii="Times New Roman" w:hAnsi="Times New Roman" w:cs="Times New Roman"/>
        </w:rPr>
        <w:t xml:space="preserve"> at women’s bodies and</w:t>
      </w:r>
      <w:r w:rsidRPr="00BF5888">
        <w:rPr>
          <w:rFonts w:ascii="Times New Roman" w:hAnsi="Times New Roman" w:cs="Times New Roman"/>
        </w:rPr>
        <w:t xml:space="preserve"> sexual body parts (Archer et al., 1983; Fredrickson &amp; Roberts, 1997, Mulvey, 1975).</w:t>
      </w:r>
      <w:r w:rsidR="00B14B40">
        <w:rPr>
          <w:rFonts w:ascii="Times New Roman" w:hAnsi="Times New Roman" w:cs="Times New Roman"/>
        </w:rPr>
        <w:t xml:space="preserve"> </w:t>
      </w:r>
      <w:r w:rsidR="003D6CF0">
        <w:rPr>
          <w:rFonts w:ascii="Times New Roman" w:hAnsi="Times New Roman" w:cs="Times New Roman"/>
        </w:rPr>
        <w:t>Consistent with the idea that women experience the objectifying gaze</w:t>
      </w:r>
      <w:r w:rsidR="003D6CF0" w:rsidRPr="00BF5888">
        <w:rPr>
          <w:rFonts w:ascii="Times New Roman" w:hAnsi="Times New Roman" w:cs="Times New Roman"/>
        </w:rPr>
        <w:t xml:space="preserve">, </w:t>
      </w:r>
      <w:r w:rsidR="00093A5A">
        <w:rPr>
          <w:rFonts w:ascii="Times New Roman" w:hAnsi="Times New Roman" w:cs="Times New Roman"/>
        </w:rPr>
        <w:t xml:space="preserve">anecdotal evidence from the media </w:t>
      </w:r>
      <w:r w:rsidR="003D6CF0">
        <w:rPr>
          <w:rFonts w:ascii="Times New Roman" w:hAnsi="Times New Roman" w:cs="Times New Roman"/>
        </w:rPr>
        <w:t>depict</w:t>
      </w:r>
      <w:r w:rsidR="00093A5A">
        <w:rPr>
          <w:rFonts w:ascii="Times New Roman" w:hAnsi="Times New Roman" w:cs="Times New Roman"/>
        </w:rPr>
        <w:t>s men</w:t>
      </w:r>
      <w:r w:rsidR="003D6CF0">
        <w:rPr>
          <w:rFonts w:ascii="Times New Roman" w:hAnsi="Times New Roman" w:cs="Times New Roman"/>
        </w:rPr>
        <w:t xml:space="preserve"> as unable to stop themselves from staring at women’s breasts and </w:t>
      </w:r>
      <w:r w:rsidR="003D6CF0" w:rsidRPr="00BF5888">
        <w:rPr>
          <w:rFonts w:ascii="Times New Roman" w:hAnsi="Times New Roman" w:cs="Times New Roman"/>
        </w:rPr>
        <w:t xml:space="preserve">women are </w:t>
      </w:r>
      <w:r w:rsidR="003D6CF0">
        <w:rPr>
          <w:rFonts w:ascii="Times New Roman" w:hAnsi="Times New Roman" w:cs="Times New Roman"/>
        </w:rPr>
        <w:t xml:space="preserve">often </w:t>
      </w:r>
      <w:r w:rsidR="003D6CF0" w:rsidRPr="00BF5888">
        <w:rPr>
          <w:rFonts w:ascii="Times New Roman" w:hAnsi="Times New Roman" w:cs="Times New Roman"/>
        </w:rPr>
        <w:t>depicted</w:t>
      </w:r>
      <w:r w:rsidR="003D6CF0">
        <w:rPr>
          <w:rFonts w:ascii="Times New Roman" w:hAnsi="Times New Roman" w:cs="Times New Roman"/>
        </w:rPr>
        <w:t xml:space="preserve"> </w:t>
      </w:r>
      <w:r w:rsidR="003D6CF0" w:rsidRPr="00BF5888">
        <w:rPr>
          <w:rFonts w:ascii="Times New Roman" w:hAnsi="Times New Roman" w:cs="Times New Roman"/>
        </w:rPr>
        <w:t xml:space="preserve">as telling men to stop ogling their breasts and to instead focus on their faces </w:t>
      </w:r>
      <w:r w:rsidR="00900783">
        <w:rPr>
          <w:rFonts w:ascii="Times New Roman" w:hAnsi="Times New Roman" w:cs="Times New Roman"/>
        </w:rPr>
        <w:t>through statements such as</w:t>
      </w:r>
      <w:r w:rsidR="003D6CF0" w:rsidRPr="00BF5888">
        <w:rPr>
          <w:rFonts w:ascii="Times New Roman" w:hAnsi="Times New Roman" w:cs="Times New Roman"/>
        </w:rPr>
        <w:t xml:space="preserve"> “my eyes are up here</w:t>
      </w:r>
      <w:r w:rsidR="00F20F21">
        <w:rPr>
          <w:rFonts w:ascii="Times New Roman" w:hAnsi="Times New Roman" w:cs="Times New Roman"/>
        </w:rPr>
        <w:t>.”</w:t>
      </w:r>
      <w:r w:rsidR="00515206">
        <w:rPr>
          <w:rFonts w:ascii="Times New Roman" w:hAnsi="Times New Roman" w:cs="Times New Roman"/>
        </w:rPr>
        <w:t xml:space="preserve"> Empirical evidence also shows that </w:t>
      </w:r>
      <w:r w:rsidR="003D6CF0" w:rsidRPr="00BF5888">
        <w:rPr>
          <w:rFonts w:ascii="Times New Roman" w:hAnsi="Times New Roman" w:cs="Times New Roman"/>
        </w:rPr>
        <w:t xml:space="preserve">women report </w:t>
      </w:r>
      <w:r w:rsidR="00515206">
        <w:rPr>
          <w:rFonts w:ascii="Times New Roman" w:hAnsi="Times New Roman" w:cs="Times New Roman"/>
        </w:rPr>
        <w:t>frequently</w:t>
      </w:r>
      <w:r w:rsidR="003D6CF0" w:rsidRPr="00BF5888">
        <w:rPr>
          <w:rFonts w:ascii="Times New Roman" w:hAnsi="Times New Roman" w:cs="Times New Roman"/>
        </w:rPr>
        <w:t xml:space="preserve"> notic</w:t>
      </w:r>
      <w:r w:rsidR="00515206">
        <w:rPr>
          <w:rFonts w:ascii="Times New Roman" w:hAnsi="Times New Roman" w:cs="Times New Roman"/>
        </w:rPr>
        <w:t>ing</w:t>
      </w:r>
      <w:r w:rsidR="003D6CF0" w:rsidRPr="00BF5888">
        <w:rPr>
          <w:rFonts w:ascii="Times New Roman" w:hAnsi="Times New Roman" w:cs="Times New Roman"/>
        </w:rPr>
        <w:t xml:space="preserve"> people </w:t>
      </w:r>
      <w:r w:rsidR="00C24227">
        <w:rPr>
          <w:rFonts w:ascii="Times New Roman" w:hAnsi="Times New Roman" w:cs="Times New Roman"/>
        </w:rPr>
        <w:t xml:space="preserve">“leering” </w:t>
      </w:r>
      <w:r w:rsidR="003D6CF0" w:rsidRPr="00BF5888">
        <w:rPr>
          <w:rFonts w:ascii="Times New Roman" w:hAnsi="Times New Roman" w:cs="Times New Roman"/>
        </w:rPr>
        <w:t>at their body parts (Kozee et al., 2007</w:t>
      </w:r>
      <w:r w:rsidR="00C24227">
        <w:rPr>
          <w:rFonts w:ascii="Times New Roman" w:hAnsi="Times New Roman" w:cs="Times New Roman"/>
        </w:rPr>
        <w:t>, p. 181</w:t>
      </w:r>
      <w:r w:rsidR="003D6CF0" w:rsidRPr="00BF5888">
        <w:rPr>
          <w:rFonts w:ascii="Times New Roman" w:hAnsi="Times New Roman" w:cs="Times New Roman"/>
        </w:rPr>
        <w:t xml:space="preserve">). </w:t>
      </w:r>
      <w:r w:rsidR="00110E11">
        <w:rPr>
          <w:rFonts w:ascii="Times New Roman" w:hAnsi="Times New Roman" w:cs="Times New Roman"/>
        </w:rPr>
        <w:t>Although both anecdotes</w:t>
      </w:r>
      <w:r w:rsidR="00143BF8">
        <w:rPr>
          <w:rFonts w:ascii="Times New Roman" w:hAnsi="Times New Roman" w:cs="Times New Roman"/>
        </w:rPr>
        <w:t xml:space="preserve"> and research on </w:t>
      </w:r>
      <w:r w:rsidR="00143BF8" w:rsidRPr="00BF5888">
        <w:rPr>
          <w:rFonts w:ascii="Times New Roman" w:hAnsi="Times New Roman" w:cs="Times New Roman"/>
        </w:rPr>
        <w:t>women’s self-reported objectification experiences</w:t>
      </w:r>
      <w:r w:rsidR="00143BF8">
        <w:rPr>
          <w:rFonts w:ascii="Times New Roman" w:hAnsi="Times New Roman" w:cs="Times New Roman"/>
        </w:rPr>
        <w:t xml:space="preserve"> </w:t>
      </w:r>
      <w:r w:rsidR="00AC6C35">
        <w:rPr>
          <w:rFonts w:ascii="Times New Roman" w:hAnsi="Times New Roman" w:cs="Times New Roman"/>
        </w:rPr>
        <w:t>suggest</w:t>
      </w:r>
      <w:r w:rsidR="00143BF8" w:rsidRPr="00BF5888">
        <w:rPr>
          <w:rFonts w:ascii="Times New Roman" w:hAnsi="Times New Roman" w:cs="Times New Roman"/>
        </w:rPr>
        <w:t xml:space="preserve"> that people</w:t>
      </w:r>
      <w:r w:rsidR="00143BF8">
        <w:rPr>
          <w:rFonts w:ascii="Times New Roman" w:hAnsi="Times New Roman" w:cs="Times New Roman"/>
        </w:rPr>
        <w:t xml:space="preserve"> sometimes</w:t>
      </w:r>
      <w:r w:rsidR="00143BF8" w:rsidRPr="00BF5888">
        <w:rPr>
          <w:rFonts w:ascii="Times New Roman" w:hAnsi="Times New Roman" w:cs="Times New Roman"/>
        </w:rPr>
        <w:t xml:space="preserve"> focus less on </w:t>
      </w:r>
      <w:r w:rsidR="00EE10A1">
        <w:rPr>
          <w:rFonts w:ascii="Times New Roman" w:hAnsi="Times New Roman" w:cs="Times New Roman"/>
        </w:rPr>
        <w:t>their</w:t>
      </w:r>
      <w:r w:rsidR="00143BF8" w:rsidRPr="00BF5888">
        <w:rPr>
          <w:rFonts w:ascii="Times New Roman" w:hAnsi="Times New Roman" w:cs="Times New Roman"/>
        </w:rPr>
        <w:t xml:space="preserve"> faces and more on their </w:t>
      </w:r>
      <w:r w:rsidR="00143BF8">
        <w:rPr>
          <w:rFonts w:ascii="Times New Roman" w:hAnsi="Times New Roman" w:cs="Times New Roman"/>
        </w:rPr>
        <w:t xml:space="preserve">bodies and </w:t>
      </w:r>
      <w:r w:rsidR="00143BF8" w:rsidRPr="00BF5888">
        <w:rPr>
          <w:rFonts w:ascii="Times New Roman" w:hAnsi="Times New Roman" w:cs="Times New Roman"/>
        </w:rPr>
        <w:t>sexual body parts, direct empirical evidence</w:t>
      </w:r>
      <w:r w:rsidR="00143BF8">
        <w:rPr>
          <w:rFonts w:ascii="Times New Roman" w:hAnsi="Times New Roman" w:cs="Times New Roman"/>
        </w:rPr>
        <w:t xml:space="preserve"> of the nature of the objectifying gaze</w:t>
      </w:r>
      <w:r w:rsidR="00143BF8" w:rsidRPr="00BF5888">
        <w:rPr>
          <w:rFonts w:ascii="Times New Roman" w:hAnsi="Times New Roman" w:cs="Times New Roman"/>
        </w:rPr>
        <w:t xml:space="preserve"> is lacking.</w:t>
      </w:r>
    </w:p>
    <w:p w14:paraId="06886B4F" w14:textId="77777777" w:rsidR="00B14B40" w:rsidRPr="00E86814" w:rsidRDefault="00B14B40" w:rsidP="00D80853">
      <w:pPr>
        <w:spacing w:line="480" w:lineRule="auto"/>
        <w:rPr>
          <w:rFonts w:ascii="Times New Roman" w:hAnsi="Times New Roman" w:cs="Times New Roman"/>
          <w:b/>
          <w:bCs/>
        </w:rPr>
      </w:pPr>
      <w:r>
        <w:rPr>
          <w:rFonts w:ascii="Times New Roman" w:hAnsi="Times New Roman" w:cs="Times New Roman"/>
          <w:b/>
          <w:bCs/>
        </w:rPr>
        <w:t>Predictors of the Objectifying Gaze</w:t>
      </w:r>
    </w:p>
    <w:p w14:paraId="3A896548" w14:textId="3E39FDD4" w:rsidR="00FC23F7" w:rsidRDefault="00B14B40" w:rsidP="00E51017">
      <w:pPr>
        <w:spacing w:line="480" w:lineRule="auto"/>
        <w:ind w:firstLine="720"/>
        <w:rPr>
          <w:rFonts w:ascii="Times New Roman" w:hAnsi="Times New Roman" w:cs="Times New Roman"/>
        </w:rPr>
      </w:pPr>
      <w:r>
        <w:rPr>
          <w:rFonts w:ascii="Times New Roman" w:hAnsi="Times New Roman" w:cs="Times New Roman"/>
        </w:rPr>
        <w:t>W</w:t>
      </w:r>
      <w:r w:rsidR="00FC23F7">
        <w:rPr>
          <w:rFonts w:ascii="Times New Roman" w:hAnsi="Times New Roman" w:cs="Times New Roman"/>
        </w:rPr>
        <w:t xml:space="preserve">e suggest that appearance-focus </w:t>
      </w:r>
      <w:r w:rsidR="00D26139">
        <w:rPr>
          <w:rFonts w:ascii="Times New Roman" w:hAnsi="Times New Roman" w:cs="Times New Roman"/>
        </w:rPr>
        <w:t>will</w:t>
      </w:r>
      <w:r w:rsidR="00FC23F7">
        <w:rPr>
          <w:rFonts w:ascii="Times New Roman" w:hAnsi="Times New Roman" w:cs="Times New Roman"/>
        </w:rPr>
        <w:t xml:space="preserve"> trigger the objectifying gaze</w:t>
      </w:r>
      <w:r w:rsidR="00515206">
        <w:rPr>
          <w:rFonts w:ascii="Times New Roman" w:hAnsi="Times New Roman" w:cs="Times New Roman"/>
        </w:rPr>
        <w:t xml:space="preserve">, which </w:t>
      </w:r>
      <w:r w:rsidR="00961F20">
        <w:rPr>
          <w:rFonts w:ascii="Times New Roman" w:hAnsi="Times New Roman" w:cs="Times New Roman"/>
        </w:rPr>
        <w:t xml:space="preserve">was operationalized as focusing more on women’s bodies </w:t>
      </w:r>
      <w:r w:rsidR="00B368B5">
        <w:rPr>
          <w:rFonts w:ascii="Times New Roman" w:hAnsi="Times New Roman" w:cs="Times New Roman"/>
        </w:rPr>
        <w:t>and less on their faces</w:t>
      </w:r>
      <w:r w:rsidR="00515206">
        <w:rPr>
          <w:rFonts w:ascii="Times New Roman" w:hAnsi="Times New Roman" w:cs="Times New Roman"/>
        </w:rPr>
        <w:t xml:space="preserve"> (e.g., Archer et al., 1983; Fredrickson &amp; Roberts, 1997). </w:t>
      </w:r>
      <w:r w:rsidR="00FC23F7">
        <w:rPr>
          <w:rFonts w:ascii="Times New Roman" w:hAnsi="Times New Roman" w:cs="Times New Roman"/>
        </w:rPr>
        <w:t xml:space="preserve">According to objectification theory, </w:t>
      </w:r>
      <w:r w:rsidR="00414E82">
        <w:rPr>
          <w:rFonts w:ascii="Times New Roman" w:hAnsi="Times New Roman" w:cs="Times New Roman"/>
        </w:rPr>
        <w:t xml:space="preserve">Western cultures and men treat women as if their </w:t>
      </w:r>
      <w:r w:rsidR="00FC23F7">
        <w:rPr>
          <w:rFonts w:ascii="Times New Roman" w:hAnsi="Times New Roman" w:cs="Times New Roman"/>
        </w:rPr>
        <w:t xml:space="preserve">appearance is the primary basis of </w:t>
      </w:r>
      <w:r w:rsidR="00414E82">
        <w:rPr>
          <w:rFonts w:ascii="Times New Roman" w:hAnsi="Times New Roman" w:cs="Times New Roman"/>
        </w:rPr>
        <w:t>their</w:t>
      </w:r>
      <w:r w:rsidR="00FC23F7">
        <w:rPr>
          <w:rFonts w:ascii="Times New Roman" w:hAnsi="Times New Roman" w:cs="Times New Roman"/>
        </w:rPr>
        <w:t xml:space="preserve"> wo</w:t>
      </w:r>
      <w:r w:rsidR="00A951A3">
        <w:rPr>
          <w:rFonts w:ascii="Times New Roman" w:hAnsi="Times New Roman" w:cs="Times New Roman"/>
        </w:rPr>
        <w:t xml:space="preserve">rth </w:t>
      </w:r>
      <w:r w:rsidR="00FC23F7">
        <w:rPr>
          <w:rFonts w:ascii="Times New Roman" w:hAnsi="Times New Roman" w:cs="Times New Roman"/>
        </w:rPr>
        <w:t>and women are chronically looked at and evaluated by other people to determine whether their appearance</w:t>
      </w:r>
      <w:r w:rsidR="00A951A3">
        <w:rPr>
          <w:rFonts w:ascii="Times New Roman" w:hAnsi="Times New Roman" w:cs="Times New Roman"/>
        </w:rPr>
        <w:t xml:space="preserve"> fits cultural ideals of beauty, thereby </w:t>
      </w:r>
      <w:r w:rsidR="00FC23F7">
        <w:rPr>
          <w:rFonts w:ascii="Times New Roman" w:hAnsi="Times New Roman" w:cs="Times New Roman"/>
        </w:rPr>
        <w:t>determining their overall value</w:t>
      </w:r>
      <w:r w:rsidR="00A951A3">
        <w:rPr>
          <w:rFonts w:ascii="Times New Roman" w:hAnsi="Times New Roman" w:cs="Times New Roman"/>
        </w:rPr>
        <w:t xml:space="preserve"> (Fredrickson &amp; Roberts, 1997, see also Bartky, 1990)</w:t>
      </w:r>
      <w:r w:rsidR="00FC23F7">
        <w:rPr>
          <w:rFonts w:ascii="Times New Roman" w:hAnsi="Times New Roman" w:cs="Times New Roman"/>
        </w:rPr>
        <w:t xml:space="preserve">. Although situations that elicit an appearance-focus may be associated with focusing on women’s facial features (e.g., white teeth, shiny hair, wide eyes, red lips, </w:t>
      </w:r>
      <w:r w:rsidR="00FC23F7">
        <w:rPr>
          <w:rFonts w:ascii="Times New Roman" w:hAnsi="Times New Roman" w:cs="Times New Roman"/>
        </w:rPr>
        <w:lastRenderedPageBreak/>
        <w:t>symmetric features), women’s bodies (e.g., thin</w:t>
      </w:r>
      <w:r w:rsidR="00262CCE">
        <w:rPr>
          <w:rFonts w:ascii="Times New Roman" w:hAnsi="Times New Roman" w:cs="Times New Roman"/>
        </w:rPr>
        <w:t>ness</w:t>
      </w:r>
      <w:r w:rsidR="00FC23F7">
        <w:rPr>
          <w:rFonts w:ascii="Times New Roman" w:hAnsi="Times New Roman" w:cs="Times New Roman"/>
        </w:rPr>
        <w:t xml:space="preserve">, </w:t>
      </w:r>
      <w:r w:rsidR="00262CCE">
        <w:rPr>
          <w:rFonts w:ascii="Times New Roman" w:hAnsi="Times New Roman" w:cs="Times New Roman"/>
        </w:rPr>
        <w:t xml:space="preserve">an </w:t>
      </w:r>
      <w:r w:rsidR="00FC23F7">
        <w:rPr>
          <w:rFonts w:ascii="Times New Roman" w:hAnsi="Times New Roman" w:cs="Times New Roman"/>
        </w:rPr>
        <w:t xml:space="preserve">hourglass figure) are also central to evaluating whether </w:t>
      </w:r>
      <w:r w:rsidR="00547B9A">
        <w:rPr>
          <w:rFonts w:ascii="Times New Roman" w:hAnsi="Times New Roman" w:cs="Times New Roman"/>
        </w:rPr>
        <w:t xml:space="preserve">they </w:t>
      </w:r>
      <w:r w:rsidR="00FC23F7">
        <w:rPr>
          <w:rFonts w:ascii="Times New Roman" w:hAnsi="Times New Roman" w:cs="Times New Roman"/>
        </w:rPr>
        <w:t>are attractive</w:t>
      </w:r>
      <w:r w:rsidR="00547B9A">
        <w:rPr>
          <w:rFonts w:ascii="Times New Roman" w:hAnsi="Times New Roman" w:cs="Times New Roman"/>
        </w:rPr>
        <w:t xml:space="preserve"> or not</w:t>
      </w:r>
      <w:r w:rsidR="00FC23F7">
        <w:rPr>
          <w:rFonts w:ascii="Times New Roman" w:hAnsi="Times New Roman" w:cs="Times New Roman"/>
        </w:rPr>
        <w:t xml:space="preserve">. Thus, when individuals adopt an appearance-focus while looking at women, they may focus even more on their </w:t>
      </w:r>
      <w:r w:rsidR="00251B88">
        <w:rPr>
          <w:rFonts w:ascii="Times New Roman" w:hAnsi="Times New Roman" w:cs="Times New Roman"/>
        </w:rPr>
        <w:t xml:space="preserve">bodies and their </w:t>
      </w:r>
      <w:r w:rsidR="00FC23F7">
        <w:rPr>
          <w:rFonts w:ascii="Times New Roman" w:hAnsi="Times New Roman" w:cs="Times New Roman"/>
        </w:rPr>
        <w:t xml:space="preserve">sexual body parts, leaving </w:t>
      </w:r>
      <w:r w:rsidR="00DD4E3C">
        <w:rPr>
          <w:rFonts w:ascii="Times New Roman" w:hAnsi="Times New Roman" w:cs="Times New Roman"/>
        </w:rPr>
        <w:t>fewer</w:t>
      </w:r>
      <w:r w:rsidR="00B31DF4">
        <w:rPr>
          <w:rFonts w:ascii="Times New Roman" w:hAnsi="Times New Roman" w:cs="Times New Roman"/>
        </w:rPr>
        <w:t xml:space="preserve"> </w:t>
      </w:r>
      <w:r w:rsidR="00441C29">
        <w:rPr>
          <w:rFonts w:ascii="Times New Roman" w:hAnsi="Times New Roman" w:cs="Times New Roman"/>
        </w:rPr>
        <w:t xml:space="preserve">attentional resources </w:t>
      </w:r>
      <w:r w:rsidR="00FC23F7">
        <w:rPr>
          <w:rFonts w:ascii="Times New Roman" w:hAnsi="Times New Roman" w:cs="Times New Roman"/>
        </w:rPr>
        <w:t xml:space="preserve">for their faces, than in other situations when non-appearance aspects of women </w:t>
      </w:r>
      <w:r w:rsidR="008444C1">
        <w:rPr>
          <w:rFonts w:ascii="Times New Roman" w:hAnsi="Times New Roman" w:cs="Times New Roman"/>
        </w:rPr>
        <w:t xml:space="preserve">are more salient </w:t>
      </w:r>
      <w:r w:rsidR="00FC23F7">
        <w:rPr>
          <w:rFonts w:ascii="Times New Roman" w:hAnsi="Times New Roman" w:cs="Times New Roman"/>
        </w:rPr>
        <w:t>(e.g., their physical health, their p</w:t>
      </w:r>
      <w:r w:rsidR="006B1DAA">
        <w:rPr>
          <w:rFonts w:ascii="Times New Roman" w:hAnsi="Times New Roman" w:cs="Times New Roman"/>
        </w:rPr>
        <w:t>ersonality, their goals)</w:t>
      </w:r>
      <w:r w:rsidR="00FC23F7">
        <w:rPr>
          <w:rFonts w:ascii="Times New Roman" w:hAnsi="Times New Roman" w:cs="Times New Roman"/>
        </w:rPr>
        <w:t>.</w:t>
      </w:r>
    </w:p>
    <w:p w14:paraId="43FF3BBF" w14:textId="0CD357E3" w:rsidR="00143BF8" w:rsidRDefault="00143BF8" w:rsidP="00143BF8">
      <w:pPr>
        <w:spacing w:line="480" w:lineRule="auto"/>
        <w:ind w:firstLine="720"/>
        <w:rPr>
          <w:rFonts w:ascii="Times New Roman" w:hAnsi="Times New Roman" w:cs="Times New Roman"/>
        </w:rPr>
      </w:pPr>
      <w:r w:rsidRPr="00BF5888">
        <w:rPr>
          <w:rFonts w:ascii="Times New Roman" w:hAnsi="Times New Roman" w:cs="Times New Roman"/>
        </w:rPr>
        <w:t>Although not directly tested with respect to</w:t>
      </w:r>
      <w:r w:rsidR="00FD1991">
        <w:rPr>
          <w:rFonts w:ascii="Times New Roman" w:hAnsi="Times New Roman" w:cs="Times New Roman"/>
        </w:rPr>
        <w:t xml:space="preserve"> </w:t>
      </w:r>
      <w:r>
        <w:rPr>
          <w:rFonts w:ascii="Times New Roman" w:hAnsi="Times New Roman" w:cs="Times New Roman"/>
        </w:rPr>
        <w:t xml:space="preserve">the objectifying </w:t>
      </w:r>
      <w:r w:rsidRPr="00BF5888">
        <w:rPr>
          <w:rFonts w:ascii="Times New Roman" w:hAnsi="Times New Roman" w:cs="Times New Roman"/>
        </w:rPr>
        <w:t xml:space="preserve">gaze, appearance-focus </w:t>
      </w:r>
      <w:r>
        <w:rPr>
          <w:rFonts w:ascii="Times New Roman" w:hAnsi="Times New Roman" w:cs="Times New Roman"/>
        </w:rPr>
        <w:t xml:space="preserve">has been shown to be </w:t>
      </w:r>
      <w:r w:rsidR="00AE5032">
        <w:rPr>
          <w:rFonts w:ascii="Times New Roman" w:hAnsi="Times New Roman" w:cs="Times New Roman"/>
        </w:rPr>
        <w:t xml:space="preserve">a </w:t>
      </w:r>
      <w:r>
        <w:rPr>
          <w:rFonts w:ascii="Times New Roman" w:hAnsi="Times New Roman" w:cs="Times New Roman"/>
        </w:rPr>
        <w:t xml:space="preserve">robust </w:t>
      </w:r>
      <w:r w:rsidR="004259CE">
        <w:rPr>
          <w:rFonts w:ascii="Times New Roman" w:hAnsi="Times New Roman" w:cs="Times New Roman"/>
        </w:rPr>
        <w:t>contributor to</w:t>
      </w:r>
      <w:r>
        <w:rPr>
          <w:rFonts w:ascii="Times New Roman" w:hAnsi="Times New Roman" w:cs="Times New Roman"/>
        </w:rPr>
        <w:t xml:space="preserve"> </w:t>
      </w:r>
      <w:r w:rsidRPr="00BF5888">
        <w:rPr>
          <w:rFonts w:ascii="Times New Roman" w:hAnsi="Times New Roman" w:cs="Times New Roman"/>
        </w:rPr>
        <w:t xml:space="preserve">objectified perceptions. </w:t>
      </w:r>
      <w:r w:rsidR="00B97577">
        <w:rPr>
          <w:rFonts w:ascii="Times New Roman" w:hAnsi="Times New Roman" w:cs="Times New Roman"/>
        </w:rPr>
        <w:t xml:space="preserve">In a study conducted with Australian undergraduates, </w:t>
      </w:r>
      <w:r w:rsidR="0098724C">
        <w:rPr>
          <w:rFonts w:ascii="Times New Roman" w:hAnsi="Times New Roman" w:cs="Times New Roman"/>
        </w:rPr>
        <w:t xml:space="preserve">for example, </w:t>
      </w:r>
      <w:r w:rsidR="00B97577">
        <w:rPr>
          <w:rFonts w:ascii="Times New Roman" w:hAnsi="Times New Roman" w:cs="Times New Roman"/>
        </w:rPr>
        <w:t xml:space="preserve">Strelan and Hargreaves (2005) found that </w:t>
      </w:r>
      <w:r w:rsidR="00693884">
        <w:rPr>
          <w:rFonts w:ascii="Times New Roman" w:hAnsi="Times New Roman" w:cs="Times New Roman"/>
        </w:rPr>
        <w:t>individual differences in self-objectification (i.e., regarding</w:t>
      </w:r>
      <w:r w:rsidRPr="00BF5888">
        <w:rPr>
          <w:rFonts w:ascii="Times New Roman" w:hAnsi="Times New Roman" w:cs="Times New Roman"/>
        </w:rPr>
        <w:t xml:space="preserve"> </w:t>
      </w:r>
      <w:r w:rsidR="00693884">
        <w:rPr>
          <w:rFonts w:ascii="Times New Roman" w:hAnsi="Times New Roman" w:cs="Times New Roman"/>
        </w:rPr>
        <w:t>one’s</w:t>
      </w:r>
      <w:r w:rsidRPr="00BF5888">
        <w:rPr>
          <w:rFonts w:ascii="Times New Roman" w:hAnsi="Times New Roman" w:cs="Times New Roman"/>
        </w:rPr>
        <w:t xml:space="preserve"> own appearance</w:t>
      </w:r>
      <w:r w:rsidR="00536407">
        <w:rPr>
          <w:rFonts w:ascii="Times New Roman" w:hAnsi="Times New Roman" w:cs="Times New Roman"/>
        </w:rPr>
        <w:t xml:space="preserve"> </w:t>
      </w:r>
      <w:r w:rsidR="00693884">
        <w:rPr>
          <w:rFonts w:ascii="Times New Roman" w:hAnsi="Times New Roman" w:cs="Times New Roman"/>
        </w:rPr>
        <w:t xml:space="preserve">attributes as </w:t>
      </w:r>
      <w:r w:rsidR="00536407">
        <w:rPr>
          <w:rFonts w:ascii="Times New Roman" w:hAnsi="Times New Roman" w:cs="Times New Roman"/>
        </w:rPr>
        <w:t xml:space="preserve">more </w:t>
      </w:r>
      <w:r w:rsidR="00693884">
        <w:rPr>
          <w:rFonts w:ascii="Times New Roman" w:hAnsi="Times New Roman" w:cs="Times New Roman"/>
        </w:rPr>
        <w:t xml:space="preserve">important </w:t>
      </w:r>
      <w:r w:rsidR="00536407">
        <w:rPr>
          <w:rFonts w:ascii="Times New Roman" w:hAnsi="Times New Roman" w:cs="Times New Roman"/>
        </w:rPr>
        <w:t xml:space="preserve">than non-appearance </w:t>
      </w:r>
      <w:r w:rsidR="00693884">
        <w:rPr>
          <w:rFonts w:ascii="Times New Roman" w:hAnsi="Times New Roman" w:cs="Times New Roman"/>
        </w:rPr>
        <w:t xml:space="preserve">attributes), </w:t>
      </w:r>
      <w:r w:rsidR="004259CE">
        <w:rPr>
          <w:rFonts w:ascii="Times New Roman" w:hAnsi="Times New Roman" w:cs="Times New Roman"/>
        </w:rPr>
        <w:t>predicted</w:t>
      </w:r>
      <w:r w:rsidR="00693884">
        <w:rPr>
          <w:rFonts w:ascii="Times New Roman" w:hAnsi="Times New Roman" w:cs="Times New Roman"/>
        </w:rPr>
        <w:t xml:space="preserve"> other-objectification (i.e., regarding other people’s appearance attributes as more important than non-appearance attributes)</w:t>
      </w:r>
      <w:r w:rsidR="00536407">
        <w:rPr>
          <w:rFonts w:ascii="Times New Roman" w:hAnsi="Times New Roman" w:cs="Times New Roman"/>
        </w:rPr>
        <w:t xml:space="preserve">. </w:t>
      </w:r>
      <w:r w:rsidR="00515206">
        <w:rPr>
          <w:rFonts w:ascii="Times New Roman" w:hAnsi="Times New Roman" w:cs="Times New Roman"/>
        </w:rPr>
        <w:t>A</w:t>
      </w:r>
      <w:r w:rsidRPr="00BF5888">
        <w:rPr>
          <w:rFonts w:ascii="Times New Roman" w:hAnsi="Times New Roman" w:cs="Times New Roman"/>
        </w:rPr>
        <w:t xml:space="preserve">ppearance-focus </w:t>
      </w:r>
      <w:r w:rsidR="007A5287">
        <w:rPr>
          <w:rFonts w:ascii="Times New Roman" w:hAnsi="Times New Roman" w:cs="Times New Roman"/>
        </w:rPr>
        <w:t xml:space="preserve">also </w:t>
      </w:r>
      <w:r w:rsidRPr="00BF5888">
        <w:rPr>
          <w:rFonts w:ascii="Times New Roman" w:hAnsi="Times New Roman" w:cs="Times New Roman"/>
        </w:rPr>
        <w:t>has been linked to negative social perceptions and dehumanization</w:t>
      </w:r>
      <w:r w:rsidR="00B825F4">
        <w:rPr>
          <w:rFonts w:ascii="Times New Roman" w:hAnsi="Times New Roman" w:cs="Times New Roman"/>
        </w:rPr>
        <w:t>.</w:t>
      </w:r>
      <w:r>
        <w:rPr>
          <w:rFonts w:ascii="Times New Roman" w:hAnsi="Times New Roman" w:cs="Times New Roman"/>
        </w:rPr>
        <w:t xml:space="preserve"> </w:t>
      </w:r>
      <w:r w:rsidR="00322316">
        <w:rPr>
          <w:rFonts w:ascii="Times New Roman" w:hAnsi="Times New Roman" w:cs="Times New Roman"/>
        </w:rPr>
        <w:t xml:space="preserve">To illustrate, </w:t>
      </w:r>
      <w:r>
        <w:rPr>
          <w:rFonts w:ascii="Times New Roman" w:hAnsi="Times New Roman" w:cs="Times New Roman"/>
        </w:rPr>
        <w:t>Heflick and colleagues (</w:t>
      </w:r>
      <w:r w:rsidRPr="00BF5888">
        <w:rPr>
          <w:rFonts w:ascii="Times New Roman" w:hAnsi="Times New Roman" w:cs="Times New Roman"/>
        </w:rPr>
        <w:t xml:space="preserve">Heflick &amp; Goldenberg, 2009; </w:t>
      </w:r>
      <w:r w:rsidR="00CB2A9A">
        <w:rPr>
          <w:rFonts w:ascii="Times New Roman" w:hAnsi="Times New Roman" w:cs="Times New Roman"/>
        </w:rPr>
        <w:t xml:space="preserve">Heflick &amp; Goldenberg, 2011; </w:t>
      </w:r>
      <w:r>
        <w:rPr>
          <w:rFonts w:ascii="Times New Roman" w:hAnsi="Times New Roman" w:cs="Times New Roman"/>
          <w:color w:val="000000" w:themeColor="text1"/>
        </w:rPr>
        <w:t>Heflick</w:t>
      </w:r>
      <w:r w:rsidRPr="00152D33">
        <w:rPr>
          <w:rFonts w:ascii="Times New Roman" w:hAnsi="Times New Roman" w:cs="Times New Roman"/>
          <w:color w:val="000000" w:themeColor="text1"/>
        </w:rPr>
        <w:t>, Goldenberg, Cooper, &amp; Puvia</w:t>
      </w:r>
      <w:r>
        <w:rPr>
          <w:rFonts w:ascii="Times New Roman" w:hAnsi="Times New Roman" w:cs="Times New Roman"/>
          <w:color w:val="000000" w:themeColor="text1"/>
        </w:rPr>
        <w:t>, 201</w:t>
      </w:r>
      <w:r w:rsidR="00AC5814">
        <w:rPr>
          <w:rFonts w:ascii="Times New Roman" w:hAnsi="Times New Roman" w:cs="Times New Roman"/>
          <w:color w:val="000000" w:themeColor="text1"/>
        </w:rPr>
        <w:t>1</w:t>
      </w:r>
      <w:r w:rsidR="00E067AF">
        <w:rPr>
          <w:rFonts w:ascii="Times New Roman" w:hAnsi="Times New Roman" w:cs="Times New Roman"/>
          <w:color w:val="000000" w:themeColor="text1"/>
        </w:rPr>
        <w:t xml:space="preserve">; </w:t>
      </w:r>
      <w:r w:rsidR="00B97577">
        <w:rPr>
          <w:rFonts w:ascii="Times New Roman" w:hAnsi="Times New Roman" w:cs="Times New Roman"/>
          <w:color w:val="000000" w:themeColor="text1"/>
        </w:rPr>
        <w:t xml:space="preserve">see also </w:t>
      </w:r>
      <w:r w:rsidR="00E067AF" w:rsidRPr="00E66ADC">
        <w:rPr>
          <w:rFonts w:ascii="Times New Roman" w:hAnsi="Times New Roman" w:cs="Times New Roman"/>
        </w:rPr>
        <w:t>Latrofa &amp; Vaes, 2012</w:t>
      </w:r>
      <w:r w:rsidR="00B97577">
        <w:rPr>
          <w:rFonts w:ascii="Times New Roman" w:hAnsi="Times New Roman" w:cs="Times New Roman"/>
        </w:rPr>
        <w:t xml:space="preserve">, </w:t>
      </w:r>
      <w:r w:rsidR="00B61990">
        <w:rPr>
          <w:rFonts w:ascii="Times New Roman" w:hAnsi="Times New Roman" w:cs="Times New Roman"/>
        </w:rPr>
        <w:t>with a sample of</w:t>
      </w:r>
      <w:r w:rsidR="00B97577">
        <w:rPr>
          <w:rFonts w:ascii="Times New Roman" w:hAnsi="Times New Roman" w:cs="Times New Roman"/>
        </w:rPr>
        <w:t xml:space="preserve"> Italian </w:t>
      </w:r>
      <w:r w:rsidR="0092477A">
        <w:rPr>
          <w:rFonts w:ascii="Times New Roman" w:hAnsi="Times New Roman" w:cs="Times New Roman"/>
        </w:rPr>
        <w:t>students</w:t>
      </w:r>
      <w:r>
        <w:rPr>
          <w:rFonts w:ascii="Times New Roman" w:hAnsi="Times New Roman" w:cs="Times New Roman"/>
        </w:rPr>
        <w:t xml:space="preserve">) have found that </w:t>
      </w:r>
      <w:r w:rsidRPr="00BF5888">
        <w:rPr>
          <w:rFonts w:ascii="Times New Roman" w:hAnsi="Times New Roman" w:cs="Times New Roman"/>
        </w:rPr>
        <w:t xml:space="preserve">when people </w:t>
      </w:r>
      <w:r w:rsidR="005D0CFC">
        <w:rPr>
          <w:rFonts w:ascii="Times New Roman" w:hAnsi="Times New Roman" w:cs="Times New Roman"/>
        </w:rPr>
        <w:t>were</w:t>
      </w:r>
      <w:r w:rsidR="00693884">
        <w:rPr>
          <w:rFonts w:ascii="Times New Roman" w:hAnsi="Times New Roman" w:cs="Times New Roman"/>
        </w:rPr>
        <w:t xml:space="preserve"> experimentally primed </w:t>
      </w:r>
      <w:r w:rsidR="005D0CFC">
        <w:rPr>
          <w:rFonts w:ascii="Times New Roman" w:hAnsi="Times New Roman" w:cs="Times New Roman"/>
        </w:rPr>
        <w:t xml:space="preserve">to </w:t>
      </w:r>
      <w:r w:rsidRPr="00BF5888">
        <w:rPr>
          <w:rFonts w:ascii="Times New Roman" w:hAnsi="Times New Roman" w:cs="Times New Roman"/>
        </w:rPr>
        <w:t xml:space="preserve">focus on </w:t>
      </w:r>
      <w:r w:rsidR="00B825F4">
        <w:rPr>
          <w:rFonts w:ascii="Times New Roman" w:hAnsi="Times New Roman" w:cs="Times New Roman"/>
        </w:rPr>
        <w:t xml:space="preserve">a </w:t>
      </w:r>
      <w:r w:rsidRPr="00BF5888">
        <w:rPr>
          <w:rFonts w:ascii="Times New Roman" w:hAnsi="Times New Roman" w:cs="Times New Roman"/>
        </w:rPr>
        <w:t>wom</w:t>
      </w:r>
      <w:r w:rsidR="00B825F4">
        <w:rPr>
          <w:rFonts w:ascii="Times New Roman" w:hAnsi="Times New Roman" w:cs="Times New Roman"/>
        </w:rPr>
        <w:t>a</w:t>
      </w:r>
      <w:r w:rsidRPr="00BF5888">
        <w:rPr>
          <w:rFonts w:ascii="Times New Roman" w:hAnsi="Times New Roman" w:cs="Times New Roman"/>
        </w:rPr>
        <w:t>n’s appearance</w:t>
      </w:r>
      <w:r w:rsidR="00B825F4">
        <w:rPr>
          <w:rFonts w:ascii="Times New Roman" w:hAnsi="Times New Roman" w:cs="Times New Roman"/>
        </w:rPr>
        <w:t>,</w:t>
      </w:r>
      <w:r w:rsidRPr="00BF5888">
        <w:rPr>
          <w:rFonts w:ascii="Times New Roman" w:hAnsi="Times New Roman" w:cs="Times New Roman"/>
        </w:rPr>
        <w:t xml:space="preserve"> they </w:t>
      </w:r>
      <w:r w:rsidR="005D0CFC">
        <w:rPr>
          <w:rFonts w:ascii="Times New Roman" w:hAnsi="Times New Roman" w:cs="Times New Roman"/>
        </w:rPr>
        <w:t>were</w:t>
      </w:r>
      <w:r w:rsidRPr="00BF5888">
        <w:rPr>
          <w:rFonts w:ascii="Times New Roman" w:hAnsi="Times New Roman" w:cs="Times New Roman"/>
        </w:rPr>
        <w:t xml:space="preserve"> less likely to </w:t>
      </w:r>
      <w:r w:rsidR="004259CE">
        <w:rPr>
          <w:rFonts w:ascii="Times New Roman" w:hAnsi="Times New Roman" w:cs="Times New Roman"/>
        </w:rPr>
        <w:t xml:space="preserve">attribute </w:t>
      </w:r>
      <w:r>
        <w:rPr>
          <w:rFonts w:ascii="Times New Roman" w:hAnsi="Times New Roman" w:cs="Times New Roman"/>
        </w:rPr>
        <w:t xml:space="preserve">human </w:t>
      </w:r>
      <w:r w:rsidR="001F3468">
        <w:rPr>
          <w:rFonts w:ascii="Times New Roman" w:hAnsi="Times New Roman" w:cs="Times New Roman"/>
        </w:rPr>
        <w:t>characteristics</w:t>
      </w:r>
      <w:r w:rsidR="00091FD3">
        <w:rPr>
          <w:rFonts w:ascii="Times New Roman" w:hAnsi="Times New Roman" w:cs="Times New Roman"/>
        </w:rPr>
        <w:t xml:space="preserve">, including </w:t>
      </w:r>
      <w:r w:rsidR="004259CE">
        <w:rPr>
          <w:rFonts w:ascii="Times New Roman" w:hAnsi="Times New Roman" w:cs="Times New Roman"/>
        </w:rPr>
        <w:t xml:space="preserve">ascribing </w:t>
      </w:r>
      <w:r w:rsidR="00D53925">
        <w:rPr>
          <w:rFonts w:ascii="Times New Roman" w:hAnsi="Times New Roman" w:cs="Times New Roman"/>
        </w:rPr>
        <w:t xml:space="preserve">her </w:t>
      </w:r>
      <w:r w:rsidR="00091FD3">
        <w:rPr>
          <w:rFonts w:ascii="Times New Roman" w:hAnsi="Times New Roman" w:cs="Times New Roman"/>
        </w:rPr>
        <w:t>less warmth, les</w:t>
      </w:r>
      <w:r w:rsidR="00D53925">
        <w:rPr>
          <w:rFonts w:ascii="Times New Roman" w:hAnsi="Times New Roman" w:cs="Times New Roman"/>
        </w:rPr>
        <w:t>s competence, and less morality</w:t>
      </w:r>
      <w:r>
        <w:rPr>
          <w:rFonts w:ascii="Times New Roman" w:hAnsi="Times New Roman" w:cs="Times New Roman"/>
        </w:rPr>
        <w:t xml:space="preserve">. </w:t>
      </w:r>
    </w:p>
    <w:p w14:paraId="31A3D7E4" w14:textId="6D77E4F6" w:rsidR="00B14B40" w:rsidRDefault="00B323F1" w:rsidP="00E86814">
      <w:pPr>
        <w:spacing w:line="480" w:lineRule="auto"/>
        <w:ind w:firstLine="708"/>
        <w:rPr>
          <w:rFonts w:ascii="Times New Roman" w:hAnsi="Times New Roman" w:cs="Times New Roman"/>
          <w:bCs/>
        </w:rPr>
      </w:pPr>
      <w:r>
        <w:rPr>
          <w:rFonts w:ascii="Times New Roman" w:hAnsi="Times New Roman" w:cs="Times New Roman"/>
        </w:rPr>
        <w:t>T</w:t>
      </w:r>
      <w:r w:rsidR="00B14B40">
        <w:rPr>
          <w:rFonts w:ascii="Times New Roman" w:hAnsi="Times New Roman" w:cs="Times New Roman"/>
        </w:rPr>
        <w:t xml:space="preserve">wo complementary sets of studies </w:t>
      </w:r>
      <w:r w:rsidR="00143BF8">
        <w:rPr>
          <w:rFonts w:ascii="Times New Roman" w:hAnsi="Times New Roman" w:cs="Times New Roman"/>
        </w:rPr>
        <w:t>from the attractiveness and person perception literatures</w:t>
      </w:r>
      <w:r w:rsidR="001F44B6">
        <w:rPr>
          <w:rFonts w:ascii="Times New Roman" w:hAnsi="Times New Roman" w:cs="Times New Roman"/>
        </w:rPr>
        <w:t xml:space="preserve"> utilizing eye tracking </w:t>
      </w:r>
      <w:r w:rsidR="00AE5032">
        <w:rPr>
          <w:rFonts w:ascii="Times New Roman" w:hAnsi="Times New Roman" w:cs="Times New Roman"/>
        </w:rPr>
        <w:t>technology</w:t>
      </w:r>
      <w:r w:rsidR="00143BF8">
        <w:rPr>
          <w:rFonts w:ascii="Times New Roman" w:hAnsi="Times New Roman" w:cs="Times New Roman"/>
        </w:rPr>
        <w:t xml:space="preserve"> </w:t>
      </w:r>
      <w:r w:rsidR="007F38C4">
        <w:rPr>
          <w:rFonts w:ascii="Times New Roman" w:hAnsi="Times New Roman" w:cs="Times New Roman"/>
        </w:rPr>
        <w:t xml:space="preserve">also </w:t>
      </w:r>
      <w:r w:rsidR="00B14B40">
        <w:rPr>
          <w:rFonts w:ascii="Times New Roman" w:hAnsi="Times New Roman" w:cs="Times New Roman"/>
        </w:rPr>
        <w:t xml:space="preserve">provide indirect evidence for our suggestion that people may </w:t>
      </w:r>
      <w:r w:rsidR="001F3468">
        <w:rPr>
          <w:rFonts w:ascii="Times New Roman" w:hAnsi="Times New Roman" w:cs="Times New Roman"/>
        </w:rPr>
        <w:t>exhibit the objectifying gaze</w:t>
      </w:r>
      <w:r w:rsidR="00B14B40">
        <w:rPr>
          <w:rFonts w:ascii="Times New Roman" w:hAnsi="Times New Roman" w:cs="Times New Roman"/>
        </w:rPr>
        <w:t xml:space="preserve"> when they </w:t>
      </w:r>
      <w:r w:rsidR="005C3E3E">
        <w:rPr>
          <w:rFonts w:ascii="Times New Roman" w:hAnsi="Times New Roman" w:cs="Times New Roman"/>
        </w:rPr>
        <w:t xml:space="preserve">focus on </w:t>
      </w:r>
      <w:r w:rsidR="00414E82">
        <w:rPr>
          <w:rFonts w:ascii="Times New Roman" w:hAnsi="Times New Roman" w:cs="Times New Roman"/>
        </w:rPr>
        <w:t>other people’s appearance</w:t>
      </w:r>
      <w:r w:rsidR="00B14B40">
        <w:rPr>
          <w:rFonts w:ascii="Times New Roman" w:hAnsi="Times New Roman" w:cs="Times New Roman"/>
        </w:rPr>
        <w:t xml:space="preserve">. Specifically, </w:t>
      </w:r>
      <w:r w:rsidR="00E32158">
        <w:rPr>
          <w:rFonts w:ascii="Times New Roman" w:hAnsi="Times New Roman" w:cs="Times New Roman"/>
        </w:rPr>
        <w:t xml:space="preserve">utilizing samples of men from New Zealand, </w:t>
      </w:r>
      <w:r w:rsidR="00110E11">
        <w:rPr>
          <w:rFonts w:ascii="Times New Roman" w:hAnsi="Times New Roman" w:cs="Times New Roman"/>
        </w:rPr>
        <w:t>Dixson,</w:t>
      </w:r>
      <w:r w:rsidR="00B14B40">
        <w:rPr>
          <w:rFonts w:ascii="Times New Roman" w:hAnsi="Times New Roman" w:cs="Times New Roman"/>
        </w:rPr>
        <w:t xml:space="preserve"> G</w:t>
      </w:r>
      <w:r w:rsidR="00110E11">
        <w:rPr>
          <w:rFonts w:ascii="Times New Roman" w:hAnsi="Times New Roman" w:cs="Times New Roman"/>
        </w:rPr>
        <w:t>rimshaw, Linklater, and Dixson (</w:t>
      </w:r>
      <w:r w:rsidR="00B14B40">
        <w:rPr>
          <w:rFonts w:ascii="Times New Roman" w:hAnsi="Times New Roman" w:cs="Times New Roman"/>
        </w:rPr>
        <w:t>2010</w:t>
      </w:r>
      <w:r w:rsidR="00210CFB">
        <w:rPr>
          <w:rFonts w:ascii="Times New Roman" w:hAnsi="Times New Roman" w:cs="Times New Roman"/>
        </w:rPr>
        <w:t>; 2011</w:t>
      </w:r>
      <w:r w:rsidR="00B14B40">
        <w:rPr>
          <w:rFonts w:ascii="Times New Roman" w:hAnsi="Times New Roman" w:cs="Times New Roman"/>
        </w:rPr>
        <w:t xml:space="preserve">) found that when men assessed the attractiveness of nude women, more visual attention was directed toward women’s breasts and waists than their faces. Considered </w:t>
      </w:r>
      <w:r w:rsidR="00B14B40">
        <w:rPr>
          <w:rFonts w:ascii="Times New Roman" w:hAnsi="Times New Roman" w:cs="Times New Roman"/>
        </w:rPr>
        <w:lastRenderedPageBreak/>
        <w:t xml:space="preserve">through the lens of objectification theory, </w:t>
      </w:r>
      <w:r w:rsidR="00F06954">
        <w:rPr>
          <w:rFonts w:ascii="Times New Roman" w:hAnsi="Times New Roman" w:cs="Times New Roman"/>
        </w:rPr>
        <w:t xml:space="preserve">it is hard to imagine that </w:t>
      </w:r>
      <w:r w:rsidR="00D56EAC">
        <w:rPr>
          <w:rFonts w:ascii="Times New Roman" w:hAnsi="Times New Roman" w:cs="Times New Roman"/>
        </w:rPr>
        <w:t>an attractiveness-focus with women who are</w:t>
      </w:r>
      <w:r w:rsidR="00F06954">
        <w:rPr>
          <w:rFonts w:ascii="Times New Roman" w:hAnsi="Times New Roman" w:cs="Times New Roman"/>
        </w:rPr>
        <w:t xml:space="preserve"> extreme</w:t>
      </w:r>
      <w:r w:rsidR="00D56EAC">
        <w:rPr>
          <w:rFonts w:ascii="Times New Roman" w:hAnsi="Times New Roman" w:cs="Times New Roman"/>
        </w:rPr>
        <w:t>ly sexualized c</w:t>
      </w:r>
      <w:r w:rsidR="00F06954">
        <w:rPr>
          <w:rFonts w:ascii="Times New Roman" w:hAnsi="Times New Roman" w:cs="Times New Roman"/>
        </w:rPr>
        <w:t>ould prompt anything but objectification</w:t>
      </w:r>
      <w:r w:rsidR="003512CE">
        <w:rPr>
          <w:rFonts w:ascii="Times New Roman" w:hAnsi="Times New Roman" w:cs="Times New Roman"/>
        </w:rPr>
        <w:t xml:space="preserve">. </w:t>
      </w:r>
      <w:r w:rsidR="003B5CFA">
        <w:rPr>
          <w:rFonts w:ascii="Times New Roman" w:hAnsi="Times New Roman" w:cs="Times New Roman"/>
        </w:rPr>
        <w:t xml:space="preserve">However, it is possible that this gaze pattern would not emerge if a non-objectifying focus was introduced (e.g., participants were asked to assess the women’s personalities) or if the women were not already presented in </w:t>
      </w:r>
      <w:r w:rsidR="002A108A">
        <w:rPr>
          <w:rFonts w:ascii="Times New Roman" w:hAnsi="Times New Roman" w:cs="Times New Roman"/>
        </w:rPr>
        <w:t xml:space="preserve">an </w:t>
      </w:r>
      <w:r w:rsidR="003B5CFA">
        <w:rPr>
          <w:rFonts w:ascii="Times New Roman" w:hAnsi="Times New Roman" w:cs="Times New Roman"/>
        </w:rPr>
        <w:t xml:space="preserve">objectifying manner (e.g., fully clothed). </w:t>
      </w:r>
      <w:r w:rsidR="003512CE">
        <w:rPr>
          <w:rFonts w:ascii="Times New Roman" w:hAnsi="Times New Roman" w:cs="Times New Roman"/>
        </w:rPr>
        <w:t>At the very least,</w:t>
      </w:r>
      <w:r w:rsidR="00F06954">
        <w:rPr>
          <w:rFonts w:ascii="Times New Roman" w:hAnsi="Times New Roman" w:cs="Times New Roman"/>
        </w:rPr>
        <w:t xml:space="preserve"> most women (e.g., friends, co-w</w:t>
      </w:r>
      <w:r w:rsidR="003512CE">
        <w:rPr>
          <w:rFonts w:ascii="Times New Roman" w:hAnsi="Times New Roman" w:cs="Times New Roman"/>
        </w:rPr>
        <w:t xml:space="preserve">orkers, </w:t>
      </w:r>
      <w:r w:rsidR="00835A3E">
        <w:rPr>
          <w:rFonts w:ascii="Times New Roman" w:hAnsi="Times New Roman" w:cs="Times New Roman"/>
        </w:rPr>
        <w:t xml:space="preserve">classmates, </w:t>
      </w:r>
      <w:r w:rsidR="003512CE">
        <w:rPr>
          <w:rFonts w:ascii="Times New Roman" w:hAnsi="Times New Roman" w:cs="Times New Roman"/>
        </w:rPr>
        <w:t>family members</w:t>
      </w:r>
      <w:r w:rsidR="00835A3E">
        <w:rPr>
          <w:rFonts w:ascii="Times New Roman" w:hAnsi="Times New Roman" w:cs="Times New Roman"/>
        </w:rPr>
        <w:t xml:space="preserve">, strangers, potential romantic </w:t>
      </w:r>
      <w:r w:rsidR="00884E26">
        <w:rPr>
          <w:rFonts w:ascii="Times New Roman" w:hAnsi="Times New Roman" w:cs="Times New Roman"/>
        </w:rPr>
        <w:t>partners</w:t>
      </w:r>
      <w:r w:rsidR="003512CE">
        <w:rPr>
          <w:rFonts w:ascii="Times New Roman" w:hAnsi="Times New Roman" w:cs="Times New Roman"/>
        </w:rPr>
        <w:t xml:space="preserve">) </w:t>
      </w:r>
      <w:r w:rsidR="00F06954">
        <w:rPr>
          <w:rFonts w:ascii="Times New Roman" w:hAnsi="Times New Roman" w:cs="Times New Roman"/>
        </w:rPr>
        <w:t xml:space="preserve">in social interactions </w:t>
      </w:r>
      <w:r w:rsidR="003B5CFA">
        <w:rPr>
          <w:rFonts w:ascii="Times New Roman" w:hAnsi="Times New Roman" w:cs="Times New Roman"/>
        </w:rPr>
        <w:t>are</w:t>
      </w:r>
      <w:r w:rsidR="00F06954">
        <w:rPr>
          <w:rFonts w:ascii="Times New Roman" w:hAnsi="Times New Roman" w:cs="Times New Roman"/>
        </w:rPr>
        <w:t xml:space="preserve"> fully clothed. </w:t>
      </w:r>
      <w:r w:rsidR="003B5CFA">
        <w:rPr>
          <w:rFonts w:ascii="Times New Roman" w:hAnsi="Times New Roman" w:cs="Times New Roman"/>
        </w:rPr>
        <w:t>W</w:t>
      </w:r>
      <w:r w:rsidR="00884E26">
        <w:rPr>
          <w:rFonts w:ascii="Times New Roman" w:hAnsi="Times New Roman" w:cs="Times New Roman"/>
        </w:rPr>
        <w:t xml:space="preserve">hen nude, </w:t>
      </w:r>
      <w:r w:rsidR="003512CE">
        <w:rPr>
          <w:rFonts w:ascii="Times New Roman" w:hAnsi="Times New Roman" w:cs="Times New Roman"/>
        </w:rPr>
        <w:t xml:space="preserve">people’s attention may naturally be drawn to those body parts that are concealed by </w:t>
      </w:r>
      <w:r w:rsidR="00884E26">
        <w:rPr>
          <w:rFonts w:ascii="Times New Roman" w:hAnsi="Times New Roman" w:cs="Times New Roman"/>
        </w:rPr>
        <w:t>women’s</w:t>
      </w:r>
      <w:r w:rsidR="003512CE">
        <w:rPr>
          <w:rFonts w:ascii="Times New Roman" w:hAnsi="Times New Roman" w:cs="Times New Roman"/>
        </w:rPr>
        <w:t xml:space="preserve"> clothes during most interpersonal interactions. Furthermore, </w:t>
      </w:r>
      <w:r w:rsidR="00D56EAC">
        <w:rPr>
          <w:rFonts w:ascii="Times New Roman" w:hAnsi="Times New Roman" w:cs="Times New Roman"/>
        </w:rPr>
        <w:t>rating</w:t>
      </w:r>
      <w:r w:rsidR="003512CE">
        <w:rPr>
          <w:rFonts w:ascii="Times New Roman" w:hAnsi="Times New Roman" w:cs="Times New Roman"/>
        </w:rPr>
        <w:t xml:space="preserve"> nude women </w:t>
      </w:r>
      <w:r w:rsidR="00D56EAC">
        <w:rPr>
          <w:rFonts w:ascii="Times New Roman" w:hAnsi="Times New Roman" w:cs="Times New Roman"/>
        </w:rPr>
        <w:t>on attractiveness may</w:t>
      </w:r>
      <w:r w:rsidR="003512CE">
        <w:rPr>
          <w:rFonts w:ascii="Times New Roman" w:hAnsi="Times New Roman" w:cs="Times New Roman"/>
        </w:rPr>
        <w:t xml:space="preserve"> prompt sexual motives, causing people to gaze toward those body parts that</w:t>
      </w:r>
      <w:r w:rsidR="00D56EAC">
        <w:rPr>
          <w:rFonts w:ascii="Times New Roman" w:hAnsi="Times New Roman" w:cs="Times New Roman"/>
        </w:rPr>
        <w:t xml:space="preserve"> are sexually attractive due to cultural</w:t>
      </w:r>
      <w:r w:rsidR="00BF6C6A">
        <w:rPr>
          <w:rFonts w:ascii="Times New Roman" w:hAnsi="Times New Roman" w:cs="Times New Roman"/>
        </w:rPr>
        <w:t xml:space="preserve"> (e.g., breasts, Young, 2003</w:t>
      </w:r>
      <w:r w:rsidR="003512CE">
        <w:rPr>
          <w:rFonts w:ascii="Times New Roman" w:hAnsi="Times New Roman" w:cs="Times New Roman"/>
        </w:rPr>
        <w:t xml:space="preserve">) or </w:t>
      </w:r>
      <w:r w:rsidR="00D56EAC">
        <w:rPr>
          <w:rFonts w:ascii="Times New Roman" w:hAnsi="Times New Roman" w:cs="Times New Roman"/>
        </w:rPr>
        <w:t>evolutionary</w:t>
      </w:r>
      <w:r w:rsidR="003512CE">
        <w:rPr>
          <w:rFonts w:ascii="Times New Roman" w:hAnsi="Times New Roman" w:cs="Times New Roman"/>
        </w:rPr>
        <w:t xml:space="preserve"> (e.g., waist-to-hip ratio, </w:t>
      </w:r>
      <w:r w:rsidR="003512CE" w:rsidRPr="00E86814">
        <w:rPr>
          <w:rFonts w:ascii="Times New Roman" w:hAnsi="Times New Roman" w:cs="Times New Roman"/>
        </w:rPr>
        <w:t>Yu &amp; Shepard, 1998</w:t>
      </w:r>
      <w:r w:rsidR="003512CE">
        <w:rPr>
          <w:rFonts w:ascii="Times New Roman" w:hAnsi="Times New Roman" w:cs="Times New Roman"/>
        </w:rPr>
        <w:t>)</w:t>
      </w:r>
      <w:r w:rsidR="00D56EAC">
        <w:rPr>
          <w:rFonts w:ascii="Times New Roman" w:hAnsi="Times New Roman" w:cs="Times New Roman"/>
        </w:rPr>
        <w:t xml:space="preserve"> influences</w:t>
      </w:r>
      <w:r w:rsidR="003512CE">
        <w:rPr>
          <w:rFonts w:ascii="Times New Roman" w:hAnsi="Times New Roman" w:cs="Times New Roman"/>
        </w:rPr>
        <w:t xml:space="preserve">. </w:t>
      </w:r>
      <w:r w:rsidR="00884E26">
        <w:rPr>
          <w:rFonts w:ascii="Times New Roman" w:hAnsi="Times New Roman" w:cs="Times New Roman"/>
        </w:rPr>
        <w:t xml:space="preserve">However, objectification theory posits that the power of the objectifying gaze </w:t>
      </w:r>
      <w:r w:rsidR="004F1A86">
        <w:rPr>
          <w:rFonts w:ascii="Times New Roman" w:hAnsi="Times New Roman" w:cs="Times New Roman"/>
        </w:rPr>
        <w:t xml:space="preserve">rests in </w:t>
      </w:r>
      <w:r w:rsidR="00884E26">
        <w:rPr>
          <w:rFonts w:ascii="Times New Roman" w:hAnsi="Times New Roman" w:cs="Times New Roman"/>
        </w:rPr>
        <w:t xml:space="preserve">the </w:t>
      </w:r>
      <w:r w:rsidR="004F1A86">
        <w:rPr>
          <w:rFonts w:ascii="Times New Roman" w:hAnsi="Times New Roman" w:cs="Times New Roman"/>
        </w:rPr>
        <w:t>reality</w:t>
      </w:r>
      <w:r w:rsidR="00884E26">
        <w:rPr>
          <w:rFonts w:ascii="Times New Roman" w:hAnsi="Times New Roman" w:cs="Times New Roman"/>
        </w:rPr>
        <w:t xml:space="preserve"> that it</w:t>
      </w:r>
      <w:r w:rsidR="003B5CFA">
        <w:rPr>
          <w:rFonts w:ascii="Times New Roman" w:hAnsi="Times New Roman" w:cs="Times New Roman"/>
        </w:rPr>
        <w:t xml:space="preserve"> can be directed at </w:t>
      </w:r>
      <w:r w:rsidR="00703BA4">
        <w:rPr>
          <w:rFonts w:ascii="Times New Roman" w:hAnsi="Times New Roman" w:cs="Times New Roman"/>
        </w:rPr>
        <w:t>any woma</w:t>
      </w:r>
      <w:r w:rsidR="003B5CFA">
        <w:rPr>
          <w:rFonts w:ascii="Times New Roman" w:hAnsi="Times New Roman" w:cs="Times New Roman"/>
        </w:rPr>
        <w:t xml:space="preserve">n at any time </w:t>
      </w:r>
      <w:r w:rsidR="00884E26">
        <w:rPr>
          <w:rFonts w:ascii="Times New Roman" w:hAnsi="Times New Roman" w:cs="Times New Roman"/>
        </w:rPr>
        <w:t xml:space="preserve">(Fredrickson &amp; Roberts, 1997). </w:t>
      </w:r>
      <w:r w:rsidR="00DE203C">
        <w:rPr>
          <w:rFonts w:ascii="Times New Roman" w:hAnsi="Times New Roman" w:cs="Times New Roman"/>
        </w:rPr>
        <w:t>Because it is less expected, i</w:t>
      </w:r>
      <w:r w:rsidR="003512CE">
        <w:rPr>
          <w:rFonts w:ascii="Times New Roman" w:hAnsi="Times New Roman" w:cs="Times New Roman"/>
        </w:rPr>
        <w:t xml:space="preserve">t could be even more problematic if people exhibit the objectifying gaze toward </w:t>
      </w:r>
      <w:r w:rsidR="003B5CFA">
        <w:rPr>
          <w:rFonts w:ascii="Times New Roman" w:hAnsi="Times New Roman" w:cs="Times New Roman"/>
        </w:rPr>
        <w:t xml:space="preserve">women in situations when they are </w:t>
      </w:r>
      <w:r w:rsidR="003512CE">
        <w:rPr>
          <w:rFonts w:ascii="Times New Roman" w:hAnsi="Times New Roman" w:cs="Times New Roman"/>
        </w:rPr>
        <w:t>fully clothed (</w:t>
      </w:r>
      <w:r w:rsidR="00DE203C">
        <w:rPr>
          <w:rFonts w:ascii="Times New Roman" w:hAnsi="Times New Roman" w:cs="Times New Roman"/>
        </w:rPr>
        <w:t xml:space="preserve">e.g., </w:t>
      </w:r>
      <w:r w:rsidR="003512CE">
        <w:rPr>
          <w:rFonts w:ascii="Times New Roman" w:hAnsi="Times New Roman" w:cs="Times New Roman"/>
        </w:rPr>
        <w:t xml:space="preserve">on the street, </w:t>
      </w:r>
      <w:r w:rsidR="003B5CFA">
        <w:rPr>
          <w:rFonts w:ascii="Times New Roman" w:hAnsi="Times New Roman" w:cs="Times New Roman"/>
        </w:rPr>
        <w:t xml:space="preserve">in </w:t>
      </w:r>
      <w:r w:rsidR="003512CE">
        <w:rPr>
          <w:rFonts w:ascii="Times New Roman" w:hAnsi="Times New Roman" w:cs="Times New Roman"/>
        </w:rPr>
        <w:t>the workpla</w:t>
      </w:r>
      <w:r w:rsidR="00357F9B">
        <w:rPr>
          <w:rFonts w:ascii="Times New Roman" w:hAnsi="Times New Roman" w:cs="Times New Roman"/>
        </w:rPr>
        <w:t>ce</w:t>
      </w:r>
      <w:r w:rsidR="003B5CFA">
        <w:rPr>
          <w:rFonts w:ascii="Times New Roman" w:hAnsi="Times New Roman" w:cs="Times New Roman"/>
        </w:rPr>
        <w:t>)</w:t>
      </w:r>
      <w:r w:rsidR="00DE203C">
        <w:rPr>
          <w:rFonts w:ascii="Times New Roman" w:hAnsi="Times New Roman" w:cs="Times New Roman"/>
        </w:rPr>
        <w:t xml:space="preserve"> than </w:t>
      </w:r>
      <w:r w:rsidR="009D6645">
        <w:rPr>
          <w:rFonts w:ascii="Times New Roman" w:hAnsi="Times New Roman" w:cs="Times New Roman"/>
        </w:rPr>
        <w:t xml:space="preserve">in various states of undress </w:t>
      </w:r>
      <w:r w:rsidR="00DE203C">
        <w:rPr>
          <w:rFonts w:ascii="Times New Roman" w:hAnsi="Times New Roman" w:cs="Times New Roman"/>
        </w:rPr>
        <w:t>(e.g., wearing a bikini on the beach</w:t>
      </w:r>
      <w:r w:rsidR="009D6645">
        <w:rPr>
          <w:rFonts w:ascii="Times New Roman" w:hAnsi="Times New Roman" w:cs="Times New Roman"/>
        </w:rPr>
        <w:t xml:space="preserve">; </w:t>
      </w:r>
      <w:r w:rsidR="00703BA4">
        <w:rPr>
          <w:rFonts w:ascii="Times New Roman" w:hAnsi="Times New Roman" w:cs="Times New Roman"/>
        </w:rPr>
        <w:t>wearing no clothes</w:t>
      </w:r>
      <w:r w:rsidR="009D6645">
        <w:rPr>
          <w:rFonts w:ascii="Times New Roman" w:hAnsi="Times New Roman" w:cs="Times New Roman"/>
        </w:rPr>
        <w:t xml:space="preserve"> </w:t>
      </w:r>
      <w:r w:rsidR="00DE203C">
        <w:rPr>
          <w:rFonts w:ascii="Times New Roman" w:hAnsi="Times New Roman" w:cs="Times New Roman"/>
        </w:rPr>
        <w:t>during a sexual encounter)</w:t>
      </w:r>
      <w:r w:rsidR="003B5CFA">
        <w:rPr>
          <w:rFonts w:ascii="Times New Roman" w:hAnsi="Times New Roman" w:cs="Times New Roman"/>
        </w:rPr>
        <w:t xml:space="preserve">. </w:t>
      </w:r>
      <w:r w:rsidR="00110E11">
        <w:rPr>
          <w:rFonts w:ascii="Times New Roman" w:hAnsi="Times New Roman" w:cs="Times New Roman"/>
        </w:rPr>
        <w:t>Relatedly</w:t>
      </w:r>
      <w:r w:rsidR="00B14B40">
        <w:rPr>
          <w:rFonts w:ascii="Times New Roman" w:hAnsi="Times New Roman" w:cs="Times New Roman"/>
        </w:rPr>
        <w:t xml:space="preserve">, recent research in the area of person perception suggests that </w:t>
      </w:r>
      <w:r w:rsidR="00B14B40" w:rsidRPr="00BF5888">
        <w:rPr>
          <w:rFonts w:ascii="Times New Roman" w:hAnsi="Times New Roman" w:cs="Times New Roman"/>
        </w:rPr>
        <w:t xml:space="preserve">people </w:t>
      </w:r>
      <w:r w:rsidR="00B14B40">
        <w:rPr>
          <w:rFonts w:ascii="Times New Roman" w:hAnsi="Times New Roman" w:cs="Times New Roman"/>
        </w:rPr>
        <w:t xml:space="preserve">initially </w:t>
      </w:r>
      <w:r w:rsidR="00B14B40" w:rsidRPr="00BF5888">
        <w:rPr>
          <w:rFonts w:ascii="Times New Roman" w:hAnsi="Times New Roman" w:cs="Times New Roman"/>
        </w:rPr>
        <w:t xml:space="preserve">attend to women’s </w:t>
      </w:r>
      <w:r w:rsidR="00B14B40">
        <w:rPr>
          <w:rFonts w:ascii="Times New Roman" w:hAnsi="Times New Roman" w:cs="Times New Roman"/>
        </w:rPr>
        <w:t xml:space="preserve">faces, but also to their body parts (e.g., waist-to-hip ratio) </w:t>
      </w:r>
      <w:r w:rsidR="00B14B40" w:rsidRPr="00BF5888">
        <w:rPr>
          <w:rFonts w:ascii="Times New Roman" w:hAnsi="Times New Roman" w:cs="Times New Roman"/>
        </w:rPr>
        <w:t>during in</w:t>
      </w:r>
      <w:r w:rsidR="00B14B40">
        <w:rPr>
          <w:rFonts w:ascii="Times New Roman" w:hAnsi="Times New Roman" w:cs="Times New Roman"/>
        </w:rPr>
        <w:t>i</w:t>
      </w:r>
      <w:r w:rsidR="00B14B40" w:rsidRPr="00BF5888">
        <w:rPr>
          <w:rFonts w:ascii="Times New Roman" w:hAnsi="Times New Roman" w:cs="Times New Roman"/>
        </w:rPr>
        <w:t>tial person perception</w:t>
      </w:r>
      <w:r w:rsidR="00B14B40">
        <w:rPr>
          <w:rFonts w:ascii="Times New Roman" w:hAnsi="Times New Roman" w:cs="Times New Roman"/>
        </w:rPr>
        <w:t xml:space="preserve"> for gender categorization</w:t>
      </w:r>
      <w:r w:rsidR="00B14B40" w:rsidRPr="00BF5888">
        <w:rPr>
          <w:rFonts w:ascii="Times New Roman" w:hAnsi="Times New Roman" w:cs="Times New Roman"/>
        </w:rPr>
        <w:t xml:space="preserve">, but this effect is tempered when perceivers </w:t>
      </w:r>
      <w:r w:rsidR="00B14B40">
        <w:rPr>
          <w:rFonts w:ascii="Times New Roman" w:hAnsi="Times New Roman" w:cs="Times New Roman"/>
        </w:rPr>
        <w:t xml:space="preserve">already </w:t>
      </w:r>
      <w:r w:rsidR="00B14B40" w:rsidRPr="00BF5888">
        <w:rPr>
          <w:rFonts w:ascii="Times New Roman" w:hAnsi="Times New Roman" w:cs="Times New Roman"/>
        </w:rPr>
        <w:t xml:space="preserve">know </w:t>
      </w:r>
      <w:r w:rsidR="00B14B40">
        <w:rPr>
          <w:rFonts w:ascii="Times New Roman" w:hAnsi="Times New Roman" w:cs="Times New Roman"/>
        </w:rPr>
        <w:t xml:space="preserve">the gender of the targets </w:t>
      </w:r>
      <w:r w:rsidR="00B14B40" w:rsidRPr="00BF5888">
        <w:rPr>
          <w:rFonts w:ascii="Times New Roman" w:hAnsi="Times New Roman" w:cs="Times New Roman"/>
        </w:rPr>
        <w:t>(</w:t>
      </w:r>
      <w:r w:rsidR="00B14B40">
        <w:rPr>
          <w:rFonts w:ascii="Times New Roman" w:hAnsi="Times New Roman" w:cs="Times New Roman"/>
        </w:rPr>
        <w:t xml:space="preserve">Johnson, Lurye, &amp; Tassinary, 2010, </w:t>
      </w:r>
      <w:r w:rsidR="00B14B40" w:rsidRPr="00BF5888">
        <w:rPr>
          <w:rFonts w:ascii="Times New Roman" w:hAnsi="Times New Roman" w:cs="Times New Roman"/>
        </w:rPr>
        <w:t>Johnson</w:t>
      </w:r>
      <w:r w:rsidR="00B14B40">
        <w:rPr>
          <w:rFonts w:ascii="Times New Roman" w:hAnsi="Times New Roman" w:cs="Times New Roman"/>
        </w:rPr>
        <w:t xml:space="preserve"> &amp; Tassinary, 2005; see also Lippa, 1983).</w:t>
      </w:r>
      <w:r w:rsidR="00B14B40">
        <w:rPr>
          <w:rFonts w:ascii="Times New Roman" w:hAnsi="Times New Roman" w:cs="Times New Roman"/>
          <w:b/>
          <w:bCs/>
        </w:rPr>
        <w:t xml:space="preserve"> </w:t>
      </w:r>
      <w:r w:rsidR="00B14B40">
        <w:rPr>
          <w:rFonts w:ascii="Times New Roman" w:hAnsi="Times New Roman" w:cs="Times New Roman"/>
          <w:bCs/>
        </w:rPr>
        <w:t>Like the work of Dix</w:t>
      </w:r>
      <w:r w:rsidR="00561166">
        <w:rPr>
          <w:rFonts w:ascii="Times New Roman" w:hAnsi="Times New Roman" w:cs="Times New Roman"/>
          <w:bCs/>
        </w:rPr>
        <w:t>s</w:t>
      </w:r>
      <w:r w:rsidR="00B14B40">
        <w:rPr>
          <w:rFonts w:ascii="Times New Roman" w:hAnsi="Times New Roman" w:cs="Times New Roman"/>
          <w:bCs/>
        </w:rPr>
        <w:t xml:space="preserve">on and colleagues, this work suggests that gaze patterns may be modified depending on the </w:t>
      </w:r>
      <w:r w:rsidR="008B7796">
        <w:rPr>
          <w:rFonts w:ascii="Times New Roman" w:hAnsi="Times New Roman" w:cs="Times New Roman"/>
          <w:bCs/>
        </w:rPr>
        <w:t>focus</w:t>
      </w:r>
      <w:r w:rsidR="00B14B40">
        <w:rPr>
          <w:rFonts w:ascii="Times New Roman" w:hAnsi="Times New Roman" w:cs="Times New Roman"/>
          <w:bCs/>
        </w:rPr>
        <w:t xml:space="preserve"> of the perceiver. Our work complements these </w:t>
      </w:r>
      <w:r w:rsidR="00B14B40">
        <w:rPr>
          <w:rFonts w:ascii="Times New Roman" w:hAnsi="Times New Roman" w:cs="Times New Roman"/>
          <w:bCs/>
        </w:rPr>
        <w:lastRenderedPageBreak/>
        <w:t xml:space="preserve">approaches by explicitly introducing </w:t>
      </w:r>
      <w:r w:rsidR="00B15AB0">
        <w:rPr>
          <w:rFonts w:ascii="Times New Roman" w:hAnsi="Times New Roman" w:cs="Times New Roman"/>
          <w:bCs/>
        </w:rPr>
        <w:t xml:space="preserve">an </w:t>
      </w:r>
      <w:r w:rsidR="00B14B40">
        <w:rPr>
          <w:rFonts w:ascii="Times New Roman" w:hAnsi="Times New Roman" w:cs="Times New Roman"/>
          <w:bCs/>
        </w:rPr>
        <w:t>objectifying</w:t>
      </w:r>
      <w:r w:rsidR="00135581">
        <w:rPr>
          <w:rFonts w:ascii="Times New Roman" w:hAnsi="Times New Roman" w:cs="Times New Roman"/>
          <w:bCs/>
        </w:rPr>
        <w:t xml:space="preserve"> appearance-</w:t>
      </w:r>
      <w:r w:rsidR="005C3E3E">
        <w:rPr>
          <w:rFonts w:ascii="Times New Roman" w:hAnsi="Times New Roman" w:cs="Times New Roman"/>
          <w:bCs/>
        </w:rPr>
        <w:t>focus or a</w:t>
      </w:r>
      <w:r w:rsidR="00B14B40">
        <w:rPr>
          <w:rFonts w:ascii="Times New Roman" w:hAnsi="Times New Roman" w:cs="Times New Roman"/>
          <w:bCs/>
        </w:rPr>
        <w:t xml:space="preserve"> non-objectifying</w:t>
      </w:r>
      <w:r w:rsidR="00135581">
        <w:rPr>
          <w:rFonts w:ascii="Times New Roman" w:hAnsi="Times New Roman" w:cs="Times New Roman"/>
          <w:bCs/>
        </w:rPr>
        <w:t xml:space="preserve"> personality-</w:t>
      </w:r>
      <w:r w:rsidR="005C3E3E">
        <w:rPr>
          <w:rFonts w:ascii="Times New Roman" w:hAnsi="Times New Roman" w:cs="Times New Roman"/>
          <w:bCs/>
        </w:rPr>
        <w:t>focus</w:t>
      </w:r>
      <w:r w:rsidR="00B14B40">
        <w:rPr>
          <w:rFonts w:ascii="Times New Roman" w:hAnsi="Times New Roman" w:cs="Times New Roman"/>
          <w:bCs/>
        </w:rPr>
        <w:t xml:space="preserve">. </w:t>
      </w:r>
    </w:p>
    <w:p w14:paraId="759E26EF" w14:textId="1A6EB501" w:rsidR="00DE2A86" w:rsidRPr="007C6E3B" w:rsidRDefault="008F41E2" w:rsidP="00E86814">
      <w:pPr>
        <w:spacing w:line="480" w:lineRule="auto"/>
        <w:ind w:firstLine="708"/>
        <w:rPr>
          <w:rFonts w:ascii="Times New Roman" w:hAnsi="Times New Roman" w:cs="Times New Roman"/>
          <w:bCs/>
        </w:rPr>
      </w:pPr>
      <w:r>
        <w:rPr>
          <w:rFonts w:ascii="Times New Roman" w:hAnsi="Times New Roman" w:cs="Times New Roman"/>
        </w:rPr>
        <w:t>Based on these considerations, we hypothesized that people would focus on women’s bodies and sexual body parts more and their faces less when they were appearance-focused (vs. personality-focus</w:t>
      </w:r>
      <w:r w:rsidR="00980D5E">
        <w:rPr>
          <w:rFonts w:ascii="Times New Roman" w:hAnsi="Times New Roman" w:cs="Times New Roman"/>
        </w:rPr>
        <w:t>ed</w:t>
      </w:r>
      <w:r w:rsidR="00210D8C">
        <w:rPr>
          <w:rFonts w:ascii="Times New Roman" w:hAnsi="Times New Roman" w:cs="Times New Roman"/>
        </w:rPr>
        <w:t>). To test this</w:t>
      </w:r>
      <w:r>
        <w:rPr>
          <w:rFonts w:ascii="Times New Roman" w:hAnsi="Times New Roman" w:cs="Times New Roman"/>
        </w:rPr>
        <w:t xml:space="preserve">, </w:t>
      </w:r>
      <w:r w:rsidR="00CE4B49">
        <w:rPr>
          <w:rFonts w:ascii="Times New Roman" w:hAnsi="Times New Roman" w:cs="Times New Roman"/>
        </w:rPr>
        <w:t>male and female</w:t>
      </w:r>
      <w:r>
        <w:rPr>
          <w:rFonts w:ascii="Times New Roman" w:hAnsi="Times New Roman" w:cs="Times New Roman"/>
        </w:rPr>
        <w:t xml:space="preserve"> undergraduates viewed photographs of women </w:t>
      </w:r>
      <w:r w:rsidR="004C3B46">
        <w:rPr>
          <w:rFonts w:ascii="Times New Roman" w:hAnsi="Times New Roman" w:cs="Times New Roman"/>
        </w:rPr>
        <w:t xml:space="preserve">and </w:t>
      </w:r>
      <w:r>
        <w:rPr>
          <w:rFonts w:ascii="Times New Roman" w:hAnsi="Times New Roman" w:cs="Times New Roman"/>
        </w:rPr>
        <w:t>were instructed to evaluate th</w:t>
      </w:r>
      <w:r w:rsidR="00210D8C">
        <w:rPr>
          <w:rFonts w:ascii="Times New Roman" w:hAnsi="Times New Roman" w:cs="Times New Roman"/>
        </w:rPr>
        <w:t xml:space="preserve">eir appearance or personality. </w:t>
      </w:r>
      <w:r>
        <w:rPr>
          <w:rFonts w:ascii="Times New Roman" w:hAnsi="Times New Roman" w:cs="Times New Roman"/>
        </w:rPr>
        <w:t>During this task, their eye movements and fixations were monitored to determine (a) how long partici</w:t>
      </w:r>
      <w:r w:rsidR="00E26AC7">
        <w:rPr>
          <w:rFonts w:ascii="Times New Roman" w:hAnsi="Times New Roman" w:cs="Times New Roman"/>
        </w:rPr>
        <w:t>pants dwelled on each body part</w:t>
      </w:r>
      <w:r>
        <w:rPr>
          <w:rFonts w:ascii="Times New Roman" w:hAnsi="Times New Roman" w:cs="Times New Roman"/>
        </w:rPr>
        <w:t xml:space="preserve"> </w:t>
      </w:r>
      <w:r w:rsidR="00E26AC7">
        <w:rPr>
          <w:rFonts w:ascii="Times New Roman" w:hAnsi="Times New Roman" w:cs="Times New Roman"/>
        </w:rPr>
        <w:t>and (b</w:t>
      </w:r>
      <w:r>
        <w:rPr>
          <w:rFonts w:ascii="Times New Roman" w:hAnsi="Times New Roman" w:cs="Times New Roman"/>
        </w:rPr>
        <w:t xml:space="preserve">) where they first fixated. </w:t>
      </w:r>
    </w:p>
    <w:p w14:paraId="4F48883F" w14:textId="60E28186" w:rsidR="000427CC" w:rsidRDefault="001B5178" w:rsidP="00E86814">
      <w:pPr>
        <w:spacing w:line="480" w:lineRule="auto"/>
        <w:ind w:firstLine="720"/>
        <w:rPr>
          <w:rFonts w:ascii="Times New Roman" w:hAnsi="Times New Roman" w:cs="Times New Roman"/>
          <w:color w:val="000000"/>
        </w:rPr>
      </w:pPr>
      <w:r>
        <w:rPr>
          <w:rFonts w:ascii="Times New Roman" w:hAnsi="Times New Roman" w:cs="Times New Roman"/>
        </w:rPr>
        <w:t xml:space="preserve">We also explored whether body shape contributed to the objectifying gaze as a secondary, more exploratory purpose of the work. </w:t>
      </w:r>
      <w:r w:rsidR="00DD44A6">
        <w:rPr>
          <w:rFonts w:ascii="Times New Roman" w:hAnsi="Times New Roman" w:cs="Times New Roman"/>
        </w:rPr>
        <w:t xml:space="preserve">When people specifically focus on </w:t>
      </w:r>
      <w:r w:rsidR="007E620F" w:rsidRPr="00E66ADC">
        <w:rPr>
          <w:rFonts w:ascii="Times New Roman" w:hAnsi="Times New Roman" w:cs="Times New Roman"/>
        </w:rPr>
        <w:t>wo</w:t>
      </w:r>
      <w:r w:rsidR="00776516">
        <w:rPr>
          <w:rFonts w:ascii="Times New Roman" w:hAnsi="Times New Roman" w:cs="Times New Roman"/>
        </w:rPr>
        <w:t>m</w:t>
      </w:r>
      <w:r w:rsidR="000427CC">
        <w:rPr>
          <w:rFonts w:ascii="Times New Roman" w:hAnsi="Times New Roman" w:cs="Times New Roman"/>
        </w:rPr>
        <w:t>e</w:t>
      </w:r>
      <w:r w:rsidR="00776516">
        <w:rPr>
          <w:rFonts w:ascii="Times New Roman" w:hAnsi="Times New Roman" w:cs="Times New Roman"/>
        </w:rPr>
        <w:t>n’s appearance</w:t>
      </w:r>
      <w:r w:rsidR="000427CC">
        <w:rPr>
          <w:rFonts w:ascii="Times New Roman" w:hAnsi="Times New Roman" w:cs="Times New Roman"/>
        </w:rPr>
        <w:t>s</w:t>
      </w:r>
      <w:r w:rsidR="00776516">
        <w:rPr>
          <w:rFonts w:ascii="Times New Roman" w:hAnsi="Times New Roman" w:cs="Times New Roman"/>
        </w:rPr>
        <w:t xml:space="preserve"> (Fredrickson &amp; </w:t>
      </w:r>
      <w:r w:rsidR="007E620F" w:rsidRPr="00E66ADC">
        <w:rPr>
          <w:rFonts w:ascii="Times New Roman" w:hAnsi="Times New Roman" w:cs="Times New Roman"/>
        </w:rPr>
        <w:t xml:space="preserve">Roberts, 1997), </w:t>
      </w:r>
      <w:r w:rsidR="00DD44A6">
        <w:rPr>
          <w:rFonts w:ascii="Times New Roman" w:hAnsi="Times New Roman" w:cs="Times New Roman"/>
        </w:rPr>
        <w:t>they</w:t>
      </w:r>
      <w:r w:rsidR="00DD44A6" w:rsidRPr="00E66ADC">
        <w:rPr>
          <w:rFonts w:ascii="Times New Roman" w:hAnsi="Times New Roman" w:cs="Times New Roman"/>
        </w:rPr>
        <w:t xml:space="preserve"> </w:t>
      </w:r>
      <w:r w:rsidR="007E620F" w:rsidRPr="00E66ADC">
        <w:rPr>
          <w:rFonts w:ascii="Times New Roman" w:hAnsi="Times New Roman" w:cs="Times New Roman"/>
        </w:rPr>
        <w:t>may</w:t>
      </w:r>
      <w:r w:rsidR="00415738">
        <w:rPr>
          <w:rFonts w:ascii="Times New Roman" w:hAnsi="Times New Roman" w:cs="Times New Roman"/>
        </w:rPr>
        <w:t xml:space="preserve"> be more prone to approach women with bodies that fit </w:t>
      </w:r>
      <w:r w:rsidR="007E620F" w:rsidRPr="00E66ADC">
        <w:rPr>
          <w:rFonts w:ascii="Times New Roman" w:hAnsi="Times New Roman" w:cs="Times New Roman"/>
        </w:rPr>
        <w:t>cultural ideals of attractiveness</w:t>
      </w:r>
      <w:r w:rsidR="007E620F">
        <w:rPr>
          <w:rFonts w:ascii="Times New Roman" w:hAnsi="Times New Roman" w:cs="Times New Roman"/>
        </w:rPr>
        <w:t xml:space="preserve"> than </w:t>
      </w:r>
      <w:r w:rsidR="00E36757">
        <w:rPr>
          <w:rFonts w:ascii="Times New Roman" w:hAnsi="Times New Roman" w:cs="Times New Roman"/>
        </w:rPr>
        <w:t xml:space="preserve">women with </w:t>
      </w:r>
      <w:r w:rsidR="007E620F">
        <w:rPr>
          <w:rFonts w:ascii="Times New Roman" w:hAnsi="Times New Roman" w:cs="Times New Roman"/>
        </w:rPr>
        <w:t xml:space="preserve">bodies that </w:t>
      </w:r>
      <w:r w:rsidR="000427CC">
        <w:rPr>
          <w:rFonts w:ascii="Times New Roman" w:hAnsi="Times New Roman" w:cs="Times New Roman"/>
        </w:rPr>
        <w:t>do not</w:t>
      </w:r>
      <w:r w:rsidR="007E620F" w:rsidRPr="00E66ADC">
        <w:rPr>
          <w:rFonts w:ascii="Times New Roman" w:hAnsi="Times New Roman" w:cs="Times New Roman"/>
        </w:rPr>
        <w:t>.</w:t>
      </w:r>
      <w:r w:rsidR="000427CC">
        <w:rPr>
          <w:rFonts w:ascii="Times New Roman" w:hAnsi="Times New Roman" w:cs="Times New Roman"/>
        </w:rPr>
        <w:t xml:space="preserve"> </w:t>
      </w:r>
      <w:r w:rsidR="00C70624">
        <w:rPr>
          <w:rFonts w:ascii="Times New Roman" w:hAnsi="Times New Roman" w:cs="Times New Roman"/>
        </w:rPr>
        <w:t xml:space="preserve">Consistently, </w:t>
      </w:r>
      <w:r w:rsidR="000427CC">
        <w:rPr>
          <w:rFonts w:ascii="Times New Roman" w:hAnsi="Times New Roman" w:cs="Times New Roman"/>
        </w:rPr>
        <w:t>the same woman was approached more frequently</w:t>
      </w:r>
      <w:r w:rsidR="00BF3139">
        <w:rPr>
          <w:rFonts w:ascii="Times New Roman" w:hAnsi="Times New Roman" w:cs="Times New Roman"/>
        </w:rPr>
        <w:t xml:space="preserve"> by men in a bar</w:t>
      </w:r>
      <w:r w:rsidR="000427CC">
        <w:rPr>
          <w:rFonts w:ascii="Times New Roman" w:hAnsi="Times New Roman" w:cs="Times New Roman"/>
        </w:rPr>
        <w:t xml:space="preserve"> when her breasts appeared </w:t>
      </w:r>
      <w:r w:rsidR="00CE4B49">
        <w:rPr>
          <w:rFonts w:ascii="Times New Roman" w:hAnsi="Times New Roman" w:cs="Times New Roman"/>
        </w:rPr>
        <w:t>larger</w:t>
      </w:r>
      <w:r w:rsidR="000427CC">
        <w:rPr>
          <w:rFonts w:ascii="Times New Roman" w:hAnsi="Times New Roman" w:cs="Times New Roman"/>
        </w:rPr>
        <w:t xml:space="preserve"> than average (a “C” cup vs. a “B” cup or “A” cup via </w:t>
      </w:r>
      <w:r w:rsidR="00473011">
        <w:rPr>
          <w:rFonts w:ascii="Times New Roman" w:hAnsi="Times New Roman" w:cs="Times New Roman"/>
        </w:rPr>
        <w:t xml:space="preserve">confederate wearing </w:t>
      </w:r>
      <w:r w:rsidR="000427CC">
        <w:rPr>
          <w:rFonts w:ascii="Times New Roman" w:hAnsi="Times New Roman" w:cs="Times New Roman"/>
        </w:rPr>
        <w:t>a padded bra</w:t>
      </w:r>
      <w:r w:rsidR="00BF3139">
        <w:rPr>
          <w:rFonts w:ascii="Times New Roman" w:hAnsi="Times New Roman" w:cs="Times New Roman"/>
        </w:rPr>
        <w:t>, Gueguen, 2007</w:t>
      </w:r>
      <w:r w:rsidR="00B93DCA">
        <w:rPr>
          <w:rFonts w:ascii="Times New Roman" w:hAnsi="Times New Roman" w:cs="Times New Roman"/>
        </w:rPr>
        <w:t xml:space="preserve"> with a sample of French men</w:t>
      </w:r>
      <w:r w:rsidR="00BF3139">
        <w:rPr>
          <w:rFonts w:ascii="Times New Roman" w:hAnsi="Times New Roman" w:cs="Times New Roman"/>
        </w:rPr>
        <w:t xml:space="preserve">) </w:t>
      </w:r>
      <w:r w:rsidR="00AB06E1">
        <w:rPr>
          <w:rFonts w:ascii="Times New Roman" w:hAnsi="Times New Roman" w:cs="Times New Roman"/>
        </w:rPr>
        <w:t>and thus, more attractive (Zelazniewicz &amp; Pawlowski, 2011</w:t>
      </w:r>
      <w:r w:rsidR="00316F29">
        <w:rPr>
          <w:rFonts w:ascii="Times New Roman" w:hAnsi="Times New Roman" w:cs="Times New Roman"/>
        </w:rPr>
        <w:t xml:space="preserve"> with a sample of</w:t>
      </w:r>
      <w:r w:rsidR="00AD39FD">
        <w:rPr>
          <w:rFonts w:ascii="Times New Roman" w:hAnsi="Times New Roman" w:cs="Times New Roman"/>
        </w:rPr>
        <w:t xml:space="preserve"> Polish students</w:t>
      </w:r>
      <w:r w:rsidR="00AB06E1">
        <w:rPr>
          <w:rFonts w:ascii="Times New Roman" w:hAnsi="Times New Roman" w:cs="Times New Roman"/>
        </w:rPr>
        <w:t>)</w:t>
      </w:r>
      <w:r w:rsidR="000427CC">
        <w:rPr>
          <w:rFonts w:ascii="Times New Roman" w:hAnsi="Times New Roman" w:cs="Times New Roman"/>
        </w:rPr>
        <w:t>, suggesting that bust size is positively correlated with men’s approach-related sexual advances. Applied to the present work, the larger b</w:t>
      </w:r>
      <w:r w:rsidR="005C2EDE">
        <w:rPr>
          <w:rFonts w:ascii="Times New Roman" w:hAnsi="Times New Roman" w:cs="Times New Roman"/>
        </w:rPr>
        <w:t>reasts of women with ideal body shapes</w:t>
      </w:r>
      <w:r w:rsidR="000427CC">
        <w:rPr>
          <w:rFonts w:ascii="Times New Roman" w:hAnsi="Times New Roman" w:cs="Times New Roman"/>
        </w:rPr>
        <w:t xml:space="preserve"> may prompt another approach behavior</w:t>
      </w:r>
      <w:r w:rsidR="000D19E5">
        <w:rPr>
          <w:rFonts w:ascii="Times New Roman" w:hAnsi="Times New Roman" w:cs="Times New Roman"/>
        </w:rPr>
        <w:t xml:space="preserve"> specifically directed at the body parts that fit cultural ideals of attractiveness</w:t>
      </w:r>
      <w:r w:rsidR="000427CC">
        <w:rPr>
          <w:rFonts w:ascii="Times New Roman" w:hAnsi="Times New Roman" w:cs="Times New Roman"/>
        </w:rPr>
        <w:t>, namely gazing.</w:t>
      </w:r>
      <w:r w:rsidR="006D1379">
        <w:rPr>
          <w:rFonts w:ascii="Times New Roman" w:hAnsi="Times New Roman" w:cs="Times New Roman"/>
        </w:rPr>
        <w:t xml:space="preserve"> </w:t>
      </w:r>
      <w:r w:rsidR="006D1379" w:rsidRPr="00E66ADC">
        <w:rPr>
          <w:rFonts w:ascii="Times New Roman" w:hAnsi="Times New Roman" w:cs="Times New Roman"/>
          <w:color w:val="000000"/>
        </w:rPr>
        <w:t xml:space="preserve">We </w:t>
      </w:r>
      <w:r w:rsidR="006D1379">
        <w:rPr>
          <w:rFonts w:ascii="Times New Roman" w:hAnsi="Times New Roman" w:cs="Times New Roman"/>
          <w:color w:val="000000"/>
        </w:rPr>
        <w:t>examined women with (a) hourglass shaped bodies with exaggerated</w:t>
      </w:r>
      <w:r w:rsidR="006D1379" w:rsidRPr="00E66ADC">
        <w:rPr>
          <w:rFonts w:ascii="Times New Roman" w:hAnsi="Times New Roman" w:cs="Times New Roman"/>
          <w:color w:val="000000"/>
        </w:rPr>
        <w:t xml:space="preserve"> sexualized body parts, having larger breasts and lower waist-to-hip ratios that fit cultur</w:t>
      </w:r>
      <w:r w:rsidR="006D1379">
        <w:rPr>
          <w:rFonts w:ascii="Times New Roman" w:hAnsi="Times New Roman" w:cs="Times New Roman"/>
          <w:color w:val="000000"/>
        </w:rPr>
        <w:t>al ideals of feminine beauty, or</w:t>
      </w:r>
      <w:r w:rsidR="006D1379" w:rsidRPr="00E66ADC">
        <w:rPr>
          <w:rFonts w:ascii="Times New Roman" w:hAnsi="Times New Roman" w:cs="Times New Roman"/>
          <w:color w:val="000000"/>
        </w:rPr>
        <w:t xml:space="preserve"> </w:t>
      </w:r>
      <w:r w:rsidR="006D1379" w:rsidRPr="002C5DEA">
        <w:rPr>
          <w:rFonts w:ascii="Times New Roman" w:hAnsi="Times New Roman" w:cs="Times New Roman"/>
          <w:i/>
          <w:color w:val="000000"/>
        </w:rPr>
        <w:t>high ideal</w:t>
      </w:r>
      <w:r w:rsidR="006D1379">
        <w:rPr>
          <w:rFonts w:ascii="Times New Roman" w:hAnsi="Times New Roman" w:cs="Times New Roman"/>
          <w:color w:val="000000"/>
        </w:rPr>
        <w:t xml:space="preserve"> body shapes</w:t>
      </w:r>
      <w:r w:rsidR="006D1379" w:rsidRPr="00E66ADC">
        <w:rPr>
          <w:rFonts w:ascii="Times New Roman" w:hAnsi="Times New Roman" w:cs="Times New Roman"/>
          <w:color w:val="000000"/>
        </w:rPr>
        <w:t xml:space="preserve">, </w:t>
      </w:r>
      <w:r w:rsidR="006D1379">
        <w:rPr>
          <w:rFonts w:ascii="Times New Roman" w:hAnsi="Times New Roman" w:cs="Times New Roman"/>
          <w:color w:val="000000"/>
        </w:rPr>
        <w:t xml:space="preserve">(b) </w:t>
      </w:r>
      <w:r w:rsidR="006D1379" w:rsidRPr="00E66ADC">
        <w:rPr>
          <w:rFonts w:ascii="Times New Roman" w:hAnsi="Times New Roman" w:cs="Times New Roman"/>
          <w:color w:val="000000"/>
        </w:rPr>
        <w:t xml:space="preserve">bodies with average sexualized body parts, having </w:t>
      </w:r>
      <w:r w:rsidR="006D1379">
        <w:rPr>
          <w:rFonts w:ascii="Times New Roman" w:hAnsi="Times New Roman" w:cs="Times New Roman"/>
          <w:color w:val="000000"/>
        </w:rPr>
        <w:t>average</w:t>
      </w:r>
      <w:r w:rsidR="006D1379" w:rsidRPr="00E66ADC">
        <w:rPr>
          <w:rFonts w:ascii="Times New Roman" w:hAnsi="Times New Roman" w:cs="Times New Roman"/>
          <w:color w:val="000000"/>
        </w:rPr>
        <w:t xml:space="preserve"> breasts and </w:t>
      </w:r>
      <w:r w:rsidR="006D1379">
        <w:rPr>
          <w:rFonts w:ascii="Times New Roman" w:hAnsi="Times New Roman" w:cs="Times New Roman"/>
          <w:color w:val="000000"/>
        </w:rPr>
        <w:t xml:space="preserve">average </w:t>
      </w:r>
      <w:r w:rsidR="006D1379" w:rsidRPr="00E66ADC">
        <w:rPr>
          <w:rFonts w:ascii="Times New Roman" w:hAnsi="Times New Roman" w:cs="Times New Roman"/>
          <w:color w:val="000000"/>
        </w:rPr>
        <w:t>waist-to-hip ratios</w:t>
      </w:r>
      <w:r w:rsidR="006D1379">
        <w:rPr>
          <w:rFonts w:ascii="Times New Roman" w:hAnsi="Times New Roman" w:cs="Times New Roman"/>
          <w:color w:val="000000"/>
        </w:rPr>
        <w:t xml:space="preserve"> that somewhat fit cultural ideals of beauty, or</w:t>
      </w:r>
      <w:r w:rsidR="006D1379" w:rsidRPr="00E66ADC">
        <w:rPr>
          <w:rFonts w:ascii="Times New Roman" w:hAnsi="Times New Roman" w:cs="Times New Roman"/>
          <w:color w:val="000000"/>
        </w:rPr>
        <w:t xml:space="preserve"> </w:t>
      </w:r>
      <w:r w:rsidR="006D1379" w:rsidRPr="002C5DEA">
        <w:rPr>
          <w:rFonts w:ascii="Times New Roman" w:hAnsi="Times New Roman" w:cs="Times New Roman"/>
          <w:i/>
          <w:color w:val="000000"/>
        </w:rPr>
        <w:t>average</w:t>
      </w:r>
      <w:r w:rsidR="006D1379">
        <w:rPr>
          <w:rFonts w:ascii="Times New Roman" w:hAnsi="Times New Roman" w:cs="Times New Roman"/>
          <w:color w:val="000000"/>
        </w:rPr>
        <w:t xml:space="preserve"> body shapes, and (c) bodies </w:t>
      </w:r>
      <w:r w:rsidR="006D1379">
        <w:rPr>
          <w:rFonts w:ascii="Times New Roman" w:hAnsi="Times New Roman" w:cs="Times New Roman"/>
          <w:color w:val="000000"/>
        </w:rPr>
        <w:lastRenderedPageBreak/>
        <w:t xml:space="preserve">with attenuated sexualized body parts, having smaller breasts and larger waist-to-hip ratios that do not fit cultural ideals of beauty or </w:t>
      </w:r>
      <w:r w:rsidR="006D1379">
        <w:rPr>
          <w:rFonts w:ascii="Times New Roman" w:hAnsi="Times New Roman" w:cs="Times New Roman"/>
          <w:i/>
          <w:color w:val="000000"/>
        </w:rPr>
        <w:t xml:space="preserve">low ideal </w:t>
      </w:r>
      <w:r w:rsidR="006D1379">
        <w:rPr>
          <w:rFonts w:ascii="Times New Roman" w:hAnsi="Times New Roman" w:cs="Times New Roman"/>
          <w:color w:val="000000"/>
        </w:rPr>
        <w:t>body shapes.</w:t>
      </w:r>
      <w:r w:rsidR="0021155F">
        <w:rPr>
          <w:rFonts w:ascii="Times New Roman" w:hAnsi="Times New Roman" w:cs="Times New Roman"/>
          <w:color w:val="000000"/>
        </w:rPr>
        <w:t xml:space="preserve"> Importantly, each of our models was presented with each of the aforementioned physiques, </w:t>
      </w:r>
      <w:r w:rsidR="001F4C10">
        <w:rPr>
          <w:rFonts w:ascii="Times New Roman" w:hAnsi="Times New Roman" w:cs="Times New Roman"/>
          <w:color w:val="000000"/>
        </w:rPr>
        <w:t>and thus,</w:t>
      </w:r>
      <w:r w:rsidR="0021155F">
        <w:rPr>
          <w:rFonts w:ascii="Times New Roman" w:hAnsi="Times New Roman" w:cs="Times New Roman"/>
          <w:color w:val="000000"/>
        </w:rPr>
        <w:t xml:space="preserve"> all other aspects of the display were identical across conditions.</w:t>
      </w:r>
    </w:p>
    <w:p w14:paraId="6C8FD27C" w14:textId="5CA3BAB0" w:rsidR="00CE4B49" w:rsidRDefault="003609DB" w:rsidP="001B6F48">
      <w:pPr>
        <w:spacing w:line="480" w:lineRule="auto"/>
        <w:ind w:firstLine="720"/>
        <w:rPr>
          <w:rFonts w:ascii="Times New Roman" w:hAnsi="Times New Roman" w:cs="Times New Roman"/>
          <w:b/>
          <w:bCs/>
        </w:rPr>
      </w:pPr>
      <w:r>
        <w:rPr>
          <w:rFonts w:ascii="Times New Roman" w:hAnsi="Times New Roman" w:cs="Times New Roman"/>
        </w:rPr>
        <w:t>Indirect evidence from research on attention and female attractiveness supports the notion that the objectifying gaze may be enacted toward women with body shapes that differentially fit ideals of beauty. For example, Dixson et al. (2011) found that New Zealand men rated the bodies of nude women as most attractive when they had lower</w:t>
      </w:r>
      <w:r w:rsidR="00C44758">
        <w:rPr>
          <w:rFonts w:ascii="Times New Roman" w:hAnsi="Times New Roman" w:cs="Times New Roman"/>
        </w:rPr>
        <w:t xml:space="preserve"> (vs. higher)</w:t>
      </w:r>
      <w:r>
        <w:rPr>
          <w:rFonts w:ascii="Times New Roman" w:hAnsi="Times New Roman" w:cs="Times New Roman"/>
        </w:rPr>
        <w:t xml:space="preserve"> waist-to-hip ratios in addition to demonstrating that visual attention was mainly directed at the breasts. Interestingly, however, attention shifted to the waists of those women with higher waist-to-hip ratios. Dixson et al. (2010) conducted an analogous study in which they varied both breast size and waist-to-hip ratio and found that New Zealand men gazed at the breasts and waists earlier than the faces, regardless of body shape. Our focus on body shape extends and elaborates this work by examining visual attention to fully clothed (rather than nude) women for both m</w:t>
      </w:r>
      <w:r w:rsidR="00DD4E3C">
        <w:rPr>
          <w:rFonts w:ascii="Times New Roman" w:hAnsi="Times New Roman" w:cs="Times New Roman"/>
        </w:rPr>
        <w:t>ale</w:t>
      </w:r>
      <w:r>
        <w:rPr>
          <w:rFonts w:ascii="Times New Roman" w:hAnsi="Times New Roman" w:cs="Times New Roman"/>
        </w:rPr>
        <w:t xml:space="preserve"> and female participants (rather than </w:t>
      </w:r>
      <w:r w:rsidR="00037FC6">
        <w:rPr>
          <w:rFonts w:ascii="Times New Roman" w:hAnsi="Times New Roman" w:cs="Times New Roman"/>
        </w:rPr>
        <w:t>male</w:t>
      </w:r>
      <w:r>
        <w:rPr>
          <w:rFonts w:ascii="Times New Roman" w:hAnsi="Times New Roman" w:cs="Times New Roman"/>
        </w:rPr>
        <w:t xml:space="preserve"> only) and compares attention to women with different body shapes under objectifying (vs. non-objectifying) conditions.</w:t>
      </w:r>
      <w:r w:rsidR="00B5567A">
        <w:rPr>
          <w:rFonts w:ascii="Times New Roman" w:hAnsi="Times New Roman" w:cs="Times New Roman"/>
          <w:b/>
          <w:bCs/>
        </w:rPr>
        <w:tab/>
      </w:r>
    </w:p>
    <w:p w14:paraId="0941FAFD" w14:textId="648AD2F6" w:rsidR="00FC23F7" w:rsidRPr="00FC10A6" w:rsidRDefault="00FC23F7" w:rsidP="00D80853">
      <w:pPr>
        <w:spacing w:line="480" w:lineRule="auto"/>
        <w:rPr>
          <w:rFonts w:ascii="Times New Roman" w:hAnsi="Times New Roman" w:cs="Times New Roman"/>
          <w:b/>
          <w:bCs/>
        </w:rPr>
      </w:pPr>
      <w:r>
        <w:rPr>
          <w:rFonts w:ascii="Times New Roman" w:hAnsi="Times New Roman" w:cs="Times New Roman"/>
          <w:b/>
          <w:bCs/>
        </w:rPr>
        <w:t xml:space="preserve">Overview </w:t>
      </w:r>
      <w:r w:rsidR="00CD025A">
        <w:rPr>
          <w:rFonts w:ascii="Times New Roman" w:hAnsi="Times New Roman" w:cs="Times New Roman"/>
          <w:b/>
          <w:bCs/>
        </w:rPr>
        <w:t xml:space="preserve">and Hypotheses </w:t>
      </w:r>
      <w:r>
        <w:rPr>
          <w:rFonts w:ascii="Times New Roman" w:hAnsi="Times New Roman" w:cs="Times New Roman"/>
          <w:b/>
          <w:bCs/>
        </w:rPr>
        <w:t>of the Present Work</w:t>
      </w:r>
    </w:p>
    <w:p w14:paraId="0353B64D" w14:textId="74BA93E1" w:rsidR="00FC23F7" w:rsidRDefault="00FC23F7" w:rsidP="00A11C2E">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Based on these considerations, </w:t>
      </w:r>
      <w:r w:rsidR="00D44E28">
        <w:rPr>
          <w:rFonts w:ascii="Times New Roman" w:hAnsi="Times New Roman" w:cs="Times New Roman"/>
        </w:rPr>
        <w:t xml:space="preserve">we </w:t>
      </w:r>
      <w:r w:rsidR="00BD6FA8">
        <w:rPr>
          <w:rFonts w:ascii="Times New Roman" w:hAnsi="Times New Roman" w:cs="Times New Roman"/>
        </w:rPr>
        <w:t>asked two broad questions in the present work. W</w:t>
      </w:r>
      <w:r>
        <w:rPr>
          <w:rFonts w:ascii="Times New Roman" w:hAnsi="Times New Roman" w:cs="Times New Roman"/>
        </w:rPr>
        <w:t xml:space="preserve">e </w:t>
      </w:r>
      <w:r w:rsidR="00BD6FA8">
        <w:rPr>
          <w:rFonts w:ascii="Times New Roman" w:hAnsi="Times New Roman" w:cs="Times New Roman"/>
        </w:rPr>
        <w:t>examined whether</w:t>
      </w:r>
      <w:r>
        <w:rPr>
          <w:rFonts w:ascii="Times New Roman" w:hAnsi="Times New Roman" w:cs="Times New Roman"/>
        </w:rPr>
        <w:t xml:space="preserve"> people focus</w:t>
      </w:r>
      <w:r w:rsidR="00BD6FA8">
        <w:rPr>
          <w:rFonts w:ascii="Times New Roman" w:hAnsi="Times New Roman" w:cs="Times New Roman"/>
        </w:rPr>
        <w:t>ed</w:t>
      </w:r>
      <w:r>
        <w:rPr>
          <w:rFonts w:ascii="Times New Roman" w:hAnsi="Times New Roman" w:cs="Times New Roman"/>
        </w:rPr>
        <w:t xml:space="preserve"> on women’s sexual body parts more and their faces less when they were appearance-focused (vs. personality-focused). We </w:t>
      </w:r>
      <w:r w:rsidR="00473011">
        <w:rPr>
          <w:rFonts w:ascii="Times New Roman" w:hAnsi="Times New Roman" w:cs="Times New Roman"/>
        </w:rPr>
        <w:t xml:space="preserve">also </w:t>
      </w:r>
      <w:r w:rsidR="00BD6FA8">
        <w:rPr>
          <w:rFonts w:ascii="Times New Roman" w:hAnsi="Times New Roman" w:cs="Times New Roman"/>
        </w:rPr>
        <w:t>considered whether</w:t>
      </w:r>
      <w:r w:rsidR="008C041B">
        <w:rPr>
          <w:rFonts w:ascii="Times New Roman" w:hAnsi="Times New Roman" w:cs="Times New Roman"/>
        </w:rPr>
        <w:t xml:space="preserve"> appearance-focus</w:t>
      </w:r>
      <w:r w:rsidR="007B2729">
        <w:rPr>
          <w:rFonts w:ascii="Times New Roman" w:hAnsi="Times New Roman" w:cs="Times New Roman"/>
        </w:rPr>
        <w:t>ed</w:t>
      </w:r>
      <w:r w:rsidR="008C041B">
        <w:rPr>
          <w:rFonts w:ascii="Times New Roman" w:hAnsi="Times New Roman" w:cs="Times New Roman"/>
        </w:rPr>
        <w:t xml:space="preserve"> </w:t>
      </w:r>
      <w:r>
        <w:rPr>
          <w:rFonts w:ascii="Times New Roman" w:hAnsi="Times New Roman" w:cs="Times New Roman"/>
        </w:rPr>
        <w:t>people</w:t>
      </w:r>
      <w:r w:rsidR="007B2729">
        <w:rPr>
          <w:rFonts w:ascii="Times New Roman" w:hAnsi="Times New Roman" w:cs="Times New Roman"/>
        </w:rPr>
        <w:t xml:space="preserve"> </w:t>
      </w:r>
      <w:r w:rsidR="00BD6FA8">
        <w:rPr>
          <w:rFonts w:ascii="Times New Roman" w:hAnsi="Times New Roman" w:cs="Times New Roman"/>
        </w:rPr>
        <w:t>were</w:t>
      </w:r>
      <w:r>
        <w:rPr>
          <w:rFonts w:ascii="Times New Roman" w:hAnsi="Times New Roman" w:cs="Times New Roman"/>
        </w:rPr>
        <w:t xml:space="preserve"> particularly </w:t>
      </w:r>
      <w:r w:rsidR="00473011">
        <w:rPr>
          <w:rFonts w:ascii="Times New Roman" w:hAnsi="Times New Roman" w:cs="Times New Roman"/>
        </w:rPr>
        <w:t xml:space="preserve">likely to gaze at </w:t>
      </w:r>
      <w:r>
        <w:rPr>
          <w:rFonts w:ascii="Times New Roman" w:hAnsi="Times New Roman" w:cs="Times New Roman"/>
        </w:rPr>
        <w:t xml:space="preserve">the </w:t>
      </w:r>
      <w:r w:rsidR="00762554">
        <w:rPr>
          <w:rFonts w:ascii="Times New Roman" w:hAnsi="Times New Roman" w:cs="Times New Roman"/>
        </w:rPr>
        <w:t xml:space="preserve">sexual </w:t>
      </w:r>
      <w:r>
        <w:rPr>
          <w:rFonts w:ascii="Times New Roman" w:hAnsi="Times New Roman" w:cs="Times New Roman"/>
        </w:rPr>
        <w:t>bo</w:t>
      </w:r>
      <w:r w:rsidR="00F05359">
        <w:rPr>
          <w:rFonts w:ascii="Times New Roman" w:hAnsi="Times New Roman" w:cs="Times New Roman"/>
        </w:rPr>
        <w:t>dy parts more and faces less of</w:t>
      </w:r>
      <w:r>
        <w:rPr>
          <w:rFonts w:ascii="Times New Roman" w:hAnsi="Times New Roman" w:cs="Times New Roman"/>
        </w:rPr>
        <w:t xml:space="preserve"> women</w:t>
      </w:r>
      <w:r w:rsidR="00F05359">
        <w:rPr>
          <w:rFonts w:ascii="Times New Roman" w:hAnsi="Times New Roman" w:cs="Times New Roman"/>
        </w:rPr>
        <w:t xml:space="preserve"> with bodies</w:t>
      </w:r>
      <w:r>
        <w:rPr>
          <w:rFonts w:ascii="Times New Roman" w:hAnsi="Times New Roman" w:cs="Times New Roman"/>
        </w:rPr>
        <w:t xml:space="preserve"> who fit cultural ideals of beauty (</w:t>
      </w:r>
      <w:r w:rsidR="00F05359">
        <w:rPr>
          <w:rFonts w:ascii="Times New Roman" w:hAnsi="Times New Roman" w:cs="Times New Roman"/>
        </w:rPr>
        <w:t>high ideal vs. average and low ideal</w:t>
      </w:r>
      <w:r>
        <w:rPr>
          <w:rFonts w:ascii="Times New Roman" w:hAnsi="Times New Roman" w:cs="Times New Roman"/>
        </w:rPr>
        <w:t xml:space="preserve"> </w:t>
      </w:r>
      <w:r w:rsidR="00C21BE6">
        <w:rPr>
          <w:rFonts w:ascii="Times New Roman" w:hAnsi="Times New Roman" w:cs="Times New Roman"/>
        </w:rPr>
        <w:t>body shapes</w:t>
      </w:r>
      <w:r>
        <w:rPr>
          <w:rFonts w:ascii="Times New Roman" w:hAnsi="Times New Roman" w:cs="Times New Roman"/>
        </w:rPr>
        <w:t>)</w:t>
      </w:r>
      <w:r w:rsidR="000C58A2">
        <w:rPr>
          <w:rFonts w:ascii="Times New Roman" w:hAnsi="Times New Roman" w:cs="Times New Roman"/>
        </w:rPr>
        <w:t xml:space="preserve"> relative to personality-focused people</w:t>
      </w:r>
      <w:r>
        <w:rPr>
          <w:rFonts w:ascii="Times New Roman" w:hAnsi="Times New Roman" w:cs="Times New Roman"/>
        </w:rPr>
        <w:t xml:space="preserve">. To </w:t>
      </w:r>
      <w:r w:rsidR="00BD6FA8">
        <w:rPr>
          <w:rFonts w:ascii="Times New Roman" w:hAnsi="Times New Roman" w:cs="Times New Roman"/>
        </w:rPr>
        <w:t>consider these questions</w:t>
      </w:r>
      <w:r>
        <w:rPr>
          <w:rFonts w:ascii="Times New Roman" w:hAnsi="Times New Roman" w:cs="Times New Roman"/>
        </w:rPr>
        <w:t xml:space="preserve">, </w:t>
      </w:r>
      <w:r w:rsidR="00CE4B49">
        <w:rPr>
          <w:rFonts w:ascii="Times New Roman" w:hAnsi="Times New Roman" w:cs="Times New Roman"/>
        </w:rPr>
        <w:t>male</w:t>
      </w:r>
      <w:r w:rsidR="007B2729">
        <w:rPr>
          <w:rFonts w:ascii="Times New Roman" w:hAnsi="Times New Roman" w:cs="Times New Roman"/>
        </w:rPr>
        <w:t xml:space="preserve"> and </w:t>
      </w:r>
      <w:r w:rsidR="00CE4B49">
        <w:rPr>
          <w:rFonts w:ascii="Times New Roman" w:hAnsi="Times New Roman" w:cs="Times New Roman"/>
        </w:rPr>
        <w:lastRenderedPageBreak/>
        <w:t>female</w:t>
      </w:r>
      <w:r>
        <w:rPr>
          <w:rFonts w:ascii="Times New Roman" w:hAnsi="Times New Roman" w:cs="Times New Roman"/>
        </w:rPr>
        <w:t xml:space="preserve"> undergraduates viewed photog</w:t>
      </w:r>
      <w:r w:rsidR="00CA6212">
        <w:rPr>
          <w:rFonts w:ascii="Times New Roman" w:hAnsi="Times New Roman" w:cs="Times New Roman"/>
        </w:rPr>
        <w:t>raphs of women with</w:t>
      </w:r>
      <w:r>
        <w:rPr>
          <w:rFonts w:ascii="Times New Roman" w:hAnsi="Times New Roman" w:cs="Times New Roman"/>
        </w:rPr>
        <w:t xml:space="preserve"> body shapes </w:t>
      </w:r>
      <w:r w:rsidR="00CA6212">
        <w:rPr>
          <w:rFonts w:ascii="Times New Roman" w:hAnsi="Times New Roman" w:cs="Times New Roman"/>
        </w:rPr>
        <w:t xml:space="preserve">that were high, average, or low in fit with cultural ideals of beauty </w:t>
      </w:r>
      <w:r>
        <w:rPr>
          <w:rFonts w:ascii="Times New Roman" w:hAnsi="Times New Roman" w:cs="Times New Roman"/>
        </w:rPr>
        <w:t>when they were instructed to evaluate their appearance or personality</w:t>
      </w:r>
      <w:r w:rsidR="00922A10">
        <w:rPr>
          <w:rFonts w:ascii="Times New Roman" w:hAnsi="Times New Roman" w:cs="Times New Roman"/>
        </w:rPr>
        <w:t xml:space="preserve"> from extremely negative to extremely positive. </w:t>
      </w:r>
      <w:r>
        <w:rPr>
          <w:rFonts w:ascii="Times New Roman" w:hAnsi="Times New Roman" w:cs="Times New Roman"/>
        </w:rPr>
        <w:t>During this task, their eye movements and fixations were monitored to determine how long participants dwell</w:t>
      </w:r>
      <w:r w:rsidR="00C21BE6">
        <w:rPr>
          <w:rFonts w:ascii="Times New Roman" w:hAnsi="Times New Roman" w:cs="Times New Roman"/>
        </w:rPr>
        <w:t>ed</w:t>
      </w:r>
      <w:r>
        <w:rPr>
          <w:rFonts w:ascii="Times New Roman" w:hAnsi="Times New Roman" w:cs="Times New Roman"/>
        </w:rPr>
        <w:t xml:space="preserve"> on each body part</w:t>
      </w:r>
      <w:r w:rsidR="00473011">
        <w:rPr>
          <w:rFonts w:ascii="Times New Roman" w:hAnsi="Times New Roman" w:cs="Times New Roman"/>
        </w:rPr>
        <w:t xml:space="preserve"> and</w:t>
      </w:r>
      <w:r w:rsidR="00762554">
        <w:rPr>
          <w:rFonts w:ascii="Times New Roman" w:hAnsi="Times New Roman" w:cs="Times New Roman"/>
        </w:rPr>
        <w:t xml:space="preserve"> where they first fixated</w:t>
      </w:r>
      <w:r>
        <w:rPr>
          <w:rFonts w:ascii="Times New Roman" w:hAnsi="Times New Roman" w:cs="Times New Roman"/>
        </w:rPr>
        <w:t>.</w:t>
      </w:r>
      <w:r w:rsidR="00C511C1">
        <w:rPr>
          <w:rFonts w:ascii="Times New Roman" w:hAnsi="Times New Roman" w:cs="Times New Roman"/>
        </w:rPr>
        <w:t xml:space="preserve"> </w:t>
      </w:r>
      <w:r w:rsidR="00564020" w:rsidRPr="00E86814">
        <w:rPr>
          <w:rFonts w:ascii="Times New Roman" w:hAnsi="Times New Roman" w:cs="Times New Roman"/>
        </w:rPr>
        <w:t>For present purposes, our specific areas of interest were the face, the</w:t>
      </w:r>
      <w:r w:rsidR="007B2729" w:rsidRPr="007B2729">
        <w:rPr>
          <w:rFonts w:ascii="Times New Roman" w:hAnsi="Times New Roman" w:cs="Times New Roman"/>
        </w:rPr>
        <w:t xml:space="preserve"> chest, and the waist</w:t>
      </w:r>
      <w:r w:rsidR="00564020" w:rsidRPr="00E86814">
        <w:rPr>
          <w:rFonts w:ascii="Times New Roman" w:hAnsi="Times New Roman" w:cs="Times New Roman"/>
        </w:rPr>
        <w:t>. We focused on chests because breasts are</w:t>
      </w:r>
      <w:r w:rsidR="007B2729" w:rsidRPr="007B2729">
        <w:rPr>
          <w:rFonts w:ascii="Times New Roman" w:hAnsi="Times New Roman" w:cs="Times New Roman"/>
        </w:rPr>
        <w:t xml:space="preserve"> regarded as</w:t>
      </w:r>
      <w:r w:rsidR="00564020" w:rsidRPr="00E86814">
        <w:rPr>
          <w:rFonts w:ascii="Times New Roman" w:hAnsi="Times New Roman" w:cs="Times New Roman"/>
        </w:rPr>
        <w:t xml:space="preserve"> the most objectified sexual body part of women (e.g., Young, 2003; Bartky, </w:t>
      </w:r>
      <w:r w:rsidR="007B2729" w:rsidRPr="007B2729">
        <w:rPr>
          <w:rFonts w:ascii="Times New Roman" w:hAnsi="Times New Roman" w:cs="Times New Roman"/>
        </w:rPr>
        <w:t>1990); they</w:t>
      </w:r>
      <w:r w:rsidR="00564020" w:rsidRPr="00E86814">
        <w:rPr>
          <w:rFonts w:ascii="Times New Roman" w:hAnsi="Times New Roman" w:cs="Times New Roman"/>
        </w:rPr>
        <w:t xml:space="preserve"> are used by advertisers to sell an array of products (Kilbourne &amp; Pipher, 1999; Young, 2003) and women report that others often stare at their breasts when they objectify them during interpersonal interactions (Kozee et al., 20</w:t>
      </w:r>
      <w:r w:rsidR="007F7C51" w:rsidRPr="007F7C51">
        <w:rPr>
          <w:rFonts w:ascii="Times New Roman" w:hAnsi="Times New Roman" w:cs="Times New Roman"/>
        </w:rPr>
        <w:t>07</w:t>
      </w:r>
      <w:r w:rsidR="00564020" w:rsidRPr="00E86814">
        <w:rPr>
          <w:rFonts w:ascii="Times New Roman" w:hAnsi="Times New Roman" w:cs="Times New Roman"/>
        </w:rPr>
        <w:t>). With regard to waists, this body part has received less empirical attention t</w:t>
      </w:r>
      <w:r w:rsidR="007B2729" w:rsidRPr="007B2729">
        <w:rPr>
          <w:rFonts w:ascii="Times New Roman" w:hAnsi="Times New Roman" w:cs="Times New Roman"/>
        </w:rPr>
        <w:t>han breasts from an objectification</w:t>
      </w:r>
      <w:r w:rsidR="00564020" w:rsidRPr="00E86814">
        <w:rPr>
          <w:rFonts w:ascii="Times New Roman" w:hAnsi="Times New Roman" w:cs="Times New Roman"/>
        </w:rPr>
        <w:t xml:space="preserve"> perspective, but cultural ideals suggest that narrow waists are attractive (Yu &amp; Shepard, 1998</w:t>
      </w:r>
      <w:r w:rsidR="007B2729">
        <w:rPr>
          <w:rFonts w:ascii="Times New Roman" w:hAnsi="Times New Roman" w:cs="Times New Roman"/>
        </w:rPr>
        <w:t>) and</w:t>
      </w:r>
      <w:r w:rsidR="00564020" w:rsidRPr="00E86814">
        <w:rPr>
          <w:rFonts w:ascii="Times New Roman" w:hAnsi="Times New Roman" w:cs="Times New Roman"/>
        </w:rPr>
        <w:t xml:space="preserve"> women’s waists are often </w:t>
      </w:r>
      <w:r w:rsidR="00935DA8">
        <w:rPr>
          <w:rFonts w:ascii="Times New Roman" w:hAnsi="Times New Roman" w:cs="Times New Roman"/>
        </w:rPr>
        <w:t xml:space="preserve">attended to </w:t>
      </w:r>
      <w:r w:rsidR="00564020" w:rsidRPr="00E86814">
        <w:rPr>
          <w:rFonts w:ascii="Times New Roman" w:hAnsi="Times New Roman" w:cs="Times New Roman"/>
        </w:rPr>
        <w:t>as indicator</w:t>
      </w:r>
      <w:r w:rsidR="00CE4B49">
        <w:rPr>
          <w:rFonts w:ascii="Times New Roman" w:hAnsi="Times New Roman" w:cs="Times New Roman"/>
        </w:rPr>
        <w:t>s</w:t>
      </w:r>
      <w:r w:rsidR="00564020" w:rsidRPr="00E86814">
        <w:rPr>
          <w:rFonts w:ascii="Times New Roman" w:hAnsi="Times New Roman" w:cs="Times New Roman"/>
        </w:rPr>
        <w:t xml:space="preserve"> of gender categorization (Johnson &amp; Tassinar</w:t>
      </w:r>
      <w:r w:rsidR="00253360" w:rsidRPr="00253360">
        <w:rPr>
          <w:rFonts w:ascii="Times New Roman" w:hAnsi="Times New Roman" w:cs="Times New Roman"/>
        </w:rPr>
        <w:t xml:space="preserve">y, 2005; Johnson et al., 2010) and </w:t>
      </w:r>
      <w:r w:rsidR="00564020" w:rsidRPr="00E86814">
        <w:rPr>
          <w:rFonts w:ascii="Times New Roman" w:hAnsi="Times New Roman" w:cs="Times New Roman"/>
        </w:rPr>
        <w:t>reproductive fitness (</w:t>
      </w:r>
      <w:r w:rsidR="00BB3E7D" w:rsidRPr="00491797">
        <w:rPr>
          <w:rFonts w:ascii="Times New Roman" w:hAnsi="Times New Roman" w:cs="Times New Roman"/>
        </w:rPr>
        <w:t>Yu</w:t>
      </w:r>
      <w:r w:rsidR="00BB3E7D">
        <w:rPr>
          <w:rFonts w:ascii="Times New Roman" w:hAnsi="Times New Roman" w:cs="Times New Roman"/>
        </w:rPr>
        <w:t xml:space="preserve"> </w:t>
      </w:r>
      <w:r w:rsidR="00BB3E7D" w:rsidRPr="00491797">
        <w:rPr>
          <w:rFonts w:ascii="Times New Roman" w:hAnsi="Times New Roman" w:cs="Times New Roman"/>
        </w:rPr>
        <w:t>&amp; Shepard</w:t>
      </w:r>
      <w:r w:rsidR="00BB3E7D">
        <w:rPr>
          <w:rFonts w:ascii="Times New Roman" w:hAnsi="Times New Roman" w:cs="Times New Roman"/>
        </w:rPr>
        <w:t>, 1998</w:t>
      </w:r>
      <w:r w:rsidR="00564020" w:rsidRPr="00E86814">
        <w:rPr>
          <w:rFonts w:ascii="Times New Roman" w:hAnsi="Times New Roman" w:cs="Times New Roman"/>
        </w:rPr>
        <w:t>)</w:t>
      </w:r>
      <w:r w:rsidR="00253360" w:rsidRPr="005F2F48">
        <w:rPr>
          <w:rFonts w:ascii="Times New Roman" w:hAnsi="Times New Roman" w:cs="Times New Roman"/>
        </w:rPr>
        <w:t>.</w:t>
      </w:r>
      <w:r w:rsidR="00253360">
        <w:rPr>
          <w:rFonts w:ascii="Times New Roman" w:hAnsi="Times New Roman" w:cs="Times New Roman"/>
        </w:rPr>
        <w:t xml:space="preserve"> </w:t>
      </w:r>
    </w:p>
    <w:p w14:paraId="5ACCF8A7" w14:textId="70E81D21" w:rsidR="0013129F" w:rsidRPr="00766A15" w:rsidRDefault="0013129F" w:rsidP="00766A15">
      <w:pPr>
        <w:spacing w:line="480" w:lineRule="auto"/>
        <w:rPr>
          <w:rFonts w:ascii="Times New Roman" w:hAnsi="Times New Roman" w:cs="Times New Roman"/>
          <w:b/>
        </w:rPr>
      </w:pPr>
      <w:r>
        <w:rPr>
          <w:rFonts w:ascii="Times New Roman" w:hAnsi="Times New Roman" w:cs="Times New Roman"/>
          <w:b/>
        </w:rPr>
        <w:t xml:space="preserve">Hypothesis </w:t>
      </w:r>
      <w:r w:rsidR="00990D21">
        <w:rPr>
          <w:rFonts w:ascii="Times New Roman" w:hAnsi="Times New Roman" w:cs="Times New Roman"/>
          <w:b/>
        </w:rPr>
        <w:t>1</w:t>
      </w:r>
    </w:p>
    <w:p w14:paraId="33A68F95" w14:textId="692C791F" w:rsidR="00BD6FA8" w:rsidRDefault="00276756" w:rsidP="00E86814">
      <w:pPr>
        <w:spacing w:line="480" w:lineRule="auto"/>
        <w:ind w:firstLine="720"/>
        <w:rPr>
          <w:rFonts w:ascii="Times New Roman" w:hAnsi="Times New Roman" w:cs="Times New Roman"/>
        </w:rPr>
      </w:pPr>
      <w:r>
        <w:rPr>
          <w:rFonts w:ascii="Times New Roman" w:hAnsi="Times New Roman" w:cs="Times New Roman"/>
        </w:rPr>
        <w:t>Regarding the objectifying gaze,</w:t>
      </w:r>
      <w:r w:rsidR="00BD6FA8">
        <w:rPr>
          <w:rFonts w:ascii="Times New Roman" w:hAnsi="Times New Roman" w:cs="Times New Roman"/>
        </w:rPr>
        <w:t xml:space="preserve"> we hypothesized that people would dwell for longer durations on women’s sexual body parts and shorter durations on women’s faces when they were appearance-focused (vs. personality-focused</w:t>
      </w:r>
      <w:r w:rsidR="00990D21">
        <w:rPr>
          <w:rFonts w:ascii="Times New Roman" w:hAnsi="Times New Roman" w:cs="Times New Roman"/>
        </w:rPr>
        <w:t>, Hypothesis 1</w:t>
      </w:r>
      <w:r w:rsidR="00BD6FA8">
        <w:rPr>
          <w:rFonts w:ascii="Times New Roman" w:hAnsi="Times New Roman" w:cs="Times New Roman"/>
        </w:rPr>
        <w:t xml:space="preserve">a). We also hypothesized that this effect would be further moderated by ideal </w:t>
      </w:r>
      <w:r w:rsidR="00E941EA">
        <w:rPr>
          <w:rFonts w:ascii="Times New Roman" w:hAnsi="Times New Roman" w:cs="Times New Roman"/>
        </w:rPr>
        <w:t>body shape</w:t>
      </w:r>
      <w:r w:rsidR="00BD6FA8">
        <w:rPr>
          <w:rFonts w:ascii="Times New Roman" w:hAnsi="Times New Roman" w:cs="Times New Roman"/>
        </w:rPr>
        <w:t xml:space="preserve"> with appearance-focused people dwelling for longer durations on the sexual body parts and shorter durations on</w:t>
      </w:r>
      <w:r w:rsidR="00683C8F">
        <w:rPr>
          <w:rFonts w:ascii="Times New Roman" w:hAnsi="Times New Roman" w:cs="Times New Roman"/>
        </w:rPr>
        <w:t xml:space="preserve"> the</w:t>
      </w:r>
      <w:r w:rsidR="00BD6FA8">
        <w:rPr>
          <w:rFonts w:ascii="Times New Roman" w:hAnsi="Times New Roman" w:cs="Times New Roman"/>
        </w:rPr>
        <w:t xml:space="preserve"> faces of women with bodies who fit cultural ideals of beauty (high ideal vs. average and low ideal body shapes</w:t>
      </w:r>
      <w:r w:rsidR="00990D21">
        <w:rPr>
          <w:rFonts w:ascii="Times New Roman" w:hAnsi="Times New Roman" w:cs="Times New Roman"/>
        </w:rPr>
        <w:t>, Hypothesis 1</w:t>
      </w:r>
      <w:r w:rsidR="00BD6FA8">
        <w:rPr>
          <w:rFonts w:ascii="Times New Roman" w:hAnsi="Times New Roman" w:cs="Times New Roman"/>
        </w:rPr>
        <w:t>b)</w:t>
      </w:r>
      <w:r w:rsidR="000C58A2">
        <w:rPr>
          <w:rFonts w:ascii="Times New Roman" w:hAnsi="Times New Roman" w:cs="Times New Roman"/>
        </w:rPr>
        <w:t xml:space="preserve"> compared to personality-focused people</w:t>
      </w:r>
      <w:r w:rsidR="00BD6FA8">
        <w:rPr>
          <w:rFonts w:ascii="Times New Roman" w:hAnsi="Times New Roman" w:cs="Times New Roman"/>
        </w:rPr>
        <w:t xml:space="preserve">. </w:t>
      </w:r>
    </w:p>
    <w:p w14:paraId="5B3F1C06" w14:textId="33E89233" w:rsidR="0013129F" w:rsidRPr="00766A15" w:rsidRDefault="0013129F" w:rsidP="00766A15">
      <w:pPr>
        <w:spacing w:line="480" w:lineRule="auto"/>
        <w:rPr>
          <w:rFonts w:ascii="Times New Roman" w:hAnsi="Times New Roman" w:cs="Times New Roman"/>
          <w:b/>
        </w:rPr>
      </w:pPr>
      <w:r>
        <w:rPr>
          <w:rFonts w:ascii="Times New Roman" w:hAnsi="Times New Roman" w:cs="Times New Roman"/>
          <w:b/>
        </w:rPr>
        <w:t xml:space="preserve">Hypothesis </w:t>
      </w:r>
      <w:r w:rsidR="00990D21">
        <w:rPr>
          <w:rFonts w:ascii="Times New Roman" w:hAnsi="Times New Roman" w:cs="Times New Roman"/>
          <w:b/>
        </w:rPr>
        <w:t>2</w:t>
      </w:r>
    </w:p>
    <w:p w14:paraId="5D33F324" w14:textId="6A2F81A9" w:rsidR="00990D21" w:rsidRDefault="00BD6FA8" w:rsidP="00BA5A6B">
      <w:pPr>
        <w:spacing w:line="480" w:lineRule="auto"/>
        <w:ind w:firstLine="720"/>
        <w:rPr>
          <w:rFonts w:ascii="Times New Roman" w:hAnsi="Times New Roman" w:cs="Times New Roman"/>
        </w:rPr>
      </w:pPr>
      <w:r>
        <w:rPr>
          <w:rFonts w:ascii="Times New Roman" w:hAnsi="Times New Roman" w:cs="Times New Roman"/>
        </w:rPr>
        <w:lastRenderedPageBreak/>
        <w:t>We made a complementary set of predict</w:t>
      </w:r>
      <w:r w:rsidR="0065316D">
        <w:rPr>
          <w:rFonts w:ascii="Times New Roman" w:hAnsi="Times New Roman" w:cs="Times New Roman"/>
        </w:rPr>
        <w:t>ions regarding another attentio</w:t>
      </w:r>
      <w:r>
        <w:rPr>
          <w:rFonts w:ascii="Times New Roman" w:hAnsi="Times New Roman" w:cs="Times New Roman"/>
        </w:rPr>
        <w:t>nal indicator of the objectifying gaze – first fixation</w:t>
      </w:r>
      <w:r w:rsidR="00884E08">
        <w:rPr>
          <w:rFonts w:ascii="Times New Roman" w:hAnsi="Times New Roman" w:cs="Times New Roman"/>
        </w:rPr>
        <w:t xml:space="preserve"> time</w:t>
      </w:r>
      <w:r>
        <w:rPr>
          <w:rFonts w:ascii="Times New Roman" w:hAnsi="Times New Roman" w:cs="Times New Roman"/>
        </w:rPr>
        <w:t>. We hypothesized that people would first fixate faster on women’s sexual body parts and first fixate slower on women’s faces when they were appearance-focused (vs. p</w:t>
      </w:r>
      <w:r w:rsidR="00990D21">
        <w:rPr>
          <w:rFonts w:ascii="Times New Roman" w:hAnsi="Times New Roman" w:cs="Times New Roman"/>
        </w:rPr>
        <w:t>ersonality-focused, Hypothesis 2</w:t>
      </w:r>
      <w:r>
        <w:rPr>
          <w:rFonts w:ascii="Times New Roman" w:hAnsi="Times New Roman" w:cs="Times New Roman"/>
        </w:rPr>
        <w:t>a). We also hypothesized that this effect would be furt</w:t>
      </w:r>
      <w:r w:rsidR="00DE1EB3">
        <w:rPr>
          <w:rFonts w:ascii="Times New Roman" w:hAnsi="Times New Roman" w:cs="Times New Roman"/>
        </w:rPr>
        <w:t>her moderated by ideal body shape</w:t>
      </w:r>
      <w:r>
        <w:rPr>
          <w:rFonts w:ascii="Times New Roman" w:hAnsi="Times New Roman" w:cs="Times New Roman"/>
        </w:rPr>
        <w:t xml:space="preserve"> with appearance-focused people first fixating faster on the sexual body parts and first fixating slower on </w:t>
      </w:r>
      <w:r w:rsidR="00683C8F">
        <w:rPr>
          <w:rFonts w:ascii="Times New Roman" w:hAnsi="Times New Roman" w:cs="Times New Roman"/>
        </w:rPr>
        <w:t xml:space="preserve">the </w:t>
      </w:r>
      <w:r>
        <w:rPr>
          <w:rFonts w:ascii="Times New Roman" w:hAnsi="Times New Roman" w:cs="Times New Roman"/>
        </w:rPr>
        <w:t xml:space="preserve">faces of women with bodies </w:t>
      </w:r>
      <w:r w:rsidR="00EE4DC7">
        <w:rPr>
          <w:rFonts w:ascii="Times New Roman" w:hAnsi="Times New Roman" w:cs="Times New Roman"/>
        </w:rPr>
        <w:t>that</w:t>
      </w:r>
      <w:r>
        <w:rPr>
          <w:rFonts w:ascii="Times New Roman" w:hAnsi="Times New Roman" w:cs="Times New Roman"/>
        </w:rPr>
        <w:t xml:space="preserve"> fit cultural ideals of beauty (high ideal vs. average and low</w:t>
      </w:r>
      <w:r w:rsidR="00990D21">
        <w:rPr>
          <w:rFonts w:ascii="Times New Roman" w:hAnsi="Times New Roman" w:cs="Times New Roman"/>
        </w:rPr>
        <w:t xml:space="preserve"> ideal body shapes, Hypothesis 2</w:t>
      </w:r>
      <w:r>
        <w:rPr>
          <w:rFonts w:ascii="Times New Roman" w:hAnsi="Times New Roman" w:cs="Times New Roman"/>
        </w:rPr>
        <w:t>b)</w:t>
      </w:r>
      <w:r w:rsidR="00160AF5">
        <w:rPr>
          <w:rFonts w:ascii="Times New Roman" w:hAnsi="Times New Roman" w:cs="Times New Roman"/>
        </w:rPr>
        <w:t xml:space="preserve"> compared to personality-focused people</w:t>
      </w:r>
      <w:r>
        <w:rPr>
          <w:rFonts w:ascii="Times New Roman" w:hAnsi="Times New Roman" w:cs="Times New Roman"/>
        </w:rPr>
        <w:t xml:space="preserve">. </w:t>
      </w:r>
    </w:p>
    <w:p w14:paraId="7CB0C8F8" w14:textId="25C0E69C" w:rsidR="00990D21" w:rsidRDefault="00990D21" w:rsidP="00990D21">
      <w:pPr>
        <w:spacing w:line="480" w:lineRule="auto"/>
        <w:rPr>
          <w:rFonts w:ascii="Times New Roman" w:hAnsi="Times New Roman" w:cs="Times New Roman"/>
          <w:b/>
        </w:rPr>
      </w:pPr>
      <w:r>
        <w:rPr>
          <w:rFonts w:ascii="Times New Roman" w:hAnsi="Times New Roman" w:cs="Times New Roman"/>
          <w:b/>
        </w:rPr>
        <w:t>Hypothesis 3</w:t>
      </w:r>
    </w:p>
    <w:p w14:paraId="0760157B" w14:textId="3B8E23B6" w:rsidR="0013129F" w:rsidRDefault="00990D21" w:rsidP="00766A15">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Finally, we examined the positivity ratings</w:t>
      </w:r>
      <w:r w:rsidR="00160AF5">
        <w:rPr>
          <w:rFonts w:ascii="Times New Roman" w:hAnsi="Times New Roman" w:cs="Times New Roman"/>
        </w:rPr>
        <w:t xml:space="preserve"> in the appearance-focus and personality-focus</w:t>
      </w:r>
      <w:r>
        <w:rPr>
          <w:rFonts w:ascii="Times New Roman" w:hAnsi="Times New Roman" w:cs="Times New Roman"/>
        </w:rPr>
        <w:t xml:space="preserve"> conditions for women with high, average, and low ideal body shapes. We hypothesized that women with high ideal body shapes would be regarded as most positive, followed by women with average ideal body shapes, followed by women with low ideal body shapes</w:t>
      </w:r>
      <w:r w:rsidR="004F262E">
        <w:rPr>
          <w:rFonts w:ascii="Times New Roman" w:hAnsi="Times New Roman" w:cs="Times New Roman"/>
        </w:rPr>
        <w:t xml:space="preserve"> (Hypothesis 3</w:t>
      </w:r>
      <w:r>
        <w:rPr>
          <w:rFonts w:ascii="Times New Roman" w:hAnsi="Times New Roman" w:cs="Times New Roman"/>
        </w:rPr>
        <w:t xml:space="preserve">). We also explored whether focus moderated these effects. A positivity bias for women with high ideal body shapes clearly should emerge under appearance focus; compared to women with average and low ideal body shapes, women with </w:t>
      </w:r>
      <w:r w:rsidR="00683C8F">
        <w:rPr>
          <w:rFonts w:ascii="Times New Roman" w:hAnsi="Times New Roman" w:cs="Times New Roman"/>
        </w:rPr>
        <w:t xml:space="preserve">high </w:t>
      </w:r>
      <w:r>
        <w:rPr>
          <w:rFonts w:ascii="Times New Roman" w:hAnsi="Times New Roman" w:cs="Times New Roman"/>
        </w:rPr>
        <w:t xml:space="preserve">ideal body shapes are regarded as more attractive and thereby their appearance should be evaluated more positively. However, we also reasoned that this effect may emerge under personality focus as well. There is a personality bias in favor of attractive people, with attractive people regarded as more successful, more sociable, and happier than unattractive people (i.e., the “what is beautiful is good” effect, Dion, Berscheid, &amp; Walster, 1972; Eagly, Ashmore, Makhijani, &amp; Longo, 1991). </w:t>
      </w:r>
    </w:p>
    <w:p w14:paraId="2C8B8ECC" w14:textId="2B97B1E9" w:rsidR="00B4416F" w:rsidRDefault="00FC23F7" w:rsidP="00B4416F">
      <w:pPr>
        <w:spacing w:line="480" w:lineRule="auto"/>
        <w:ind w:firstLine="720"/>
        <w:rPr>
          <w:rFonts w:ascii="Times New Roman" w:hAnsi="Times New Roman" w:cs="Times New Roman"/>
        </w:rPr>
      </w:pPr>
      <w:r>
        <w:rPr>
          <w:rFonts w:ascii="Times New Roman" w:hAnsi="Times New Roman" w:cs="Times New Roman"/>
        </w:rPr>
        <w:t xml:space="preserve">Additionally, despite the fact that </w:t>
      </w:r>
      <w:r w:rsidR="00DF7BCD">
        <w:rPr>
          <w:rFonts w:ascii="Times New Roman" w:hAnsi="Times New Roman" w:cs="Times New Roman"/>
        </w:rPr>
        <w:t xml:space="preserve">most </w:t>
      </w:r>
      <w:r>
        <w:rPr>
          <w:rFonts w:ascii="Times New Roman" w:hAnsi="Times New Roman" w:cs="Times New Roman"/>
        </w:rPr>
        <w:t xml:space="preserve">scholars assume that the objectifying gaze is directed at women from men (i.e., the </w:t>
      </w:r>
      <w:r w:rsidRPr="00025F0B">
        <w:rPr>
          <w:rFonts w:ascii="Times New Roman" w:hAnsi="Times New Roman" w:cs="Times New Roman"/>
          <w:i/>
        </w:rPr>
        <w:t>male</w:t>
      </w:r>
      <w:r>
        <w:rPr>
          <w:rFonts w:ascii="Times New Roman" w:hAnsi="Times New Roman" w:cs="Times New Roman"/>
        </w:rPr>
        <w:t xml:space="preserve"> gaze</w:t>
      </w:r>
      <w:r w:rsidR="00C511C1">
        <w:rPr>
          <w:rFonts w:ascii="Times New Roman" w:hAnsi="Times New Roman" w:cs="Times New Roman"/>
        </w:rPr>
        <w:t>, Bartky, 1990</w:t>
      </w:r>
      <w:r w:rsidR="006B2C41">
        <w:rPr>
          <w:rFonts w:ascii="Times New Roman" w:hAnsi="Times New Roman" w:cs="Times New Roman"/>
        </w:rPr>
        <w:t>; Fredrickson &amp; Roberts, 1997</w:t>
      </w:r>
      <w:r>
        <w:rPr>
          <w:rFonts w:ascii="Times New Roman" w:hAnsi="Times New Roman" w:cs="Times New Roman"/>
        </w:rPr>
        <w:t xml:space="preserve">), </w:t>
      </w:r>
      <w:r>
        <w:rPr>
          <w:rFonts w:ascii="Times New Roman" w:hAnsi="Times New Roman" w:cs="Times New Roman"/>
        </w:rPr>
        <w:lastRenderedPageBreak/>
        <w:t>most resea</w:t>
      </w:r>
      <w:r w:rsidR="00C03886">
        <w:rPr>
          <w:rFonts w:ascii="Times New Roman" w:hAnsi="Times New Roman" w:cs="Times New Roman"/>
        </w:rPr>
        <w:t>rch that has directly compared male</w:t>
      </w:r>
      <w:r>
        <w:rPr>
          <w:rFonts w:ascii="Times New Roman" w:hAnsi="Times New Roman" w:cs="Times New Roman"/>
        </w:rPr>
        <w:t xml:space="preserve"> and </w:t>
      </w:r>
      <w:r w:rsidR="0065259D">
        <w:rPr>
          <w:rFonts w:ascii="Times New Roman" w:hAnsi="Times New Roman" w:cs="Times New Roman"/>
        </w:rPr>
        <w:t>female participants</w:t>
      </w:r>
      <w:r>
        <w:rPr>
          <w:rFonts w:ascii="Times New Roman" w:hAnsi="Times New Roman" w:cs="Times New Roman"/>
        </w:rPr>
        <w:t xml:space="preserve"> shows that both genders engage in objectifying behavior towards women (</w:t>
      </w:r>
      <w:r w:rsidR="00B4416F">
        <w:rPr>
          <w:rFonts w:ascii="Times New Roman" w:hAnsi="Times New Roman" w:cs="Times New Roman"/>
        </w:rPr>
        <w:t>Bernard, Gervais, Allen, Campomizzi, &amp; Klein, 2012 with a sample of Belgian students</w:t>
      </w:r>
      <w:r w:rsidRPr="001215B9">
        <w:rPr>
          <w:rFonts w:ascii="Times New Roman" w:hAnsi="Times New Roman" w:cs="Times New Roman"/>
        </w:rPr>
        <w:t>; Heflick &amp; Goldenberg, 2009; Heflick et al., 201</w:t>
      </w:r>
      <w:r w:rsidR="00AC5814" w:rsidRPr="008068FA">
        <w:rPr>
          <w:rFonts w:ascii="Times New Roman" w:hAnsi="Times New Roman" w:cs="Times New Roman"/>
        </w:rPr>
        <w:t>1</w:t>
      </w:r>
      <w:r w:rsidRPr="008068FA">
        <w:rPr>
          <w:rFonts w:ascii="Times New Roman" w:hAnsi="Times New Roman" w:cs="Times New Roman"/>
        </w:rPr>
        <w:t>; Gervais</w:t>
      </w:r>
      <w:r w:rsidR="00EC3D1D" w:rsidRPr="008068FA">
        <w:rPr>
          <w:rFonts w:ascii="Times New Roman" w:hAnsi="Times New Roman" w:cs="Times New Roman"/>
        </w:rPr>
        <w:t>, Vescio, &amp; Allen</w:t>
      </w:r>
      <w:r w:rsidRPr="008068FA">
        <w:rPr>
          <w:rFonts w:ascii="Times New Roman" w:hAnsi="Times New Roman" w:cs="Times New Roman"/>
        </w:rPr>
        <w:t>, 201</w:t>
      </w:r>
      <w:r w:rsidR="004126EE" w:rsidRPr="008068FA">
        <w:rPr>
          <w:rFonts w:ascii="Times New Roman" w:hAnsi="Times New Roman" w:cs="Times New Roman"/>
        </w:rPr>
        <w:t>2a</w:t>
      </w:r>
      <w:r w:rsidRPr="008068FA">
        <w:rPr>
          <w:rFonts w:ascii="Times New Roman" w:hAnsi="Times New Roman" w:cs="Times New Roman"/>
        </w:rPr>
        <w:t xml:space="preserve">; </w:t>
      </w:r>
      <w:r w:rsidR="004126EE" w:rsidRPr="008068FA">
        <w:rPr>
          <w:rFonts w:ascii="Times New Roman" w:hAnsi="Times New Roman" w:cs="Times New Roman"/>
        </w:rPr>
        <w:t xml:space="preserve">Gervais, Vescio, </w:t>
      </w:r>
      <w:r w:rsidR="001215B9" w:rsidRPr="008068FA">
        <w:rPr>
          <w:rFonts w:ascii="Times New Roman" w:hAnsi="Times New Roman"/>
        </w:rPr>
        <w:t>Förster</w:t>
      </w:r>
      <w:r w:rsidR="004126EE" w:rsidRPr="008068FA">
        <w:rPr>
          <w:rFonts w:ascii="Times New Roman" w:hAnsi="Times New Roman" w:cs="Times New Roman"/>
        </w:rPr>
        <w:t xml:space="preserve">, Maass, &amp; Suitner, 2012b; </w:t>
      </w:r>
      <w:r w:rsidR="00B4416F" w:rsidRPr="008068FA">
        <w:rPr>
          <w:rFonts w:ascii="Times New Roman" w:hAnsi="Times New Roman" w:cs="Times New Roman"/>
        </w:rPr>
        <w:t>Loughnan, Haslam, Murnane, Vaes, Reynolds, &amp; Suitner, 2010</w:t>
      </w:r>
      <w:r w:rsidR="00B4416F">
        <w:rPr>
          <w:rFonts w:ascii="Times New Roman" w:hAnsi="Times New Roman" w:cs="Times New Roman"/>
        </w:rPr>
        <w:t xml:space="preserve">; Vaes, Paladino, </w:t>
      </w:r>
      <w:r w:rsidR="00B4416F" w:rsidRPr="00A67C8F">
        <w:rPr>
          <w:rFonts w:ascii="Times New Roman" w:hAnsi="Times New Roman" w:cs="Times New Roman"/>
        </w:rPr>
        <w:t>&amp; Puvia</w:t>
      </w:r>
      <w:r w:rsidR="00B4416F">
        <w:rPr>
          <w:rFonts w:ascii="Times New Roman" w:hAnsi="Times New Roman" w:cs="Times New Roman"/>
        </w:rPr>
        <w:t>,</w:t>
      </w:r>
      <w:r w:rsidR="00B4416F" w:rsidRPr="00BF5888">
        <w:rPr>
          <w:rFonts w:ascii="Times New Roman" w:hAnsi="Times New Roman" w:cs="Times New Roman"/>
        </w:rPr>
        <w:t xml:space="preserve"> 2011</w:t>
      </w:r>
      <w:r w:rsidR="00B4416F">
        <w:rPr>
          <w:rFonts w:ascii="Times New Roman" w:hAnsi="Times New Roman" w:cs="Times New Roman"/>
        </w:rPr>
        <w:t xml:space="preserve"> with</w:t>
      </w:r>
      <w:r w:rsidR="006F1978">
        <w:rPr>
          <w:rFonts w:ascii="Times New Roman" w:hAnsi="Times New Roman" w:cs="Times New Roman"/>
        </w:rPr>
        <w:t xml:space="preserve"> sample with Italian students</w:t>
      </w:r>
      <w:r>
        <w:rPr>
          <w:rFonts w:ascii="Times New Roman" w:hAnsi="Times New Roman" w:cs="Times New Roman"/>
        </w:rPr>
        <w:t xml:space="preserve">). This is also consistent with </w:t>
      </w:r>
      <w:r w:rsidR="00D44E28">
        <w:rPr>
          <w:rFonts w:ascii="Times New Roman" w:hAnsi="Times New Roman" w:cs="Times New Roman"/>
        </w:rPr>
        <w:t>findings that women who</w:t>
      </w:r>
      <w:r>
        <w:rPr>
          <w:rFonts w:ascii="Times New Roman" w:hAnsi="Times New Roman" w:cs="Times New Roman"/>
        </w:rPr>
        <w:t xml:space="preserve"> self-object</w:t>
      </w:r>
      <w:r w:rsidR="00D44E28">
        <w:rPr>
          <w:rFonts w:ascii="Times New Roman" w:hAnsi="Times New Roman" w:cs="Times New Roman"/>
        </w:rPr>
        <w:t>ify</w:t>
      </w:r>
      <w:r w:rsidR="00564020">
        <w:rPr>
          <w:rFonts w:ascii="Times New Roman" w:hAnsi="Times New Roman" w:cs="Times New Roman"/>
        </w:rPr>
        <w:t>,</w:t>
      </w:r>
      <w:r>
        <w:rPr>
          <w:rFonts w:ascii="Times New Roman" w:hAnsi="Times New Roman" w:cs="Times New Roman"/>
        </w:rPr>
        <w:t xml:space="preserve"> internaliz</w:t>
      </w:r>
      <w:r w:rsidR="00D44E28">
        <w:rPr>
          <w:rFonts w:ascii="Times New Roman" w:hAnsi="Times New Roman" w:cs="Times New Roman"/>
        </w:rPr>
        <w:t>ing</w:t>
      </w:r>
      <w:r>
        <w:rPr>
          <w:rFonts w:ascii="Times New Roman" w:hAnsi="Times New Roman" w:cs="Times New Roman"/>
        </w:rPr>
        <w:t xml:space="preserve"> the male objectifying gaze</w:t>
      </w:r>
      <w:r w:rsidR="00D44E28">
        <w:rPr>
          <w:rFonts w:ascii="Times New Roman" w:hAnsi="Times New Roman" w:cs="Times New Roman"/>
        </w:rPr>
        <w:t>,</w:t>
      </w:r>
      <w:r>
        <w:rPr>
          <w:rFonts w:ascii="Times New Roman" w:hAnsi="Times New Roman" w:cs="Times New Roman"/>
        </w:rPr>
        <w:t xml:space="preserve"> </w:t>
      </w:r>
      <w:r w:rsidR="00D44E28">
        <w:rPr>
          <w:rFonts w:ascii="Times New Roman" w:hAnsi="Times New Roman" w:cs="Times New Roman"/>
        </w:rPr>
        <w:t xml:space="preserve">not only </w:t>
      </w:r>
      <w:r>
        <w:rPr>
          <w:rFonts w:ascii="Times New Roman" w:hAnsi="Times New Roman" w:cs="Times New Roman"/>
        </w:rPr>
        <w:t xml:space="preserve">see their own bodies, </w:t>
      </w:r>
      <w:r w:rsidR="00D44E28">
        <w:rPr>
          <w:rFonts w:ascii="Times New Roman" w:hAnsi="Times New Roman" w:cs="Times New Roman"/>
        </w:rPr>
        <w:t xml:space="preserve">but also </w:t>
      </w:r>
      <w:r>
        <w:rPr>
          <w:rFonts w:ascii="Times New Roman" w:hAnsi="Times New Roman" w:cs="Times New Roman"/>
        </w:rPr>
        <w:t xml:space="preserve">the bodies of other women through </w:t>
      </w:r>
      <w:r w:rsidR="00025F0B">
        <w:rPr>
          <w:rFonts w:ascii="Times New Roman" w:hAnsi="Times New Roman" w:cs="Times New Roman"/>
        </w:rPr>
        <w:t>a</w:t>
      </w:r>
      <w:r w:rsidR="00160AF5">
        <w:rPr>
          <w:rFonts w:ascii="Times New Roman" w:hAnsi="Times New Roman" w:cs="Times New Roman"/>
        </w:rPr>
        <w:t>n</w:t>
      </w:r>
      <w:r w:rsidR="00025F0B">
        <w:rPr>
          <w:rFonts w:ascii="Times New Roman" w:hAnsi="Times New Roman" w:cs="Times New Roman"/>
        </w:rPr>
        <w:t xml:space="preserve"> </w:t>
      </w:r>
      <w:r w:rsidR="00D44E28">
        <w:rPr>
          <w:rFonts w:ascii="Times New Roman" w:hAnsi="Times New Roman" w:cs="Times New Roman"/>
        </w:rPr>
        <w:t xml:space="preserve">objectifying </w:t>
      </w:r>
      <w:r>
        <w:rPr>
          <w:rFonts w:ascii="Times New Roman" w:hAnsi="Times New Roman" w:cs="Times New Roman"/>
        </w:rPr>
        <w:t>lens</w:t>
      </w:r>
      <w:r w:rsidR="00564020">
        <w:rPr>
          <w:rFonts w:ascii="Times New Roman" w:hAnsi="Times New Roman" w:cs="Times New Roman"/>
        </w:rPr>
        <w:t xml:space="preserve"> (</w:t>
      </w:r>
      <w:r w:rsidR="00352148">
        <w:rPr>
          <w:rFonts w:ascii="Times New Roman" w:hAnsi="Times New Roman" w:cs="Times New Roman"/>
        </w:rPr>
        <w:t xml:space="preserve">Johnson &amp; Gurung, 2011; </w:t>
      </w:r>
      <w:r w:rsidR="006F1978" w:rsidRPr="00E44454">
        <w:rPr>
          <w:rFonts w:ascii="Times New Roman" w:hAnsi="Times New Roman" w:cs="Times New Roman"/>
          <w:color w:val="262626"/>
        </w:rPr>
        <w:t>Lindner</w:t>
      </w:r>
      <w:r w:rsidR="00C749F8">
        <w:rPr>
          <w:rFonts w:ascii="Times New Roman" w:hAnsi="Times New Roman" w:cs="Times New Roman"/>
        </w:rPr>
        <w:t xml:space="preserve">, Tantleff-Dunn, &amp; Jentsch, 2012; </w:t>
      </w:r>
      <w:r w:rsidR="006A58ED">
        <w:rPr>
          <w:rFonts w:ascii="Times New Roman" w:hAnsi="Times New Roman" w:cs="Times New Roman"/>
        </w:rPr>
        <w:t>Puvia &amp; Vaes, 2012</w:t>
      </w:r>
      <w:r w:rsidR="006F1978">
        <w:rPr>
          <w:rFonts w:ascii="Times New Roman" w:hAnsi="Times New Roman" w:cs="Times New Roman"/>
        </w:rPr>
        <w:t xml:space="preserve"> for sample with Italian students</w:t>
      </w:r>
      <w:r w:rsidR="00E020A7">
        <w:rPr>
          <w:rFonts w:ascii="Times New Roman" w:hAnsi="Times New Roman" w:cs="Times New Roman"/>
        </w:rPr>
        <w:t xml:space="preserve">; </w:t>
      </w:r>
      <w:r w:rsidR="0001213D">
        <w:rPr>
          <w:rFonts w:ascii="Times New Roman" w:hAnsi="Times New Roman" w:cs="Times New Roman"/>
        </w:rPr>
        <w:t xml:space="preserve">see also </w:t>
      </w:r>
      <w:r w:rsidR="00E020A7">
        <w:rPr>
          <w:rFonts w:ascii="Times New Roman" w:hAnsi="Times New Roman" w:cs="Times New Roman"/>
        </w:rPr>
        <w:t>Zurbriggen, Ramsey, &amp; Jaworski, 2011</w:t>
      </w:r>
      <w:r w:rsidR="007275AD">
        <w:rPr>
          <w:rFonts w:ascii="Times New Roman" w:hAnsi="Times New Roman" w:cs="Times New Roman"/>
        </w:rPr>
        <w:t>)</w:t>
      </w:r>
      <w:r>
        <w:rPr>
          <w:rFonts w:ascii="Times New Roman" w:hAnsi="Times New Roman" w:cs="Times New Roman"/>
        </w:rPr>
        <w:t xml:space="preserve">. Thus, we </w:t>
      </w:r>
      <w:r w:rsidR="00AE5A3A">
        <w:rPr>
          <w:rFonts w:ascii="Times New Roman" w:hAnsi="Times New Roman" w:cs="Times New Roman"/>
        </w:rPr>
        <w:t xml:space="preserve">explored whether </w:t>
      </w:r>
      <w:r>
        <w:rPr>
          <w:rFonts w:ascii="Times New Roman" w:hAnsi="Times New Roman" w:cs="Times New Roman"/>
        </w:rPr>
        <w:t>the predicted effects h</w:t>
      </w:r>
      <w:r w:rsidR="00AE5A3A">
        <w:rPr>
          <w:rFonts w:ascii="Times New Roman" w:hAnsi="Times New Roman" w:cs="Times New Roman"/>
        </w:rPr>
        <w:t>eld</w:t>
      </w:r>
      <w:r>
        <w:rPr>
          <w:rFonts w:ascii="Times New Roman" w:hAnsi="Times New Roman" w:cs="Times New Roman"/>
        </w:rPr>
        <w:t xml:space="preserve"> for both m</w:t>
      </w:r>
      <w:r w:rsidR="00710F64">
        <w:rPr>
          <w:rFonts w:ascii="Times New Roman" w:hAnsi="Times New Roman" w:cs="Times New Roman"/>
        </w:rPr>
        <w:t>ale</w:t>
      </w:r>
      <w:r>
        <w:rPr>
          <w:rFonts w:ascii="Times New Roman" w:hAnsi="Times New Roman" w:cs="Times New Roman"/>
        </w:rPr>
        <w:t xml:space="preserve"> and </w:t>
      </w:r>
      <w:r w:rsidR="00710F64">
        <w:rPr>
          <w:rFonts w:ascii="Times New Roman" w:hAnsi="Times New Roman" w:cs="Times New Roman"/>
        </w:rPr>
        <w:t>female</w:t>
      </w:r>
      <w:r>
        <w:rPr>
          <w:rFonts w:ascii="Times New Roman" w:hAnsi="Times New Roman" w:cs="Times New Roman"/>
        </w:rPr>
        <w:t xml:space="preserve"> perceivers.</w:t>
      </w:r>
      <w:r w:rsidR="00304305">
        <w:rPr>
          <w:rFonts w:ascii="Times New Roman" w:hAnsi="Times New Roman" w:cs="Times New Roman"/>
        </w:rPr>
        <w:t xml:space="preserve"> That is, </w:t>
      </w:r>
      <w:r w:rsidR="00AE6657">
        <w:rPr>
          <w:rFonts w:ascii="Times New Roman" w:hAnsi="Times New Roman" w:cs="Times New Roman"/>
        </w:rPr>
        <w:t>we expected similar effects to emerge for men and women, but we included participant gender in all of the analyses to rule out the possibility that the effects were more pronounced for men than women.</w:t>
      </w:r>
      <w:r w:rsidR="00B4416F">
        <w:rPr>
          <w:rFonts w:ascii="Times New Roman" w:hAnsi="Times New Roman" w:cs="Times New Roman"/>
        </w:rPr>
        <w:t xml:space="preserve"> We tested all hypotheses with mixed model Analyses of Variance (ANOVAs). </w:t>
      </w:r>
    </w:p>
    <w:p w14:paraId="3EEFC984" w14:textId="77777777" w:rsidR="00FC23F7" w:rsidRPr="00196422" w:rsidRDefault="00FC23F7" w:rsidP="006C5C13">
      <w:pPr>
        <w:spacing w:line="480" w:lineRule="auto"/>
        <w:jc w:val="center"/>
        <w:rPr>
          <w:rFonts w:ascii="Times New Roman" w:hAnsi="Times New Roman" w:cs="Times New Roman"/>
          <w:b/>
          <w:bCs/>
        </w:rPr>
      </w:pPr>
      <w:r w:rsidRPr="00196422">
        <w:rPr>
          <w:rFonts w:ascii="Times New Roman" w:hAnsi="Times New Roman" w:cs="Times New Roman"/>
          <w:b/>
          <w:bCs/>
        </w:rPr>
        <w:t>Method</w:t>
      </w:r>
    </w:p>
    <w:p w14:paraId="10129137" w14:textId="5B3AA1CD" w:rsidR="00FC23F7" w:rsidRPr="002716AF" w:rsidRDefault="00FC23F7" w:rsidP="00BE7F3B">
      <w:pPr>
        <w:spacing w:line="480" w:lineRule="auto"/>
        <w:rPr>
          <w:rFonts w:ascii="Times New Roman" w:hAnsi="Times New Roman" w:cs="Times New Roman"/>
          <w:b/>
          <w:bCs/>
        </w:rPr>
      </w:pPr>
      <w:r w:rsidRPr="002716AF">
        <w:rPr>
          <w:rFonts w:ascii="Times New Roman" w:hAnsi="Times New Roman" w:cs="Times New Roman"/>
          <w:b/>
          <w:bCs/>
        </w:rPr>
        <w:t>Participants</w:t>
      </w:r>
      <w:r w:rsidR="00A86B10">
        <w:rPr>
          <w:rFonts w:ascii="Times New Roman" w:hAnsi="Times New Roman" w:cs="Times New Roman"/>
          <w:b/>
          <w:bCs/>
        </w:rPr>
        <w:t xml:space="preserve"> and Design</w:t>
      </w:r>
    </w:p>
    <w:p w14:paraId="3359B0AA" w14:textId="356085B5" w:rsidR="00FC23F7" w:rsidRPr="002716AF" w:rsidRDefault="00FC23F7" w:rsidP="00BE7F3B">
      <w:pPr>
        <w:pStyle w:val="Title"/>
        <w:spacing w:line="480" w:lineRule="auto"/>
        <w:jc w:val="left"/>
        <w:rPr>
          <w:b w:val="0"/>
          <w:bCs w:val="0"/>
        </w:rPr>
      </w:pPr>
      <w:r w:rsidRPr="002716AF">
        <w:rPr>
          <w:b w:val="0"/>
          <w:bCs w:val="0"/>
        </w:rPr>
        <w:tab/>
      </w:r>
      <w:r w:rsidR="005B4745">
        <w:rPr>
          <w:b w:val="0"/>
          <w:bCs w:val="0"/>
        </w:rPr>
        <w:t>Sixty-five</w:t>
      </w:r>
      <w:r w:rsidRPr="002716AF">
        <w:rPr>
          <w:b w:val="0"/>
          <w:bCs w:val="0"/>
        </w:rPr>
        <w:t xml:space="preserve"> (29 women, 36 men) students from a Midwest</w:t>
      </w:r>
      <w:r>
        <w:rPr>
          <w:b w:val="0"/>
          <w:bCs w:val="0"/>
        </w:rPr>
        <w:t>ern</w:t>
      </w:r>
      <w:r w:rsidRPr="002716AF">
        <w:rPr>
          <w:b w:val="0"/>
          <w:bCs w:val="0"/>
        </w:rPr>
        <w:t xml:space="preserve"> University in the </w:t>
      </w:r>
      <w:r w:rsidR="005B4745">
        <w:rPr>
          <w:b w:val="0"/>
          <w:bCs w:val="0"/>
        </w:rPr>
        <w:t>U.S.</w:t>
      </w:r>
      <w:r w:rsidR="00B4416F">
        <w:rPr>
          <w:b w:val="0"/>
          <w:bCs w:val="0"/>
        </w:rPr>
        <w:t xml:space="preserve"> (see Table 1 for Demographic</w:t>
      </w:r>
      <w:r w:rsidR="005B4745">
        <w:rPr>
          <w:b w:val="0"/>
          <w:bCs w:val="0"/>
        </w:rPr>
        <w:t>s) participated for</w:t>
      </w:r>
      <w:r w:rsidRPr="002716AF">
        <w:rPr>
          <w:b w:val="0"/>
          <w:bCs w:val="0"/>
        </w:rPr>
        <w:t xml:space="preserve"> course credit</w:t>
      </w:r>
      <w:r>
        <w:rPr>
          <w:b w:val="0"/>
          <w:bCs w:val="0"/>
        </w:rPr>
        <w:t xml:space="preserve"> and</w:t>
      </w:r>
      <w:r w:rsidR="00D9071C">
        <w:rPr>
          <w:b w:val="0"/>
          <w:bCs w:val="0"/>
        </w:rPr>
        <w:t>/or</w:t>
      </w:r>
      <w:r>
        <w:rPr>
          <w:b w:val="0"/>
          <w:bCs w:val="0"/>
        </w:rPr>
        <w:t xml:space="preserve"> monetary compensation</w:t>
      </w:r>
      <w:r w:rsidRPr="002716AF">
        <w:rPr>
          <w:b w:val="0"/>
          <w:bCs w:val="0"/>
        </w:rPr>
        <w:t xml:space="preserve">. </w:t>
      </w:r>
      <w:r w:rsidR="005B4745">
        <w:rPr>
          <w:b w:val="0"/>
          <w:bCs w:val="0"/>
        </w:rPr>
        <w:t>We</w:t>
      </w:r>
      <w:r w:rsidR="00A86B10" w:rsidRPr="00A86B10">
        <w:rPr>
          <w:b w:val="0"/>
          <w:bCs w:val="0"/>
        </w:rPr>
        <w:t xml:space="preserve"> utilized a </w:t>
      </w:r>
      <w:r w:rsidR="00A86B10" w:rsidRPr="00766A15">
        <w:rPr>
          <w:b w:val="0"/>
        </w:rPr>
        <w:t>3 (Body part: face, chest, and waist) X 2 (Focus: appearance or personality) X 3 (Ideal body shape: high, average, and low) X 2 (Participant gender: men or women)</w:t>
      </w:r>
      <w:r w:rsidR="00A86B10">
        <w:rPr>
          <w:b w:val="0"/>
        </w:rPr>
        <w:t xml:space="preserve"> mixed model design. </w:t>
      </w:r>
      <w:r w:rsidR="004C3117">
        <w:rPr>
          <w:b w:val="0"/>
        </w:rPr>
        <w:t>Focus and participant gender were</w:t>
      </w:r>
      <w:r w:rsidR="00B4416F">
        <w:rPr>
          <w:b w:val="0"/>
        </w:rPr>
        <w:t xml:space="preserve"> the</w:t>
      </w:r>
      <w:r w:rsidR="004C3117">
        <w:rPr>
          <w:b w:val="0"/>
        </w:rPr>
        <w:t xml:space="preserve"> between participants factors</w:t>
      </w:r>
      <w:r w:rsidR="00B4416F">
        <w:rPr>
          <w:b w:val="0"/>
        </w:rPr>
        <w:t>.</w:t>
      </w:r>
    </w:p>
    <w:p w14:paraId="12DB40C1" w14:textId="77777777" w:rsidR="00FC23F7" w:rsidRPr="002716AF" w:rsidRDefault="00FC23F7" w:rsidP="00BE7F3B">
      <w:pPr>
        <w:pStyle w:val="Title"/>
        <w:spacing w:line="480" w:lineRule="auto"/>
        <w:jc w:val="left"/>
      </w:pPr>
      <w:r w:rsidRPr="002716AF">
        <w:t>Procedure</w:t>
      </w:r>
    </w:p>
    <w:p w14:paraId="68BFB22A" w14:textId="6819C721" w:rsidR="00004032" w:rsidRDefault="008021A1" w:rsidP="007924E0">
      <w:pPr>
        <w:pStyle w:val="Title"/>
        <w:spacing w:line="480" w:lineRule="auto"/>
        <w:ind w:firstLine="720"/>
        <w:jc w:val="left"/>
        <w:rPr>
          <w:b w:val="0"/>
          <w:bCs w:val="0"/>
        </w:rPr>
      </w:pPr>
      <w:r>
        <w:rPr>
          <w:b w:val="0"/>
          <w:bCs w:val="0"/>
        </w:rPr>
        <w:lastRenderedPageBreak/>
        <w:t xml:space="preserve">Participants were recruited via an online advertisement in a Psychology Department Participant Pool and invited to the lab to participate in a study of </w:t>
      </w:r>
      <w:r w:rsidR="008316CF">
        <w:rPr>
          <w:b w:val="0"/>
          <w:bCs w:val="0"/>
        </w:rPr>
        <w:t>perception</w:t>
      </w:r>
      <w:r>
        <w:rPr>
          <w:b w:val="0"/>
          <w:bCs w:val="0"/>
        </w:rPr>
        <w:t xml:space="preserve">. </w:t>
      </w:r>
      <w:r w:rsidR="00FC23F7" w:rsidRPr="00DC19DD">
        <w:rPr>
          <w:b w:val="0"/>
          <w:bCs w:val="0"/>
        </w:rPr>
        <w:t xml:space="preserve">After providing informed consent, participants were seated at a computer and viewed photographs of women in random order </w:t>
      </w:r>
      <w:r w:rsidR="00460757" w:rsidRPr="00DC19DD">
        <w:rPr>
          <w:b w:val="0"/>
          <w:bCs w:val="0"/>
        </w:rPr>
        <w:t>for 3000 milliseconds (ms)</w:t>
      </w:r>
      <w:r w:rsidR="00FC23F7" w:rsidRPr="00DC19DD">
        <w:rPr>
          <w:b w:val="0"/>
          <w:bCs w:val="0"/>
        </w:rPr>
        <w:t xml:space="preserve"> </w:t>
      </w:r>
      <w:r w:rsidR="00DE6443">
        <w:rPr>
          <w:b w:val="0"/>
          <w:bCs w:val="0"/>
        </w:rPr>
        <w:t xml:space="preserve">following a 500 ms fixation cross presented in the center of the screen </w:t>
      </w:r>
      <w:r w:rsidR="00FC23F7" w:rsidRPr="00DC19DD">
        <w:rPr>
          <w:b w:val="0"/>
          <w:bCs w:val="0"/>
        </w:rPr>
        <w:t>while wearing an eye tracker. Specifically, participants viewed images of 10 college-aged women who were photographed in white tank tops and blue jeans</w:t>
      </w:r>
      <w:r w:rsidR="005B4745">
        <w:rPr>
          <w:b w:val="0"/>
          <w:bCs w:val="0"/>
        </w:rPr>
        <w:t xml:space="preserve"> in neutral positions with neutral facial expressions</w:t>
      </w:r>
      <w:r w:rsidR="004A6AC5">
        <w:rPr>
          <w:b w:val="0"/>
          <w:bCs w:val="0"/>
        </w:rPr>
        <w:t xml:space="preserve"> (Gervais et al., 201</w:t>
      </w:r>
      <w:r w:rsidR="004126EE">
        <w:rPr>
          <w:b w:val="0"/>
          <w:bCs w:val="0"/>
        </w:rPr>
        <w:t>2a; 2012b</w:t>
      </w:r>
      <w:r w:rsidR="00242AF2">
        <w:rPr>
          <w:b w:val="0"/>
          <w:bCs w:val="0"/>
        </w:rPr>
        <w:t>)</w:t>
      </w:r>
      <w:r w:rsidR="00FC23F7" w:rsidRPr="00DC19DD">
        <w:rPr>
          <w:b w:val="0"/>
          <w:bCs w:val="0"/>
        </w:rPr>
        <w:t xml:space="preserve">. </w:t>
      </w:r>
    </w:p>
    <w:p w14:paraId="004FDB2C" w14:textId="3396BBCF" w:rsidR="00FC23F7" w:rsidRDefault="004A6AC5" w:rsidP="007924E0">
      <w:pPr>
        <w:pStyle w:val="Title"/>
        <w:spacing w:line="480" w:lineRule="auto"/>
        <w:ind w:firstLine="720"/>
        <w:jc w:val="left"/>
        <w:rPr>
          <w:b w:val="0"/>
          <w:bCs w:val="0"/>
        </w:rPr>
      </w:pPr>
      <w:r>
        <w:rPr>
          <w:b w:val="0"/>
          <w:bCs w:val="0"/>
        </w:rPr>
        <w:t xml:space="preserve">We </w:t>
      </w:r>
      <w:r w:rsidR="00FC23F7" w:rsidRPr="00DC19DD">
        <w:rPr>
          <w:b w:val="0"/>
          <w:bCs w:val="0"/>
        </w:rPr>
        <w:t xml:space="preserve">modified </w:t>
      </w:r>
      <w:r>
        <w:rPr>
          <w:b w:val="0"/>
          <w:bCs w:val="0"/>
        </w:rPr>
        <w:t xml:space="preserve">the women’s bodies </w:t>
      </w:r>
      <w:r w:rsidR="00FC23F7" w:rsidRPr="00DC19DD">
        <w:rPr>
          <w:b w:val="0"/>
          <w:bCs w:val="0"/>
        </w:rPr>
        <w:t xml:space="preserve">using Photoshop to represent </w:t>
      </w:r>
      <w:r w:rsidR="0045014F" w:rsidRPr="00DC19DD">
        <w:rPr>
          <w:b w:val="0"/>
          <w:bCs w:val="0"/>
        </w:rPr>
        <w:t>high</w:t>
      </w:r>
      <w:r w:rsidR="00957B02" w:rsidRPr="00DC19DD">
        <w:rPr>
          <w:b w:val="0"/>
          <w:bCs w:val="0"/>
        </w:rPr>
        <w:t xml:space="preserve"> </w:t>
      </w:r>
      <w:r w:rsidR="00166261" w:rsidRPr="00DC19DD">
        <w:rPr>
          <w:b w:val="0"/>
          <w:bCs w:val="0"/>
        </w:rPr>
        <w:t>(</w:t>
      </w:r>
      <w:r w:rsidR="00957B02" w:rsidRPr="00DC19DD">
        <w:rPr>
          <w:b w:val="0"/>
          <w:color w:val="000000"/>
        </w:rPr>
        <w:t>larger breasts and lower waist-to-hip ratios</w:t>
      </w:r>
      <w:r w:rsidR="00166261" w:rsidRPr="00DC19DD">
        <w:rPr>
          <w:b w:val="0"/>
          <w:color w:val="000000"/>
        </w:rPr>
        <w:t>)</w:t>
      </w:r>
      <w:r w:rsidR="00FC23F7" w:rsidRPr="00DC19DD">
        <w:rPr>
          <w:b w:val="0"/>
          <w:bCs w:val="0"/>
        </w:rPr>
        <w:t>, average</w:t>
      </w:r>
      <w:r w:rsidR="00166261" w:rsidRPr="00DC19DD">
        <w:rPr>
          <w:b w:val="0"/>
          <w:bCs w:val="0"/>
        </w:rPr>
        <w:t xml:space="preserve"> (</w:t>
      </w:r>
      <w:r w:rsidR="00166261" w:rsidRPr="00DC19DD">
        <w:rPr>
          <w:b w:val="0"/>
          <w:color w:val="000000"/>
        </w:rPr>
        <w:t>average breasts and average waist-to-hip ratios)</w:t>
      </w:r>
      <w:r w:rsidR="00FC23F7" w:rsidRPr="00DC19DD">
        <w:rPr>
          <w:b w:val="0"/>
          <w:bCs w:val="0"/>
        </w:rPr>
        <w:t xml:space="preserve">, or </w:t>
      </w:r>
      <w:r w:rsidR="0045014F" w:rsidRPr="00DC19DD">
        <w:rPr>
          <w:b w:val="0"/>
          <w:bCs w:val="0"/>
        </w:rPr>
        <w:t xml:space="preserve">low </w:t>
      </w:r>
      <w:r w:rsidR="00166261" w:rsidRPr="00DC19DD">
        <w:rPr>
          <w:b w:val="0"/>
          <w:bCs w:val="0"/>
        </w:rPr>
        <w:t>(</w:t>
      </w:r>
      <w:r w:rsidR="00166261" w:rsidRPr="00DC19DD">
        <w:rPr>
          <w:b w:val="0"/>
          <w:color w:val="000000"/>
        </w:rPr>
        <w:t xml:space="preserve">smaller breasts and </w:t>
      </w:r>
      <w:r w:rsidR="00FB59B9">
        <w:rPr>
          <w:b w:val="0"/>
          <w:color w:val="000000"/>
        </w:rPr>
        <w:t xml:space="preserve">higher </w:t>
      </w:r>
      <w:r w:rsidR="00166261" w:rsidRPr="00DC19DD">
        <w:rPr>
          <w:b w:val="0"/>
          <w:color w:val="000000"/>
        </w:rPr>
        <w:t xml:space="preserve">waist-to-hip ratios) </w:t>
      </w:r>
      <w:r w:rsidR="0045014F" w:rsidRPr="00DC19DD">
        <w:rPr>
          <w:b w:val="0"/>
          <w:bCs w:val="0"/>
        </w:rPr>
        <w:t xml:space="preserve">ideal </w:t>
      </w:r>
      <w:r w:rsidR="00FC23F7" w:rsidRPr="00DC19DD">
        <w:rPr>
          <w:b w:val="0"/>
          <w:bCs w:val="0"/>
        </w:rPr>
        <w:t>body shapes.</w:t>
      </w:r>
      <w:r w:rsidR="00EA6FA7">
        <w:rPr>
          <w:b w:val="0"/>
          <w:bCs w:val="0"/>
        </w:rPr>
        <w:t xml:space="preserve"> The original photographs represented the full spectrum of </w:t>
      </w:r>
      <w:r w:rsidR="005B4745">
        <w:rPr>
          <w:b w:val="0"/>
          <w:bCs w:val="0"/>
        </w:rPr>
        <w:t xml:space="preserve">women with </w:t>
      </w:r>
      <w:r w:rsidR="00EA6FA7">
        <w:rPr>
          <w:b w:val="0"/>
          <w:bCs w:val="0"/>
        </w:rPr>
        <w:t xml:space="preserve">high, average, and low ideal body shapes. Thus, the bodies of women with naturally low ideal body shapes were modified to represent average and high ideal body shapes, the bodies of women with naturally average body shapes were modified to represent low and high ideal body shapes, and </w:t>
      </w:r>
      <w:r w:rsidR="00646E1E">
        <w:rPr>
          <w:b w:val="0"/>
          <w:bCs w:val="0"/>
        </w:rPr>
        <w:t xml:space="preserve">the bodies of </w:t>
      </w:r>
      <w:r w:rsidR="00EA6FA7">
        <w:rPr>
          <w:b w:val="0"/>
          <w:bCs w:val="0"/>
        </w:rPr>
        <w:t>women with naturally high ideal body shapes were modified to represent low and average ideal body shapes</w:t>
      </w:r>
      <w:r w:rsidR="005B4745">
        <w:rPr>
          <w:b w:val="0"/>
          <w:bCs w:val="0"/>
        </w:rPr>
        <w:t>. Thus,</w:t>
      </w:r>
      <w:r w:rsidR="00004032">
        <w:rPr>
          <w:b w:val="0"/>
          <w:bCs w:val="0"/>
        </w:rPr>
        <w:t xml:space="preserve"> t</w:t>
      </w:r>
      <w:r w:rsidR="00FC23F7" w:rsidRPr="00DC19DD">
        <w:rPr>
          <w:b w:val="0"/>
          <w:bCs w:val="0"/>
        </w:rPr>
        <w:t xml:space="preserve">he same face was presented with </w:t>
      </w:r>
      <w:r w:rsidR="00646E1E">
        <w:rPr>
          <w:b w:val="0"/>
          <w:bCs w:val="0"/>
        </w:rPr>
        <w:t xml:space="preserve">a </w:t>
      </w:r>
      <w:r w:rsidR="0045014F" w:rsidRPr="00DC19DD">
        <w:rPr>
          <w:b w:val="0"/>
          <w:bCs w:val="0"/>
        </w:rPr>
        <w:t>high, average, or low ideal</w:t>
      </w:r>
      <w:r w:rsidR="00FC23F7" w:rsidRPr="00DC19DD">
        <w:rPr>
          <w:b w:val="0"/>
          <w:bCs w:val="0"/>
        </w:rPr>
        <w:t xml:space="preserve"> body shape for a total of 30 diff</w:t>
      </w:r>
      <w:r w:rsidR="00FB59B9">
        <w:rPr>
          <w:b w:val="0"/>
          <w:bCs w:val="0"/>
        </w:rPr>
        <w:t xml:space="preserve">erent </w:t>
      </w:r>
      <w:r w:rsidR="00327606">
        <w:rPr>
          <w:b w:val="0"/>
          <w:bCs w:val="0"/>
        </w:rPr>
        <w:t>photographs</w:t>
      </w:r>
      <w:r w:rsidR="00FB59B9">
        <w:rPr>
          <w:b w:val="0"/>
          <w:bCs w:val="0"/>
        </w:rPr>
        <w:t xml:space="preserve"> (see Appendix</w:t>
      </w:r>
      <w:r w:rsidR="005B4745">
        <w:rPr>
          <w:b w:val="0"/>
          <w:bCs w:val="0"/>
        </w:rPr>
        <w:t>);</w:t>
      </w:r>
      <w:r w:rsidR="001D288B">
        <w:rPr>
          <w:b w:val="0"/>
          <w:bCs w:val="0"/>
        </w:rPr>
        <w:t xml:space="preserve"> participant</w:t>
      </w:r>
      <w:r w:rsidR="005B4745">
        <w:rPr>
          <w:b w:val="0"/>
          <w:bCs w:val="0"/>
        </w:rPr>
        <w:t>s</w:t>
      </w:r>
      <w:r w:rsidR="001D288B">
        <w:rPr>
          <w:b w:val="0"/>
          <w:bCs w:val="0"/>
        </w:rPr>
        <w:t xml:space="preserve"> saw each woman with all three body shapes. </w:t>
      </w:r>
      <w:r w:rsidR="00EA6FA7">
        <w:rPr>
          <w:b w:val="0"/>
          <w:bCs w:val="0"/>
        </w:rPr>
        <w:t xml:space="preserve">To ensure that the bodies of women with low, average, or high ideal body shapes did not appear </w:t>
      </w:r>
      <w:r w:rsidR="00015E90">
        <w:rPr>
          <w:b w:val="0"/>
          <w:bCs w:val="0"/>
        </w:rPr>
        <w:t xml:space="preserve">unusual </w:t>
      </w:r>
      <w:r w:rsidR="00432604">
        <w:rPr>
          <w:b w:val="0"/>
          <w:bCs w:val="0"/>
        </w:rPr>
        <w:t>(which could drive attention</w:t>
      </w:r>
      <w:r w:rsidR="005B4745">
        <w:rPr>
          <w:b w:val="0"/>
          <w:bCs w:val="0"/>
        </w:rPr>
        <w:t xml:space="preserve"> </w:t>
      </w:r>
      <w:r w:rsidR="00F96E4E">
        <w:rPr>
          <w:b w:val="0"/>
          <w:bCs w:val="0"/>
        </w:rPr>
        <w:t xml:space="preserve">if the </w:t>
      </w:r>
      <w:r w:rsidR="005B4745">
        <w:rPr>
          <w:b w:val="0"/>
          <w:bCs w:val="0"/>
        </w:rPr>
        <w:t>Photoshop modifications</w:t>
      </w:r>
      <w:r w:rsidR="00432604">
        <w:rPr>
          <w:b w:val="0"/>
          <w:bCs w:val="0"/>
        </w:rPr>
        <w:t xml:space="preserve"> </w:t>
      </w:r>
      <w:r w:rsidR="00F96E4E">
        <w:rPr>
          <w:b w:val="0"/>
          <w:bCs w:val="0"/>
        </w:rPr>
        <w:t>were deemed unrealistic</w:t>
      </w:r>
      <w:r w:rsidR="00432604">
        <w:rPr>
          <w:b w:val="0"/>
          <w:bCs w:val="0"/>
        </w:rPr>
        <w:t>)</w:t>
      </w:r>
      <w:r w:rsidR="00D80853">
        <w:rPr>
          <w:b w:val="0"/>
          <w:bCs w:val="0"/>
        </w:rPr>
        <w:t>, a separate sample of nine (seven women, two</w:t>
      </w:r>
      <w:r w:rsidR="0052444A">
        <w:rPr>
          <w:b w:val="0"/>
          <w:bCs w:val="0"/>
        </w:rPr>
        <w:t xml:space="preserve"> men) undergraduates rated the degree to</w:t>
      </w:r>
      <w:r w:rsidR="00646E1E">
        <w:rPr>
          <w:b w:val="0"/>
          <w:bCs w:val="0"/>
        </w:rPr>
        <w:t xml:space="preserve"> which</w:t>
      </w:r>
      <w:r w:rsidR="0052444A">
        <w:rPr>
          <w:b w:val="0"/>
          <w:bCs w:val="0"/>
        </w:rPr>
        <w:t xml:space="preserve"> </w:t>
      </w:r>
      <w:r w:rsidR="00015E90">
        <w:rPr>
          <w:b w:val="0"/>
          <w:bCs w:val="0"/>
        </w:rPr>
        <w:t>“the person in the photograph has an unusual body shape” on 7</w:t>
      </w:r>
      <w:r w:rsidR="0052444A">
        <w:rPr>
          <w:b w:val="0"/>
          <w:bCs w:val="0"/>
        </w:rPr>
        <w:t xml:space="preserve">-point scales (1 = </w:t>
      </w:r>
      <w:r w:rsidR="0052444A">
        <w:rPr>
          <w:b w:val="0"/>
          <w:bCs w:val="0"/>
          <w:i/>
        </w:rPr>
        <w:t xml:space="preserve">not at all, </w:t>
      </w:r>
      <w:r w:rsidR="00015E90">
        <w:rPr>
          <w:b w:val="0"/>
          <w:bCs w:val="0"/>
        </w:rPr>
        <w:t>7</w:t>
      </w:r>
      <w:r w:rsidR="0052444A">
        <w:rPr>
          <w:b w:val="0"/>
          <w:bCs w:val="0"/>
        </w:rPr>
        <w:t xml:space="preserve"> = </w:t>
      </w:r>
      <w:r w:rsidR="0052444A">
        <w:rPr>
          <w:b w:val="0"/>
          <w:bCs w:val="0"/>
          <w:i/>
        </w:rPr>
        <w:t>extremely</w:t>
      </w:r>
      <w:r w:rsidR="0052444A">
        <w:rPr>
          <w:b w:val="0"/>
          <w:bCs w:val="0"/>
        </w:rPr>
        <w:t>). Within participants ANOVAs confirmed that the bodies of women with high ideal (</w:t>
      </w:r>
      <w:r w:rsidR="0052444A">
        <w:rPr>
          <w:b w:val="0"/>
          <w:bCs w:val="0"/>
          <w:i/>
        </w:rPr>
        <w:t xml:space="preserve">M = </w:t>
      </w:r>
      <w:r w:rsidR="005272FF">
        <w:rPr>
          <w:b w:val="0"/>
          <w:bCs w:val="0"/>
        </w:rPr>
        <w:t>2.20</w:t>
      </w:r>
      <w:r w:rsidR="0052444A">
        <w:rPr>
          <w:b w:val="0"/>
          <w:bCs w:val="0"/>
        </w:rPr>
        <w:t xml:space="preserve">, </w:t>
      </w:r>
      <w:r w:rsidR="00015E90">
        <w:rPr>
          <w:b w:val="0"/>
          <w:bCs w:val="0"/>
          <w:i/>
        </w:rPr>
        <w:t>SE</w:t>
      </w:r>
      <w:r w:rsidR="0052444A">
        <w:rPr>
          <w:b w:val="0"/>
          <w:bCs w:val="0"/>
          <w:i/>
        </w:rPr>
        <w:t xml:space="preserve"> </w:t>
      </w:r>
      <w:r w:rsidR="005272FF">
        <w:rPr>
          <w:b w:val="0"/>
          <w:bCs w:val="0"/>
        </w:rPr>
        <w:t>= .43</w:t>
      </w:r>
      <w:r w:rsidR="0052444A">
        <w:rPr>
          <w:b w:val="0"/>
          <w:bCs w:val="0"/>
        </w:rPr>
        <w:t>), average ideal (</w:t>
      </w:r>
      <w:r w:rsidR="0052444A">
        <w:rPr>
          <w:b w:val="0"/>
          <w:bCs w:val="0"/>
          <w:i/>
        </w:rPr>
        <w:t xml:space="preserve">M = </w:t>
      </w:r>
      <w:r w:rsidR="005272FF">
        <w:rPr>
          <w:b w:val="0"/>
          <w:bCs w:val="0"/>
        </w:rPr>
        <w:t>1.73</w:t>
      </w:r>
      <w:r w:rsidR="0052444A">
        <w:rPr>
          <w:b w:val="0"/>
          <w:bCs w:val="0"/>
        </w:rPr>
        <w:t xml:space="preserve">, </w:t>
      </w:r>
      <w:r w:rsidR="00015E90">
        <w:rPr>
          <w:b w:val="0"/>
          <w:bCs w:val="0"/>
          <w:i/>
        </w:rPr>
        <w:t>SE</w:t>
      </w:r>
      <w:r w:rsidR="0052444A">
        <w:rPr>
          <w:b w:val="0"/>
          <w:bCs w:val="0"/>
          <w:i/>
        </w:rPr>
        <w:t xml:space="preserve"> </w:t>
      </w:r>
      <w:r w:rsidR="005272FF">
        <w:rPr>
          <w:b w:val="0"/>
          <w:bCs w:val="0"/>
        </w:rPr>
        <w:t>= .29</w:t>
      </w:r>
      <w:r w:rsidR="0052444A">
        <w:rPr>
          <w:b w:val="0"/>
          <w:bCs w:val="0"/>
        </w:rPr>
        <w:t>), and low ideal (</w:t>
      </w:r>
      <w:r w:rsidR="0052444A">
        <w:rPr>
          <w:b w:val="0"/>
          <w:bCs w:val="0"/>
          <w:i/>
        </w:rPr>
        <w:t xml:space="preserve">M = </w:t>
      </w:r>
      <w:r w:rsidR="005272FF">
        <w:rPr>
          <w:b w:val="0"/>
          <w:bCs w:val="0"/>
        </w:rPr>
        <w:t>1.90</w:t>
      </w:r>
      <w:r w:rsidR="0052444A">
        <w:rPr>
          <w:b w:val="0"/>
          <w:bCs w:val="0"/>
        </w:rPr>
        <w:t xml:space="preserve">, </w:t>
      </w:r>
      <w:r w:rsidR="00015E90">
        <w:rPr>
          <w:b w:val="0"/>
          <w:bCs w:val="0"/>
          <w:i/>
        </w:rPr>
        <w:t>SE</w:t>
      </w:r>
      <w:r w:rsidR="0052444A">
        <w:rPr>
          <w:b w:val="0"/>
          <w:bCs w:val="0"/>
          <w:i/>
        </w:rPr>
        <w:t xml:space="preserve"> </w:t>
      </w:r>
      <w:r w:rsidR="005272FF">
        <w:rPr>
          <w:b w:val="0"/>
          <w:bCs w:val="0"/>
        </w:rPr>
        <w:t>= .36</w:t>
      </w:r>
      <w:r w:rsidR="0052444A">
        <w:rPr>
          <w:b w:val="0"/>
          <w:bCs w:val="0"/>
        </w:rPr>
        <w:t xml:space="preserve">) </w:t>
      </w:r>
      <w:r w:rsidR="003524EA">
        <w:rPr>
          <w:b w:val="0"/>
          <w:bCs w:val="0"/>
        </w:rPr>
        <w:t xml:space="preserve">shapes </w:t>
      </w:r>
      <w:r w:rsidR="0052444A">
        <w:rPr>
          <w:b w:val="0"/>
          <w:bCs w:val="0"/>
        </w:rPr>
        <w:t xml:space="preserve">were </w:t>
      </w:r>
      <w:r w:rsidR="0052444A">
        <w:rPr>
          <w:b w:val="0"/>
          <w:bCs w:val="0"/>
        </w:rPr>
        <w:lastRenderedPageBreak/>
        <w:t xml:space="preserve">perceived as </w:t>
      </w:r>
      <w:r w:rsidR="00015E90">
        <w:rPr>
          <w:b w:val="0"/>
          <w:bCs w:val="0"/>
        </w:rPr>
        <w:t>low</w:t>
      </w:r>
      <w:r w:rsidR="00570F67">
        <w:rPr>
          <w:b w:val="0"/>
          <w:bCs w:val="0"/>
        </w:rPr>
        <w:t xml:space="preserve"> on the </w:t>
      </w:r>
      <w:r w:rsidR="005E28C3">
        <w:rPr>
          <w:b w:val="0"/>
          <w:bCs w:val="0"/>
        </w:rPr>
        <w:t xml:space="preserve">overall </w:t>
      </w:r>
      <w:r w:rsidR="00570F67">
        <w:rPr>
          <w:b w:val="0"/>
          <w:bCs w:val="0"/>
        </w:rPr>
        <w:t>scale</w:t>
      </w:r>
      <w:r w:rsidR="00015E90">
        <w:rPr>
          <w:b w:val="0"/>
          <w:bCs w:val="0"/>
        </w:rPr>
        <w:t xml:space="preserve"> (well below the mid-point) and </w:t>
      </w:r>
      <w:r w:rsidR="00570F67">
        <w:rPr>
          <w:b w:val="0"/>
          <w:bCs w:val="0"/>
        </w:rPr>
        <w:t xml:space="preserve">as </w:t>
      </w:r>
      <w:r w:rsidR="00015E90">
        <w:rPr>
          <w:b w:val="0"/>
          <w:bCs w:val="0"/>
        </w:rPr>
        <w:t>equally unusual</w:t>
      </w:r>
      <w:r w:rsidR="00E110EA">
        <w:rPr>
          <w:b w:val="0"/>
          <w:bCs w:val="0"/>
        </w:rPr>
        <w:t xml:space="preserve">, </w:t>
      </w:r>
      <w:r w:rsidR="00E110EA">
        <w:rPr>
          <w:b w:val="0"/>
          <w:bCs w:val="0"/>
          <w:i/>
        </w:rPr>
        <w:t xml:space="preserve">p </w:t>
      </w:r>
      <w:r w:rsidR="00E110EA">
        <w:rPr>
          <w:b w:val="0"/>
          <w:bCs w:val="0"/>
        </w:rPr>
        <w:t xml:space="preserve">&gt; </w:t>
      </w:r>
      <w:r w:rsidR="0052444A">
        <w:rPr>
          <w:b w:val="0"/>
          <w:bCs w:val="0"/>
        </w:rPr>
        <w:t>.</w:t>
      </w:r>
      <w:r w:rsidR="00E110EA">
        <w:rPr>
          <w:b w:val="0"/>
          <w:bCs w:val="0"/>
        </w:rPr>
        <w:t>12</w:t>
      </w:r>
      <w:r w:rsidR="0052444A">
        <w:rPr>
          <w:b w:val="0"/>
          <w:bCs w:val="0"/>
        </w:rPr>
        <w:t xml:space="preserve"> Thus, </w:t>
      </w:r>
      <w:r w:rsidR="00E56D16">
        <w:rPr>
          <w:b w:val="0"/>
          <w:bCs w:val="0"/>
        </w:rPr>
        <w:t>t</w:t>
      </w:r>
      <w:r w:rsidR="00432604">
        <w:rPr>
          <w:b w:val="0"/>
          <w:bCs w:val="0"/>
        </w:rPr>
        <w:t xml:space="preserve">he gaze was driven by </w:t>
      </w:r>
      <w:r w:rsidR="00675E83">
        <w:rPr>
          <w:b w:val="0"/>
          <w:bCs w:val="0"/>
        </w:rPr>
        <w:t xml:space="preserve">ideal </w:t>
      </w:r>
      <w:r w:rsidR="009D016E">
        <w:rPr>
          <w:b w:val="0"/>
          <w:bCs w:val="0"/>
        </w:rPr>
        <w:t>and not unusual</w:t>
      </w:r>
      <w:r w:rsidR="00675E83">
        <w:rPr>
          <w:b w:val="0"/>
          <w:bCs w:val="0"/>
        </w:rPr>
        <w:t xml:space="preserve"> </w:t>
      </w:r>
      <w:r w:rsidR="00432604">
        <w:rPr>
          <w:b w:val="0"/>
          <w:bCs w:val="0"/>
        </w:rPr>
        <w:t>body shape</w:t>
      </w:r>
      <w:r w:rsidR="00675E83">
        <w:rPr>
          <w:b w:val="0"/>
          <w:bCs w:val="0"/>
        </w:rPr>
        <w:t xml:space="preserve">s. </w:t>
      </w:r>
      <w:r w:rsidR="00432604">
        <w:rPr>
          <w:b w:val="0"/>
          <w:bCs w:val="0"/>
        </w:rPr>
        <w:t>As well, t</w:t>
      </w:r>
      <w:r w:rsidR="00587F17">
        <w:rPr>
          <w:b w:val="0"/>
          <w:bCs w:val="0"/>
        </w:rPr>
        <w:t>o confirm the effectiveness of the body shape manipulation, we p</w:t>
      </w:r>
      <w:r w:rsidR="00544309" w:rsidRPr="00DC19DD">
        <w:rPr>
          <w:b w:val="0"/>
          <w:bCs w:val="0"/>
        </w:rPr>
        <w:t>ilot test</w:t>
      </w:r>
      <w:r w:rsidR="00587F17">
        <w:rPr>
          <w:b w:val="0"/>
          <w:bCs w:val="0"/>
        </w:rPr>
        <w:t>ed the photographs</w:t>
      </w:r>
      <w:r w:rsidR="009A121B" w:rsidRPr="00DC19DD">
        <w:rPr>
          <w:b w:val="0"/>
          <w:bCs w:val="0"/>
        </w:rPr>
        <w:t xml:space="preserve"> with a separate </w:t>
      </w:r>
      <w:r w:rsidR="00D80853">
        <w:rPr>
          <w:b w:val="0"/>
          <w:bCs w:val="0"/>
        </w:rPr>
        <w:t>sample of nine (seven women, two</w:t>
      </w:r>
      <w:r w:rsidR="009A121B" w:rsidRPr="00DC19DD">
        <w:rPr>
          <w:b w:val="0"/>
          <w:bCs w:val="0"/>
        </w:rPr>
        <w:t xml:space="preserve"> men)</w:t>
      </w:r>
      <w:r w:rsidR="00544309" w:rsidRPr="00DC19DD">
        <w:rPr>
          <w:b w:val="0"/>
          <w:bCs w:val="0"/>
        </w:rPr>
        <w:t xml:space="preserve"> </w:t>
      </w:r>
      <w:r w:rsidR="00FB59B9">
        <w:rPr>
          <w:b w:val="0"/>
          <w:bCs w:val="0"/>
        </w:rPr>
        <w:t>undergraduates</w:t>
      </w:r>
      <w:r w:rsidR="00587F17">
        <w:rPr>
          <w:b w:val="0"/>
          <w:bCs w:val="0"/>
        </w:rPr>
        <w:t xml:space="preserve">. Participants rated the degree to which each photograph </w:t>
      </w:r>
      <w:r w:rsidR="00587F17">
        <w:rPr>
          <w:b w:val="0"/>
          <w:bCs w:val="0"/>
          <w:i/>
        </w:rPr>
        <w:t>“fit cultural ideals of feminine attractiveness”</w:t>
      </w:r>
      <w:r w:rsidR="0077673D">
        <w:rPr>
          <w:b w:val="0"/>
          <w:bCs w:val="0"/>
          <w:i/>
        </w:rPr>
        <w:t xml:space="preserve"> </w:t>
      </w:r>
      <w:r w:rsidR="0077673D">
        <w:rPr>
          <w:b w:val="0"/>
          <w:bCs w:val="0"/>
        </w:rPr>
        <w:t>and was “</w:t>
      </w:r>
      <w:r w:rsidR="0077673D">
        <w:rPr>
          <w:b w:val="0"/>
          <w:bCs w:val="0"/>
          <w:i/>
        </w:rPr>
        <w:t xml:space="preserve">hourglass-shaped,” </w:t>
      </w:r>
      <w:r w:rsidR="00587F17">
        <w:rPr>
          <w:b w:val="0"/>
          <w:bCs w:val="0"/>
        </w:rPr>
        <w:t xml:space="preserve">on </w:t>
      </w:r>
      <w:r w:rsidR="00D9767B">
        <w:rPr>
          <w:b w:val="0"/>
          <w:bCs w:val="0"/>
        </w:rPr>
        <w:t xml:space="preserve">9-point scales (1 = </w:t>
      </w:r>
      <w:r w:rsidR="00D9767B">
        <w:rPr>
          <w:b w:val="0"/>
          <w:bCs w:val="0"/>
          <w:i/>
        </w:rPr>
        <w:t xml:space="preserve">not at all, </w:t>
      </w:r>
      <w:r w:rsidR="00D9767B">
        <w:rPr>
          <w:b w:val="0"/>
          <w:bCs w:val="0"/>
        </w:rPr>
        <w:t xml:space="preserve">9 = </w:t>
      </w:r>
      <w:r w:rsidR="00D9767B" w:rsidRPr="00766A15">
        <w:rPr>
          <w:b w:val="0"/>
          <w:bCs w:val="0"/>
          <w:i/>
        </w:rPr>
        <w:t>extremely</w:t>
      </w:r>
      <w:r w:rsidR="00D9767B">
        <w:rPr>
          <w:b w:val="0"/>
          <w:bCs w:val="0"/>
        </w:rPr>
        <w:t>)</w:t>
      </w:r>
      <w:r w:rsidR="00587F17">
        <w:rPr>
          <w:b w:val="0"/>
          <w:bCs w:val="0"/>
        </w:rPr>
        <w:t xml:space="preserve">. Within participants </w:t>
      </w:r>
      <w:r w:rsidR="0013129F">
        <w:rPr>
          <w:b w:val="0"/>
          <w:bCs w:val="0"/>
        </w:rPr>
        <w:t>ANOVA</w:t>
      </w:r>
      <w:r w:rsidR="0074587A">
        <w:rPr>
          <w:b w:val="0"/>
          <w:bCs w:val="0"/>
        </w:rPr>
        <w:t>s</w:t>
      </w:r>
      <w:r w:rsidR="00587F17">
        <w:rPr>
          <w:b w:val="0"/>
          <w:bCs w:val="0"/>
        </w:rPr>
        <w:t xml:space="preserve"> confirmed that, although created from photographs with </w:t>
      </w:r>
      <w:r w:rsidR="009A121B" w:rsidRPr="00DC19DD">
        <w:rPr>
          <w:b w:val="0"/>
          <w:bCs w:val="0"/>
        </w:rPr>
        <w:t>bodies and faces</w:t>
      </w:r>
      <w:r w:rsidR="00587F17">
        <w:rPr>
          <w:b w:val="0"/>
          <w:bCs w:val="0"/>
        </w:rPr>
        <w:t xml:space="preserve"> that</w:t>
      </w:r>
      <w:r w:rsidR="009A121B" w:rsidRPr="00DC19DD">
        <w:rPr>
          <w:b w:val="0"/>
          <w:bCs w:val="0"/>
        </w:rPr>
        <w:t xml:space="preserve"> were initially equally attractive</w:t>
      </w:r>
      <w:r w:rsidR="006027EA">
        <w:rPr>
          <w:b w:val="0"/>
          <w:bCs w:val="0"/>
        </w:rPr>
        <w:t xml:space="preserve"> (see Gervais et al., 20</w:t>
      </w:r>
      <w:r w:rsidR="004126EE">
        <w:rPr>
          <w:b w:val="0"/>
          <w:bCs w:val="0"/>
        </w:rPr>
        <w:t>12a</w:t>
      </w:r>
      <w:r w:rsidR="006027EA">
        <w:rPr>
          <w:b w:val="0"/>
          <w:bCs w:val="0"/>
        </w:rPr>
        <w:t xml:space="preserve"> for attractiveness pilot testing of these stimuli)</w:t>
      </w:r>
      <w:r w:rsidR="009A121B" w:rsidRPr="00DC19DD">
        <w:rPr>
          <w:b w:val="0"/>
          <w:bCs w:val="0"/>
        </w:rPr>
        <w:t xml:space="preserve">, after the Photoshop modification, </w:t>
      </w:r>
      <w:r w:rsidR="00544309" w:rsidRPr="00DC19DD">
        <w:rPr>
          <w:b w:val="0"/>
          <w:bCs w:val="0"/>
        </w:rPr>
        <w:t>the</w:t>
      </w:r>
      <w:r w:rsidR="00FC23F7" w:rsidRPr="00DC19DD">
        <w:rPr>
          <w:b w:val="0"/>
          <w:bCs w:val="0"/>
        </w:rPr>
        <w:t xml:space="preserve"> </w:t>
      </w:r>
      <w:r w:rsidR="009A121B" w:rsidRPr="00DC19DD">
        <w:rPr>
          <w:b w:val="0"/>
          <w:bCs w:val="0"/>
        </w:rPr>
        <w:t xml:space="preserve">bodies of </w:t>
      </w:r>
      <w:r w:rsidR="00FC23F7" w:rsidRPr="00DC19DD">
        <w:rPr>
          <w:b w:val="0"/>
          <w:bCs w:val="0"/>
        </w:rPr>
        <w:t>women</w:t>
      </w:r>
      <w:r w:rsidR="00544309" w:rsidRPr="00DC19DD">
        <w:rPr>
          <w:b w:val="0"/>
          <w:bCs w:val="0"/>
        </w:rPr>
        <w:t xml:space="preserve"> with high ideal shapes</w:t>
      </w:r>
      <w:r w:rsidR="009A121B" w:rsidRPr="00DC19DD">
        <w:rPr>
          <w:b w:val="0"/>
          <w:bCs w:val="0"/>
        </w:rPr>
        <w:t xml:space="preserve"> (</w:t>
      </w:r>
      <w:r w:rsidR="009A121B" w:rsidRPr="00DC19DD">
        <w:rPr>
          <w:b w:val="0"/>
          <w:bCs w:val="0"/>
          <w:i/>
        </w:rPr>
        <w:t xml:space="preserve">M </w:t>
      </w:r>
      <w:r w:rsidR="00DC19DD" w:rsidRPr="00DC19DD">
        <w:rPr>
          <w:b w:val="0"/>
          <w:bCs w:val="0"/>
        </w:rPr>
        <w:t>= 6.00</w:t>
      </w:r>
      <w:r w:rsidR="009A121B" w:rsidRPr="00DC19DD">
        <w:rPr>
          <w:b w:val="0"/>
          <w:bCs w:val="0"/>
        </w:rPr>
        <w:t xml:space="preserve">, </w:t>
      </w:r>
      <w:r w:rsidR="009A121B" w:rsidRPr="00DC19DD">
        <w:rPr>
          <w:b w:val="0"/>
          <w:bCs w:val="0"/>
          <w:i/>
        </w:rPr>
        <w:t xml:space="preserve">SE </w:t>
      </w:r>
      <w:r w:rsidR="00DC19DD" w:rsidRPr="00DC19DD">
        <w:rPr>
          <w:b w:val="0"/>
          <w:bCs w:val="0"/>
        </w:rPr>
        <w:t>= .51</w:t>
      </w:r>
      <w:r w:rsidR="009A121B" w:rsidRPr="00DC19DD">
        <w:rPr>
          <w:b w:val="0"/>
          <w:bCs w:val="0"/>
        </w:rPr>
        <w:t>) were regarded as fitting cultural ideals of feminine attractiveness</w:t>
      </w:r>
      <w:r w:rsidR="00587F17">
        <w:rPr>
          <w:b w:val="0"/>
          <w:bCs w:val="0"/>
        </w:rPr>
        <w:t xml:space="preserve"> </w:t>
      </w:r>
      <w:r w:rsidR="009A121B" w:rsidRPr="00DC19DD">
        <w:rPr>
          <w:b w:val="0"/>
          <w:bCs w:val="0"/>
        </w:rPr>
        <w:t>more</w:t>
      </w:r>
      <w:r w:rsidR="00FC23F7" w:rsidRPr="00DC19DD">
        <w:rPr>
          <w:b w:val="0"/>
          <w:bCs w:val="0"/>
        </w:rPr>
        <w:t xml:space="preserve"> than </w:t>
      </w:r>
      <w:r w:rsidR="00544309" w:rsidRPr="00DC19DD">
        <w:rPr>
          <w:b w:val="0"/>
          <w:bCs w:val="0"/>
        </w:rPr>
        <w:t xml:space="preserve">women with </w:t>
      </w:r>
      <w:r w:rsidR="00FC23F7" w:rsidRPr="00DC19DD">
        <w:rPr>
          <w:b w:val="0"/>
          <w:bCs w:val="0"/>
        </w:rPr>
        <w:t>average</w:t>
      </w:r>
      <w:r w:rsidR="009A121B" w:rsidRPr="00DC19DD">
        <w:rPr>
          <w:b w:val="0"/>
          <w:bCs w:val="0"/>
        </w:rPr>
        <w:t xml:space="preserve"> (</w:t>
      </w:r>
      <w:r w:rsidR="009A121B" w:rsidRPr="00DC19DD">
        <w:rPr>
          <w:b w:val="0"/>
          <w:bCs w:val="0"/>
          <w:i/>
        </w:rPr>
        <w:t xml:space="preserve">M </w:t>
      </w:r>
      <w:r w:rsidR="00DC19DD" w:rsidRPr="00DC19DD">
        <w:rPr>
          <w:b w:val="0"/>
          <w:bCs w:val="0"/>
        </w:rPr>
        <w:t>= 5.11</w:t>
      </w:r>
      <w:r w:rsidR="009A121B" w:rsidRPr="00DC19DD">
        <w:rPr>
          <w:b w:val="0"/>
          <w:bCs w:val="0"/>
        </w:rPr>
        <w:t xml:space="preserve">, </w:t>
      </w:r>
      <w:r w:rsidR="009A121B" w:rsidRPr="00DC19DD">
        <w:rPr>
          <w:b w:val="0"/>
          <w:bCs w:val="0"/>
          <w:i/>
        </w:rPr>
        <w:t xml:space="preserve">SE </w:t>
      </w:r>
      <w:r w:rsidR="00DC19DD" w:rsidRPr="00DC19DD">
        <w:rPr>
          <w:b w:val="0"/>
          <w:bCs w:val="0"/>
        </w:rPr>
        <w:t>= .39</w:t>
      </w:r>
      <w:r w:rsidR="009A121B" w:rsidRPr="00DC19DD">
        <w:rPr>
          <w:b w:val="0"/>
          <w:bCs w:val="0"/>
        </w:rPr>
        <w:t>)</w:t>
      </w:r>
      <w:r w:rsidR="00FC23F7" w:rsidRPr="00DC19DD">
        <w:rPr>
          <w:b w:val="0"/>
          <w:bCs w:val="0"/>
        </w:rPr>
        <w:t xml:space="preserve"> and </w:t>
      </w:r>
      <w:r w:rsidR="00544309" w:rsidRPr="00DC19DD">
        <w:rPr>
          <w:b w:val="0"/>
          <w:bCs w:val="0"/>
        </w:rPr>
        <w:t>low ideal body shapes</w:t>
      </w:r>
      <w:r w:rsidR="009A121B" w:rsidRPr="00DC19DD">
        <w:rPr>
          <w:b w:val="0"/>
          <w:bCs w:val="0"/>
        </w:rPr>
        <w:t xml:space="preserve"> (</w:t>
      </w:r>
      <w:r w:rsidR="009A121B" w:rsidRPr="00DC19DD">
        <w:rPr>
          <w:b w:val="0"/>
          <w:bCs w:val="0"/>
          <w:i/>
        </w:rPr>
        <w:t xml:space="preserve">M </w:t>
      </w:r>
      <w:r w:rsidR="00DC19DD" w:rsidRPr="00DC19DD">
        <w:rPr>
          <w:b w:val="0"/>
          <w:bCs w:val="0"/>
        </w:rPr>
        <w:t>= 4.13</w:t>
      </w:r>
      <w:r w:rsidR="009A121B" w:rsidRPr="00DC19DD">
        <w:rPr>
          <w:b w:val="0"/>
          <w:bCs w:val="0"/>
        </w:rPr>
        <w:t xml:space="preserve">, </w:t>
      </w:r>
      <w:r w:rsidR="009A121B" w:rsidRPr="00DC19DD">
        <w:rPr>
          <w:b w:val="0"/>
          <w:bCs w:val="0"/>
          <w:i/>
        </w:rPr>
        <w:t xml:space="preserve">SE </w:t>
      </w:r>
      <w:r w:rsidR="00DC19DD" w:rsidRPr="00DC19DD">
        <w:rPr>
          <w:b w:val="0"/>
          <w:bCs w:val="0"/>
        </w:rPr>
        <w:t>= .39</w:t>
      </w:r>
      <w:r w:rsidR="009A121B" w:rsidRPr="00DC19DD">
        <w:rPr>
          <w:b w:val="0"/>
          <w:bCs w:val="0"/>
        </w:rPr>
        <w:t>)</w:t>
      </w:r>
      <w:r w:rsidR="00DC19DD" w:rsidRPr="00DC19DD">
        <w:rPr>
          <w:b w:val="0"/>
          <w:bCs w:val="0"/>
        </w:rPr>
        <w:t xml:space="preserve">, </w:t>
      </w:r>
      <w:r w:rsidR="00DC19DD" w:rsidRPr="00DC19DD">
        <w:rPr>
          <w:b w:val="0"/>
          <w:bCs w:val="0"/>
          <w:i/>
        </w:rPr>
        <w:t>F</w:t>
      </w:r>
      <w:r w:rsidR="00DC19DD" w:rsidRPr="00DC19DD">
        <w:rPr>
          <w:b w:val="0"/>
          <w:bCs w:val="0"/>
        </w:rPr>
        <w:t xml:space="preserve">(2, 16) = 13.30, </w:t>
      </w:r>
      <w:r w:rsidR="00DC19DD" w:rsidRPr="00DC19DD">
        <w:rPr>
          <w:b w:val="0"/>
          <w:bCs w:val="0"/>
          <w:i/>
        </w:rPr>
        <w:t>p</w:t>
      </w:r>
      <w:r w:rsidR="00DC19DD" w:rsidRPr="00DC19DD">
        <w:rPr>
          <w:b w:val="0"/>
          <w:bCs w:val="0"/>
        </w:rPr>
        <w:t xml:space="preserve"> &lt; .0001, </w:t>
      </w:r>
      <w:r w:rsidR="00DC19DD" w:rsidRPr="00DC19DD">
        <w:rPr>
          <w:b w:val="0"/>
        </w:rPr>
        <w:t>η</w:t>
      </w:r>
      <w:r w:rsidR="00DC19DD" w:rsidRPr="00DC19DD">
        <w:rPr>
          <w:b w:val="0"/>
          <w:vertAlign w:val="subscript"/>
        </w:rPr>
        <w:t>p</w:t>
      </w:r>
      <w:r w:rsidR="00DC19DD" w:rsidRPr="00DC19DD">
        <w:rPr>
          <w:b w:val="0"/>
          <w:vertAlign w:val="superscript"/>
        </w:rPr>
        <w:t>2</w:t>
      </w:r>
      <w:r w:rsidR="00DC19DD" w:rsidRPr="00DC19DD">
        <w:rPr>
          <w:b w:val="0"/>
        </w:rPr>
        <w:t xml:space="preserve"> = .62; all body shapes were significantly different from each other</w:t>
      </w:r>
      <w:r w:rsidR="00D9767B">
        <w:rPr>
          <w:b w:val="0"/>
        </w:rPr>
        <w:t xml:space="preserve"> on </w:t>
      </w:r>
      <w:r w:rsidR="0074587A">
        <w:rPr>
          <w:b w:val="0"/>
        </w:rPr>
        <w:t xml:space="preserve">feminine ideals of </w:t>
      </w:r>
      <w:r w:rsidR="00D9767B">
        <w:rPr>
          <w:b w:val="0"/>
        </w:rPr>
        <w:t>attractiveness</w:t>
      </w:r>
      <w:r w:rsidR="00DC19DD" w:rsidRPr="00DC19DD">
        <w:rPr>
          <w:b w:val="0"/>
        </w:rPr>
        <w:t xml:space="preserve">, </w:t>
      </w:r>
      <w:r w:rsidR="00DC19DD" w:rsidRPr="00DC19DD">
        <w:rPr>
          <w:b w:val="0"/>
          <w:i/>
        </w:rPr>
        <w:t>p</w:t>
      </w:r>
      <w:r w:rsidR="00DC19DD" w:rsidRPr="00DC19DD">
        <w:rPr>
          <w:b w:val="0"/>
        </w:rPr>
        <w:t>s &lt; .037 - .005</w:t>
      </w:r>
      <w:r w:rsidR="00FC23F7" w:rsidRPr="00DC19DD">
        <w:rPr>
          <w:b w:val="0"/>
          <w:bCs w:val="0"/>
        </w:rPr>
        <w:t xml:space="preserve">. </w:t>
      </w:r>
      <w:r w:rsidR="005B4745">
        <w:rPr>
          <w:b w:val="0"/>
          <w:bCs w:val="0"/>
        </w:rPr>
        <w:t>Also, w</w:t>
      </w:r>
      <w:r w:rsidR="009A121B" w:rsidRPr="00DC19DD">
        <w:rPr>
          <w:b w:val="0"/>
          <w:bCs w:val="0"/>
        </w:rPr>
        <w:t>omen with high ideal body shapes (</w:t>
      </w:r>
      <w:r w:rsidR="009A121B" w:rsidRPr="00DC19DD">
        <w:rPr>
          <w:b w:val="0"/>
          <w:bCs w:val="0"/>
          <w:i/>
        </w:rPr>
        <w:t xml:space="preserve">M </w:t>
      </w:r>
      <w:r w:rsidR="00DC19DD" w:rsidRPr="00DC19DD">
        <w:rPr>
          <w:b w:val="0"/>
          <w:bCs w:val="0"/>
        </w:rPr>
        <w:t>= 7.02</w:t>
      </w:r>
      <w:r w:rsidR="009A121B" w:rsidRPr="00DC19DD">
        <w:rPr>
          <w:b w:val="0"/>
          <w:bCs w:val="0"/>
        </w:rPr>
        <w:t xml:space="preserve">, </w:t>
      </w:r>
      <w:r w:rsidR="009A121B" w:rsidRPr="00DC19DD">
        <w:rPr>
          <w:b w:val="0"/>
          <w:bCs w:val="0"/>
          <w:i/>
        </w:rPr>
        <w:t xml:space="preserve">SE </w:t>
      </w:r>
      <w:r w:rsidR="00DC19DD" w:rsidRPr="00DC19DD">
        <w:rPr>
          <w:b w:val="0"/>
          <w:bCs w:val="0"/>
        </w:rPr>
        <w:t>= .35</w:t>
      </w:r>
      <w:r w:rsidR="009A121B" w:rsidRPr="00DC19DD">
        <w:rPr>
          <w:b w:val="0"/>
          <w:bCs w:val="0"/>
        </w:rPr>
        <w:t>) were regarded as more hourglass-shaped than women with average (</w:t>
      </w:r>
      <w:r w:rsidR="009A121B" w:rsidRPr="00DC19DD">
        <w:rPr>
          <w:b w:val="0"/>
          <w:bCs w:val="0"/>
          <w:i/>
        </w:rPr>
        <w:t xml:space="preserve">M </w:t>
      </w:r>
      <w:r w:rsidR="00DC19DD" w:rsidRPr="00DC19DD">
        <w:rPr>
          <w:b w:val="0"/>
          <w:bCs w:val="0"/>
        </w:rPr>
        <w:t>= 5.07</w:t>
      </w:r>
      <w:r w:rsidR="009A121B" w:rsidRPr="00DC19DD">
        <w:rPr>
          <w:b w:val="0"/>
          <w:bCs w:val="0"/>
        </w:rPr>
        <w:t xml:space="preserve">, </w:t>
      </w:r>
      <w:r w:rsidR="009A121B" w:rsidRPr="00DC19DD">
        <w:rPr>
          <w:b w:val="0"/>
          <w:bCs w:val="0"/>
          <w:i/>
        </w:rPr>
        <w:t xml:space="preserve">SE </w:t>
      </w:r>
      <w:r w:rsidR="00DC19DD" w:rsidRPr="00DC19DD">
        <w:rPr>
          <w:b w:val="0"/>
          <w:bCs w:val="0"/>
        </w:rPr>
        <w:t>= .34</w:t>
      </w:r>
      <w:r w:rsidR="009A121B" w:rsidRPr="00DC19DD">
        <w:rPr>
          <w:b w:val="0"/>
          <w:bCs w:val="0"/>
        </w:rPr>
        <w:t>) and low ideal body shapes (</w:t>
      </w:r>
      <w:r w:rsidR="009A121B" w:rsidRPr="00DC19DD">
        <w:rPr>
          <w:b w:val="0"/>
          <w:bCs w:val="0"/>
          <w:i/>
        </w:rPr>
        <w:t xml:space="preserve">M </w:t>
      </w:r>
      <w:r w:rsidR="00DC19DD" w:rsidRPr="00DC19DD">
        <w:rPr>
          <w:b w:val="0"/>
          <w:bCs w:val="0"/>
        </w:rPr>
        <w:t>= 2.78</w:t>
      </w:r>
      <w:r w:rsidR="009A121B" w:rsidRPr="00DC19DD">
        <w:rPr>
          <w:b w:val="0"/>
          <w:bCs w:val="0"/>
        </w:rPr>
        <w:t xml:space="preserve">, </w:t>
      </w:r>
      <w:r w:rsidR="009A121B" w:rsidRPr="00DC19DD">
        <w:rPr>
          <w:b w:val="0"/>
          <w:bCs w:val="0"/>
          <w:i/>
        </w:rPr>
        <w:t xml:space="preserve">SE </w:t>
      </w:r>
      <w:r w:rsidR="00DC19DD" w:rsidRPr="00DC19DD">
        <w:rPr>
          <w:b w:val="0"/>
          <w:bCs w:val="0"/>
        </w:rPr>
        <w:t>= .35</w:t>
      </w:r>
      <w:r w:rsidR="009A121B" w:rsidRPr="00DC19DD">
        <w:rPr>
          <w:b w:val="0"/>
          <w:bCs w:val="0"/>
        </w:rPr>
        <w:t xml:space="preserve">), </w:t>
      </w:r>
      <w:r w:rsidR="009A121B" w:rsidRPr="00DC19DD">
        <w:rPr>
          <w:b w:val="0"/>
          <w:bCs w:val="0"/>
          <w:i/>
        </w:rPr>
        <w:t>F</w:t>
      </w:r>
      <w:r w:rsidR="009A121B" w:rsidRPr="00DC19DD">
        <w:rPr>
          <w:b w:val="0"/>
          <w:bCs w:val="0"/>
        </w:rPr>
        <w:t xml:space="preserve">(2, 16) = 83.83, </w:t>
      </w:r>
      <w:r w:rsidR="009A121B" w:rsidRPr="00DC19DD">
        <w:rPr>
          <w:b w:val="0"/>
          <w:bCs w:val="0"/>
          <w:i/>
        </w:rPr>
        <w:t>p</w:t>
      </w:r>
      <w:r w:rsidR="009A121B" w:rsidRPr="00DC19DD">
        <w:rPr>
          <w:b w:val="0"/>
          <w:bCs w:val="0"/>
        </w:rPr>
        <w:t xml:space="preserve"> &lt; .0001, </w:t>
      </w:r>
      <w:r w:rsidR="009A121B" w:rsidRPr="00DC19DD">
        <w:rPr>
          <w:b w:val="0"/>
        </w:rPr>
        <w:t>η</w:t>
      </w:r>
      <w:r w:rsidR="009A121B" w:rsidRPr="00DC19DD">
        <w:rPr>
          <w:b w:val="0"/>
          <w:vertAlign w:val="subscript"/>
        </w:rPr>
        <w:t>p</w:t>
      </w:r>
      <w:r w:rsidR="009A121B" w:rsidRPr="00DC19DD">
        <w:rPr>
          <w:b w:val="0"/>
          <w:vertAlign w:val="superscript"/>
        </w:rPr>
        <w:t>2</w:t>
      </w:r>
      <w:r w:rsidR="009A121B" w:rsidRPr="00DC19DD">
        <w:rPr>
          <w:b w:val="0"/>
        </w:rPr>
        <w:t xml:space="preserve"> </w:t>
      </w:r>
      <w:r w:rsidR="00DC19DD" w:rsidRPr="00DC19DD">
        <w:rPr>
          <w:b w:val="0"/>
        </w:rPr>
        <w:t>= .91; all body shapes were significantly different from each other</w:t>
      </w:r>
      <w:r w:rsidR="00D9767B">
        <w:rPr>
          <w:b w:val="0"/>
        </w:rPr>
        <w:t xml:space="preserve"> on hourglass ratings</w:t>
      </w:r>
      <w:r w:rsidR="00DC19DD" w:rsidRPr="00DC19DD">
        <w:rPr>
          <w:b w:val="0"/>
        </w:rPr>
        <w:t>,</w:t>
      </w:r>
      <w:r w:rsidR="009A121B" w:rsidRPr="00DC19DD">
        <w:rPr>
          <w:b w:val="0"/>
        </w:rPr>
        <w:t xml:space="preserve"> </w:t>
      </w:r>
      <w:r w:rsidR="009A121B" w:rsidRPr="00DC19DD">
        <w:rPr>
          <w:b w:val="0"/>
          <w:i/>
        </w:rPr>
        <w:t>p</w:t>
      </w:r>
      <w:r w:rsidR="00D9767B">
        <w:rPr>
          <w:b w:val="0"/>
        </w:rPr>
        <w:t>s</w:t>
      </w:r>
      <w:r w:rsidR="009A121B" w:rsidRPr="00DC19DD">
        <w:rPr>
          <w:b w:val="0"/>
        </w:rPr>
        <w:t xml:space="preserve"> &lt; .0001</w:t>
      </w:r>
      <w:r w:rsidR="009A121B" w:rsidRPr="00DC19DD">
        <w:rPr>
          <w:b w:val="0"/>
          <w:bCs w:val="0"/>
        </w:rPr>
        <w:t xml:space="preserve">. </w:t>
      </w:r>
    </w:p>
    <w:p w14:paraId="1297DD29" w14:textId="661AF38D" w:rsidR="00FC23F7" w:rsidRPr="007924E0" w:rsidRDefault="00FC23F7" w:rsidP="007924E0">
      <w:pPr>
        <w:pStyle w:val="Title"/>
        <w:spacing w:line="480" w:lineRule="auto"/>
        <w:ind w:firstLine="720"/>
        <w:jc w:val="left"/>
        <w:rPr>
          <w:b w:val="0"/>
          <w:bCs w:val="0"/>
        </w:rPr>
      </w:pPr>
      <w:r w:rsidRPr="002716AF">
        <w:rPr>
          <w:b w:val="0"/>
          <w:bCs w:val="0"/>
        </w:rPr>
        <w:t xml:space="preserve">Participants </w:t>
      </w:r>
      <w:r>
        <w:rPr>
          <w:b w:val="0"/>
          <w:bCs w:val="0"/>
        </w:rPr>
        <w:t xml:space="preserve">viewed the photographs after they were </w:t>
      </w:r>
      <w:r w:rsidRPr="002716AF">
        <w:rPr>
          <w:b w:val="0"/>
          <w:bCs w:val="0"/>
        </w:rPr>
        <w:t>randomly assigned to a focus condition. Participants in the appearance-focus condition</w:t>
      </w:r>
      <w:r w:rsidR="005D1925">
        <w:rPr>
          <w:b w:val="0"/>
          <w:bCs w:val="0"/>
        </w:rPr>
        <w:t xml:space="preserve"> (25 men, 14 women)</w:t>
      </w:r>
      <w:r w:rsidRPr="002716AF">
        <w:rPr>
          <w:b w:val="0"/>
          <w:bCs w:val="0"/>
        </w:rPr>
        <w:t xml:space="preserve"> were asked to focus on the appearance of the </w:t>
      </w:r>
      <w:r w:rsidR="009D016E">
        <w:rPr>
          <w:b w:val="0"/>
          <w:bCs w:val="0"/>
        </w:rPr>
        <w:t>women</w:t>
      </w:r>
      <w:r w:rsidRPr="002716AF">
        <w:rPr>
          <w:b w:val="0"/>
          <w:bCs w:val="0"/>
        </w:rPr>
        <w:t xml:space="preserve"> and to indicate the positivity of the target’s appearance on a 7-point scale (1 = </w:t>
      </w:r>
      <w:r w:rsidRPr="002716AF">
        <w:rPr>
          <w:b w:val="0"/>
          <w:bCs w:val="0"/>
          <w:i/>
          <w:iCs/>
        </w:rPr>
        <w:t xml:space="preserve">extremely negative, </w:t>
      </w:r>
      <w:r w:rsidRPr="002716AF">
        <w:rPr>
          <w:b w:val="0"/>
          <w:bCs w:val="0"/>
        </w:rPr>
        <w:t xml:space="preserve">7 = </w:t>
      </w:r>
      <w:r w:rsidRPr="002716AF">
        <w:rPr>
          <w:b w:val="0"/>
          <w:bCs w:val="0"/>
          <w:i/>
          <w:iCs/>
        </w:rPr>
        <w:t>ex</w:t>
      </w:r>
      <w:r w:rsidRPr="00991F7F">
        <w:rPr>
          <w:b w:val="0"/>
          <w:bCs w:val="0"/>
          <w:i/>
          <w:iCs/>
        </w:rPr>
        <w:t>tremely positive</w:t>
      </w:r>
      <w:r w:rsidRPr="002B207A">
        <w:rPr>
          <w:b w:val="0"/>
          <w:bCs w:val="0"/>
        </w:rPr>
        <w:t>). The person</w:t>
      </w:r>
      <w:r w:rsidRPr="004A77C1">
        <w:rPr>
          <w:b w:val="0"/>
          <w:bCs w:val="0"/>
        </w:rPr>
        <w:t xml:space="preserve">ality-focus condition </w:t>
      </w:r>
      <w:r w:rsidR="005D1925" w:rsidRPr="00991F7F">
        <w:rPr>
          <w:b w:val="0"/>
          <w:bCs w:val="0"/>
        </w:rPr>
        <w:t xml:space="preserve">(11 men, 15 women) </w:t>
      </w:r>
      <w:r w:rsidRPr="00991F7F">
        <w:rPr>
          <w:b w:val="0"/>
          <w:bCs w:val="0"/>
        </w:rPr>
        <w:t xml:space="preserve">was exactly the same as the appearance-focus condition, except participants focused on and indicated the positivity of the </w:t>
      </w:r>
      <w:r w:rsidR="009D016E">
        <w:rPr>
          <w:b w:val="0"/>
          <w:bCs w:val="0"/>
        </w:rPr>
        <w:t>woman’s</w:t>
      </w:r>
      <w:r w:rsidRPr="00991F7F">
        <w:rPr>
          <w:b w:val="0"/>
          <w:bCs w:val="0"/>
        </w:rPr>
        <w:t xml:space="preserve"> personality</w:t>
      </w:r>
      <w:r w:rsidR="00345E17" w:rsidRPr="00991F7F">
        <w:rPr>
          <w:b w:val="0"/>
          <w:bCs w:val="0"/>
        </w:rPr>
        <w:t xml:space="preserve"> (see </w:t>
      </w:r>
      <w:r w:rsidR="00345E17" w:rsidRPr="00766A15">
        <w:rPr>
          <w:b w:val="0"/>
          <w:color w:val="262626"/>
        </w:rPr>
        <w:t xml:space="preserve">Gray, Knobe, Sheskin, </w:t>
      </w:r>
      <w:r w:rsidR="00345E17" w:rsidRPr="00766A15">
        <w:rPr>
          <w:b w:val="0"/>
          <w:color w:val="262626"/>
        </w:rPr>
        <w:lastRenderedPageBreak/>
        <w:t>Bloom, &amp; Barrett, 2011</w:t>
      </w:r>
      <w:r w:rsidR="002B207A">
        <w:rPr>
          <w:b w:val="0"/>
          <w:color w:val="262626"/>
        </w:rPr>
        <w:t>,</w:t>
      </w:r>
      <w:r w:rsidR="00345E17" w:rsidRPr="00766A15">
        <w:rPr>
          <w:b w:val="0"/>
          <w:color w:val="262626"/>
        </w:rPr>
        <w:t xml:space="preserve"> for similar procedure with evaluative ratings</w:t>
      </w:r>
      <w:r w:rsidR="006027EA" w:rsidRPr="00991F7F">
        <w:rPr>
          <w:b w:val="0"/>
          <w:bCs w:val="0"/>
        </w:rPr>
        <w:t>)</w:t>
      </w:r>
      <w:r w:rsidRPr="002B207A">
        <w:rPr>
          <w:b w:val="0"/>
          <w:bCs w:val="0"/>
        </w:rPr>
        <w:t xml:space="preserve">. </w:t>
      </w:r>
      <w:r w:rsidR="00850A42" w:rsidRPr="004A77C1">
        <w:rPr>
          <w:b w:val="0"/>
          <w:bCs w:val="0"/>
        </w:rPr>
        <w:t>Finally</w:t>
      </w:r>
      <w:r w:rsidRPr="004A77C1">
        <w:rPr>
          <w:b w:val="0"/>
          <w:bCs w:val="0"/>
        </w:rPr>
        <w:t>, participants indicated their age, race/ethnicity, and gender</w:t>
      </w:r>
      <w:r w:rsidR="00850A42" w:rsidRPr="00991F7F">
        <w:rPr>
          <w:b w:val="0"/>
          <w:bCs w:val="0"/>
        </w:rPr>
        <w:t xml:space="preserve"> and </w:t>
      </w:r>
      <w:r w:rsidRPr="00991F7F">
        <w:rPr>
          <w:b w:val="0"/>
          <w:bCs w:val="0"/>
        </w:rPr>
        <w:t xml:space="preserve">were thoroughly debriefed. </w:t>
      </w:r>
    </w:p>
    <w:p w14:paraId="670C2DE2" w14:textId="77777777" w:rsidR="00FC23F7" w:rsidRPr="002716AF" w:rsidRDefault="00FC23F7" w:rsidP="00BE7F3B">
      <w:pPr>
        <w:pStyle w:val="Title"/>
        <w:spacing w:line="480" w:lineRule="auto"/>
        <w:jc w:val="left"/>
      </w:pPr>
      <w:r>
        <w:t>Measures</w:t>
      </w:r>
    </w:p>
    <w:p w14:paraId="594923F4" w14:textId="77777777" w:rsidR="00E0630D" w:rsidRPr="00BB4456" w:rsidRDefault="00FC23F7" w:rsidP="00BB4456">
      <w:pPr>
        <w:autoSpaceDE w:val="0"/>
        <w:autoSpaceDN w:val="0"/>
        <w:adjustRightInd w:val="0"/>
        <w:spacing w:line="480" w:lineRule="auto"/>
        <w:rPr>
          <w:rFonts w:ascii="Times New Roman" w:hAnsi="Times New Roman" w:cs="Times New Roman"/>
        </w:rPr>
      </w:pPr>
      <w:r w:rsidRPr="002716AF">
        <w:rPr>
          <w:rFonts w:ascii="Times New Roman" w:hAnsi="Times New Roman" w:cs="Times New Roman"/>
        </w:rPr>
        <w:tab/>
      </w:r>
      <w:r w:rsidRPr="00F32E4F">
        <w:rPr>
          <w:rFonts w:ascii="Times New Roman" w:hAnsi="Times New Roman" w:cs="Times New Roman"/>
        </w:rPr>
        <w:t xml:space="preserve"> Gaze was measured utilizing an SR Research Ltd. EyeLink II system (Mississauga, Ontario, Canada), with high spatial resolution and a sampling rate of 500 Hz. </w:t>
      </w:r>
      <w:r w:rsidR="00A0540D">
        <w:rPr>
          <w:rFonts w:ascii="Times New Roman" w:hAnsi="Times New Roman" w:cs="Times New Roman"/>
        </w:rPr>
        <w:t>T</w:t>
      </w:r>
      <w:r w:rsidRPr="00F32E4F">
        <w:rPr>
          <w:rFonts w:ascii="Times New Roman" w:hAnsi="Times New Roman" w:cs="Times New Roman"/>
        </w:rPr>
        <w:t>he dominant eye was monitored</w:t>
      </w:r>
      <w:r w:rsidR="00A0540D">
        <w:rPr>
          <w:rFonts w:ascii="Times New Roman" w:hAnsi="Times New Roman" w:cs="Times New Roman"/>
        </w:rPr>
        <w:t xml:space="preserve"> for all participants</w:t>
      </w:r>
      <w:r w:rsidRPr="00F32E4F">
        <w:rPr>
          <w:rFonts w:ascii="Times New Roman" w:hAnsi="Times New Roman" w:cs="Times New Roman"/>
        </w:rPr>
        <w:t>. Thresholds for detecting the onset of a saccadic movement were acceleration of 8000</w:t>
      </w:r>
      <w:r>
        <w:rPr>
          <w:rFonts w:ascii="Times New Roman" w:hAnsi="Times New Roman" w:cs="Times New Roman"/>
        </w:rPr>
        <w:t>º</w:t>
      </w:r>
      <w:r w:rsidRPr="00F32E4F">
        <w:rPr>
          <w:rFonts w:ascii="Times New Roman" w:hAnsi="Times New Roman" w:cs="Times New Roman"/>
        </w:rPr>
        <w:t>/s</w:t>
      </w:r>
      <w:r w:rsidRPr="00DF7BCD">
        <w:rPr>
          <w:rFonts w:ascii="Times New Roman" w:hAnsi="Times New Roman" w:cs="Times New Roman"/>
          <w:position w:val="6"/>
          <w:sz w:val="16"/>
          <w:szCs w:val="16"/>
        </w:rPr>
        <w:t>2</w:t>
      </w:r>
      <w:r w:rsidRPr="00F32E4F">
        <w:rPr>
          <w:rFonts w:ascii="Times New Roman" w:hAnsi="Times New Roman" w:cs="Times New Roman"/>
        </w:rPr>
        <w:t>, velocity of 30</w:t>
      </w:r>
      <w:r>
        <w:rPr>
          <w:rFonts w:ascii="Times New Roman" w:hAnsi="Times New Roman" w:cs="Times New Roman"/>
        </w:rPr>
        <w:t>º</w:t>
      </w:r>
      <w:r w:rsidRPr="00F32E4F">
        <w:rPr>
          <w:rFonts w:ascii="Times New Roman" w:hAnsi="Times New Roman" w:cs="Times New Roman"/>
        </w:rPr>
        <w:t>/s, and distance of 0.5</w:t>
      </w:r>
      <w:r>
        <w:rPr>
          <w:rFonts w:ascii="Times New Roman" w:hAnsi="Times New Roman" w:cs="Times New Roman"/>
        </w:rPr>
        <w:t>º</w:t>
      </w:r>
      <w:r w:rsidRPr="00F32E4F">
        <w:rPr>
          <w:rFonts w:ascii="Times New Roman" w:hAnsi="Times New Roman" w:cs="Times New Roman"/>
        </w:rPr>
        <w:t xml:space="preserve"> of visual angle. Movement offset was detected when velocity fell below 30</w:t>
      </w:r>
      <w:r>
        <w:rPr>
          <w:rFonts w:ascii="Times New Roman" w:hAnsi="Times New Roman" w:cs="Times New Roman"/>
        </w:rPr>
        <w:t>º</w:t>
      </w:r>
      <w:r w:rsidRPr="00F32E4F">
        <w:rPr>
          <w:rFonts w:ascii="Times New Roman" w:hAnsi="Times New Roman" w:cs="Times New Roman"/>
        </w:rPr>
        <w:t xml:space="preserve">/s and remained at that level for 10 consecutive samples. Stimulus displays were presented on two monitors, one for the participant and the other for the experimenter (real-time feedback to the experimenter allowed for recalibration when </w:t>
      </w:r>
      <w:r w:rsidRPr="00BB4456">
        <w:rPr>
          <w:rFonts w:ascii="Times New Roman" w:hAnsi="Times New Roman" w:cs="Times New Roman"/>
        </w:rPr>
        <w:t xml:space="preserve">necessary). The average error in the computation of gaze position was less than 0.5º. A nine-point calibration procedure was performed at the beginning of the experiment, followed by a nine-point calibration accuracy test. Calibration was repeated if any point was in error by more than 11 or if the average error for all points was greater than 0.5º. </w:t>
      </w:r>
    </w:p>
    <w:p w14:paraId="65F5266C" w14:textId="55BCF685" w:rsidR="00401174" w:rsidRDefault="00FC23F7" w:rsidP="00E86814">
      <w:pPr>
        <w:pStyle w:val="CommentText"/>
        <w:spacing w:line="480" w:lineRule="auto"/>
        <w:ind w:firstLine="720"/>
        <w:rPr>
          <w:rFonts w:ascii="Times New Roman" w:hAnsi="Times New Roman" w:cs="Times New Roman"/>
        </w:rPr>
      </w:pPr>
      <w:r w:rsidRPr="00D2462C">
        <w:rPr>
          <w:rFonts w:ascii="Times New Roman" w:hAnsi="Times New Roman" w:cs="Times New Roman"/>
        </w:rPr>
        <w:t>T</w:t>
      </w:r>
      <w:r w:rsidR="00B13690" w:rsidRPr="007E15A0">
        <w:rPr>
          <w:rFonts w:ascii="Times New Roman" w:hAnsi="Times New Roman" w:cs="Times New Roman"/>
        </w:rPr>
        <w:t xml:space="preserve">wo </w:t>
      </w:r>
      <w:r w:rsidRPr="00D2462C">
        <w:rPr>
          <w:rFonts w:ascii="Times New Roman" w:hAnsi="Times New Roman" w:cs="Times New Roman"/>
        </w:rPr>
        <w:t xml:space="preserve">measures were </w:t>
      </w:r>
      <w:r w:rsidR="00FD6193">
        <w:rPr>
          <w:rFonts w:ascii="Times New Roman" w:hAnsi="Times New Roman" w:cs="Times New Roman"/>
        </w:rPr>
        <w:t>used</w:t>
      </w:r>
      <w:r w:rsidR="00FD6193" w:rsidRPr="00D2462C">
        <w:rPr>
          <w:rFonts w:ascii="Times New Roman" w:hAnsi="Times New Roman" w:cs="Times New Roman"/>
        </w:rPr>
        <w:t xml:space="preserve"> </w:t>
      </w:r>
      <w:r w:rsidRPr="00D2462C">
        <w:rPr>
          <w:rFonts w:ascii="Times New Roman" w:hAnsi="Times New Roman" w:cs="Times New Roman"/>
        </w:rPr>
        <w:t xml:space="preserve">as indicators of the gaze. First, dwell time was calculated by summing the total duration </w:t>
      </w:r>
      <w:r w:rsidR="002F73EA" w:rsidRPr="00D2462C">
        <w:rPr>
          <w:rFonts w:ascii="Times New Roman" w:hAnsi="Times New Roman" w:cs="Times New Roman"/>
        </w:rPr>
        <w:t xml:space="preserve">(in ms) </w:t>
      </w:r>
      <w:r w:rsidRPr="00D2462C">
        <w:rPr>
          <w:rFonts w:ascii="Times New Roman" w:hAnsi="Times New Roman" w:cs="Times New Roman"/>
        </w:rPr>
        <w:t xml:space="preserve">participants spent fixating </w:t>
      </w:r>
      <w:r w:rsidR="00FB59B9" w:rsidRPr="00D2462C">
        <w:rPr>
          <w:rFonts w:ascii="Times New Roman" w:hAnsi="Times New Roman" w:cs="Times New Roman"/>
        </w:rPr>
        <w:t xml:space="preserve">on </w:t>
      </w:r>
      <w:r w:rsidRPr="00D2462C">
        <w:rPr>
          <w:rFonts w:ascii="Times New Roman" w:hAnsi="Times New Roman" w:cs="Times New Roman"/>
        </w:rPr>
        <w:t>faces, chests, and waists over the duration of each trial</w:t>
      </w:r>
      <w:r w:rsidRPr="007E15A0">
        <w:rPr>
          <w:rFonts w:ascii="Times New Roman" w:hAnsi="Times New Roman" w:cs="Times New Roman"/>
        </w:rPr>
        <w:t xml:space="preserve"> for </w:t>
      </w:r>
      <w:r w:rsidR="00D9535C" w:rsidRPr="00D2462C">
        <w:rPr>
          <w:rFonts w:ascii="Times New Roman" w:hAnsi="Times New Roman" w:cs="Times New Roman"/>
        </w:rPr>
        <w:t>women with high, av</w:t>
      </w:r>
      <w:r w:rsidR="003A586C" w:rsidRPr="00D2462C">
        <w:rPr>
          <w:rFonts w:ascii="Times New Roman" w:hAnsi="Times New Roman" w:cs="Times New Roman"/>
        </w:rPr>
        <w:t>erage, or low ideal body shapes</w:t>
      </w:r>
      <w:r w:rsidR="00B13690" w:rsidRPr="00D2462C">
        <w:rPr>
          <w:rFonts w:ascii="Times New Roman" w:hAnsi="Times New Roman" w:cs="Times New Roman"/>
        </w:rPr>
        <w:t xml:space="preserve"> (when we examined run count, which was </w:t>
      </w:r>
      <w:r w:rsidRPr="00D2462C">
        <w:rPr>
          <w:rFonts w:ascii="Times New Roman" w:hAnsi="Times New Roman" w:cs="Times New Roman"/>
        </w:rPr>
        <w:t>calculated by summing the number of times participants returned the gaze t</w:t>
      </w:r>
      <w:r w:rsidR="003A586C" w:rsidRPr="00D2462C">
        <w:rPr>
          <w:rFonts w:ascii="Times New Roman" w:hAnsi="Times New Roman" w:cs="Times New Roman"/>
        </w:rPr>
        <w:t>o the faces, chests, or waists</w:t>
      </w:r>
      <w:r w:rsidR="00B13690" w:rsidRPr="00E86814">
        <w:rPr>
          <w:rFonts w:ascii="Times New Roman" w:hAnsi="Times New Roman" w:cs="Times New Roman"/>
        </w:rPr>
        <w:t>, we found a similar pattern of effects as dwell time).</w:t>
      </w:r>
      <w:r w:rsidRPr="007E15A0">
        <w:rPr>
          <w:rFonts w:ascii="Times New Roman" w:hAnsi="Times New Roman" w:cs="Times New Roman"/>
        </w:rPr>
        <w:t xml:space="preserve"> </w:t>
      </w:r>
      <w:r w:rsidR="00B13690" w:rsidRPr="00E86814">
        <w:rPr>
          <w:rFonts w:ascii="Times New Roman" w:hAnsi="Times New Roman" w:cs="Times New Roman"/>
        </w:rPr>
        <w:t>Second</w:t>
      </w:r>
      <w:r w:rsidR="00564020" w:rsidRPr="00D2462C">
        <w:rPr>
          <w:rFonts w:ascii="Times New Roman" w:hAnsi="Times New Roman" w:cs="Times New Roman"/>
        </w:rPr>
        <w:t xml:space="preserve">, first fixation was calculated by </w:t>
      </w:r>
      <w:r w:rsidR="009B479E" w:rsidRPr="00D2462C">
        <w:rPr>
          <w:rFonts w:ascii="Times New Roman" w:hAnsi="Times New Roman" w:cs="Times New Roman"/>
        </w:rPr>
        <w:t xml:space="preserve">determining, relative to the onset of the trial, how long it took participants to initially fixate </w:t>
      </w:r>
      <w:r w:rsidR="009F365B">
        <w:rPr>
          <w:rFonts w:ascii="Times New Roman" w:hAnsi="Times New Roman" w:cs="Times New Roman"/>
        </w:rPr>
        <w:t>on faces and waists</w:t>
      </w:r>
      <w:r w:rsidR="009B479E" w:rsidRPr="00D2462C">
        <w:rPr>
          <w:rFonts w:ascii="Times New Roman" w:hAnsi="Times New Roman" w:cs="Times New Roman"/>
        </w:rPr>
        <w:t xml:space="preserve"> with lower values representing a faster orientation of attention. </w:t>
      </w:r>
      <w:r w:rsidR="00D34FDA">
        <w:rPr>
          <w:rFonts w:ascii="Times New Roman" w:hAnsi="Times New Roman" w:cs="Times New Roman"/>
        </w:rPr>
        <w:t>We did not include chests in this analysi</w:t>
      </w:r>
      <w:r w:rsidR="009F365B">
        <w:rPr>
          <w:rFonts w:ascii="Times New Roman" w:hAnsi="Times New Roman" w:cs="Times New Roman"/>
        </w:rPr>
        <w:t xml:space="preserve">s because the fixation cross that appeared before the onset of each picture was in the same </w:t>
      </w:r>
      <w:r w:rsidR="002129E8">
        <w:rPr>
          <w:rFonts w:ascii="Times New Roman" w:hAnsi="Times New Roman" w:cs="Times New Roman"/>
        </w:rPr>
        <w:t xml:space="preserve">location as the chest, making first </w:t>
      </w:r>
      <w:r w:rsidR="002129E8">
        <w:rPr>
          <w:rFonts w:ascii="Times New Roman" w:hAnsi="Times New Roman" w:cs="Times New Roman"/>
        </w:rPr>
        <w:lastRenderedPageBreak/>
        <w:t>fixation to chests difficult to interpret</w:t>
      </w:r>
      <w:r w:rsidR="009F365B">
        <w:rPr>
          <w:rFonts w:ascii="Times New Roman" w:hAnsi="Times New Roman" w:cs="Times New Roman"/>
        </w:rPr>
        <w:t xml:space="preserve">. </w:t>
      </w:r>
      <w:r w:rsidR="009B479E" w:rsidRPr="00D2462C">
        <w:rPr>
          <w:rFonts w:ascii="Times New Roman" w:hAnsi="Times New Roman" w:cs="Times New Roman"/>
        </w:rPr>
        <w:t xml:space="preserve">Whereas </w:t>
      </w:r>
      <w:r w:rsidR="006F770F" w:rsidRPr="007E15A0">
        <w:rPr>
          <w:rFonts w:ascii="Times New Roman" w:hAnsi="Times New Roman" w:cs="Times New Roman"/>
        </w:rPr>
        <w:t>higher</w:t>
      </w:r>
      <w:r w:rsidR="009B479E" w:rsidRPr="00D2462C">
        <w:rPr>
          <w:rFonts w:ascii="Times New Roman" w:hAnsi="Times New Roman" w:cs="Times New Roman"/>
        </w:rPr>
        <w:t xml:space="preserve"> dwell time</w:t>
      </w:r>
      <w:r w:rsidR="00FD6193">
        <w:rPr>
          <w:rFonts w:ascii="Times New Roman" w:hAnsi="Times New Roman" w:cs="Times New Roman"/>
        </w:rPr>
        <w:t xml:space="preserve">s </w:t>
      </w:r>
      <w:r w:rsidR="009B479E" w:rsidRPr="00D2462C">
        <w:rPr>
          <w:rFonts w:ascii="Times New Roman" w:hAnsi="Times New Roman" w:cs="Times New Roman"/>
        </w:rPr>
        <w:t xml:space="preserve">represent an increased bias towards a specific area of the body, </w:t>
      </w:r>
      <w:r w:rsidR="001C6C79" w:rsidRPr="00D2462C">
        <w:rPr>
          <w:rFonts w:ascii="Times New Roman" w:hAnsi="Times New Roman" w:cs="Times New Roman"/>
        </w:rPr>
        <w:t>lower</w:t>
      </w:r>
      <w:r w:rsidR="009B479E" w:rsidRPr="00D2462C">
        <w:rPr>
          <w:rFonts w:ascii="Times New Roman" w:hAnsi="Times New Roman" w:cs="Times New Roman"/>
        </w:rPr>
        <w:t xml:space="preserve"> first fixation </w:t>
      </w:r>
      <w:r w:rsidR="00D34FDA">
        <w:rPr>
          <w:rFonts w:ascii="Times New Roman" w:hAnsi="Times New Roman" w:cs="Times New Roman"/>
        </w:rPr>
        <w:t>time</w:t>
      </w:r>
      <w:r w:rsidR="009B479E" w:rsidRPr="00D2462C">
        <w:rPr>
          <w:rFonts w:ascii="Times New Roman" w:hAnsi="Times New Roman" w:cs="Times New Roman"/>
        </w:rPr>
        <w:t>s represent an increased bias</w:t>
      </w:r>
      <w:r w:rsidR="00A0540D">
        <w:rPr>
          <w:rFonts w:ascii="Times New Roman" w:hAnsi="Times New Roman" w:cs="Times New Roman"/>
        </w:rPr>
        <w:t>,</w:t>
      </w:r>
      <w:r w:rsidR="009B479E" w:rsidRPr="00D2462C">
        <w:rPr>
          <w:rFonts w:ascii="Times New Roman" w:hAnsi="Times New Roman" w:cs="Times New Roman"/>
        </w:rPr>
        <w:t xml:space="preserve"> as th</w:t>
      </w:r>
      <w:r w:rsidR="00EB25BC" w:rsidRPr="00D2462C">
        <w:rPr>
          <w:rFonts w:ascii="Times New Roman" w:hAnsi="Times New Roman" w:cs="Times New Roman"/>
        </w:rPr>
        <w:t>is</w:t>
      </w:r>
      <w:r w:rsidR="009B479E" w:rsidRPr="00D2462C">
        <w:rPr>
          <w:rFonts w:ascii="Times New Roman" w:hAnsi="Times New Roman" w:cs="Times New Roman"/>
        </w:rPr>
        <w:t xml:space="preserve"> </w:t>
      </w:r>
      <w:r w:rsidR="00EB25BC" w:rsidRPr="00D2462C">
        <w:rPr>
          <w:rFonts w:ascii="Times New Roman" w:hAnsi="Times New Roman" w:cs="Times New Roman"/>
        </w:rPr>
        <w:t>is</w:t>
      </w:r>
      <w:r w:rsidR="009B479E" w:rsidRPr="00D2462C">
        <w:rPr>
          <w:rFonts w:ascii="Times New Roman" w:hAnsi="Times New Roman" w:cs="Times New Roman"/>
        </w:rPr>
        <w:t xml:space="preserve"> a measure of how quickly an area was fixated.</w:t>
      </w:r>
      <w:r w:rsidR="0091599E" w:rsidRPr="00BB4456">
        <w:rPr>
          <w:rFonts w:ascii="Times New Roman" w:hAnsi="Times New Roman" w:cs="Times New Roman"/>
        </w:rPr>
        <w:t xml:space="preserve"> </w:t>
      </w:r>
    </w:p>
    <w:p w14:paraId="08CFF4D3" w14:textId="4D4A32E5" w:rsidR="00FC23F7" w:rsidRPr="00BB4456" w:rsidRDefault="0091599E" w:rsidP="00E86814">
      <w:pPr>
        <w:pStyle w:val="CommentText"/>
        <w:spacing w:line="480" w:lineRule="auto"/>
        <w:ind w:firstLine="720"/>
        <w:rPr>
          <w:rFonts w:ascii="Times New Roman" w:hAnsi="Times New Roman" w:cs="Times New Roman"/>
        </w:rPr>
      </w:pPr>
      <w:r w:rsidRPr="00E86814">
        <w:rPr>
          <w:rFonts w:ascii="Times New Roman" w:hAnsi="Times New Roman" w:cs="Times New Roman"/>
        </w:rPr>
        <w:t>Given that high, average</w:t>
      </w:r>
      <w:r w:rsidR="003B7727">
        <w:rPr>
          <w:rFonts w:ascii="Times New Roman" w:hAnsi="Times New Roman" w:cs="Times New Roman"/>
        </w:rPr>
        <w:t>, and low</w:t>
      </w:r>
      <w:r w:rsidRPr="00E86814">
        <w:rPr>
          <w:rFonts w:ascii="Times New Roman" w:hAnsi="Times New Roman" w:cs="Times New Roman"/>
        </w:rPr>
        <w:t xml:space="preserve"> ideal </w:t>
      </w:r>
      <w:r w:rsidR="00E941EA">
        <w:rPr>
          <w:rFonts w:ascii="Times New Roman" w:hAnsi="Times New Roman" w:cs="Times New Roman"/>
        </w:rPr>
        <w:t>body shape</w:t>
      </w:r>
      <w:r w:rsidRPr="00E86814">
        <w:rPr>
          <w:rFonts w:ascii="Times New Roman" w:hAnsi="Times New Roman" w:cs="Times New Roman"/>
        </w:rPr>
        <w:t xml:space="preserve"> </w:t>
      </w:r>
      <w:r w:rsidR="00A0540D">
        <w:rPr>
          <w:rFonts w:ascii="Times New Roman" w:hAnsi="Times New Roman" w:cs="Times New Roman"/>
        </w:rPr>
        <w:t>women</w:t>
      </w:r>
      <w:r w:rsidRPr="00E86814">
        <w:rPr>
          <w:rFonts w:ascii="Times New Roman" w:hAnsi="Times New Roman" w:cs="Times New Roman"/>
        </w:rPr>
        <w:t xml:space="preserve"> were all </w:t>
      </w:r>
      <w:r w:rsidR="003B7727">
        <w:rPr>
          <w:rFonts w:ascii="Times New Roman" w:hAnsi="Times New Roman" w:cs="Times New Roman"/>
        </w:rPr>
        <w:t>created</w:t>
      </w:r>
      <w:r w:rsidRPr="00E86814">
        <w:rPr>
          <w:rFonts w:ascii="Times New Roman" w:hAnsi="Times New Roman" w:cs="Times New Roman"/>
        </w:rPr>
        <w:t xml:space="preserve"> by</w:t>
      </w:r>
      <w:r w:rsidR="002470E6" w:rsidRPr="003B7727">
        <w:rPr>
          <w:rFonts w:ascii="Times New Roman" w:hAnsi="Times New Roman" w:cs="Times New Roman"/>
        </w:rPr>
        <w:t xml:space="preserve"> manipulating a single pose in P</w:t>
      </w:r>
      <w:r w:rsidRPr="00E86814">
        <w:rPr>
          <w:rFonts w:ascii="Times New Roman" w:hAnsi="Times New Roman" w:cs="Times New Roman"/>
        </w:rPr>
        <w:t>hotoshop (</w:t>
      </w:r>
      <w:r w:rsidR="003B7727">
        <w:rPr>
          <w:rFonts w:ascii="Times New Roman" w:hAnsi="Times New Roman" w:cs="Times New Roman"/>
        </w:rPr>
        <w:t>i.e.,</w:t>
      </w:r>
      <w:r w:rsidRPr="00E86814">
        <w:rPr>
          <w:rFonts w:ascii="Times New Roman" w:hAnsi="Times New Roman" w:cs="Times New Roman"/>
        </w:rPr>
        <w:t xml:space="preserve"> the location of the face, chest, and waist remained constant</w:t>
      </w:r>
      <w:r w:rsidR="003B7727">
        <w:rPr>
          <w:rFonts w:ascii="Times New Roman" w:hAnsi="Times New Roman" w:cs="Times New Roman"/>
        </w:rPr>
        <w:t>, but</w:t>
      </w:r>
      <w:r w:rsidR="003B7727" w:rsidRPr="003B7727">
        <w:rPr>
          <w:rFonts w:ascii="Times New Roman" w:hAnsi="Times New Roman" w:cs="Times New Roman"/>
        </w:rPr>
        <w:t xml:space="preserve"> </w:t>
      </w:r>
      <w:r w:rsidRPr="00E86814">
        <w:rPr>
          <w:rFonts w:ascii="Times New Roman" w:hAnsi="Times New Roman" w:cs="Times New Roman"/>
        </w:rPr>
        <w:t>the proportions could change)</w:t>
      </w:r>
      <w:r w:rsidR="003B7727">
        <w:rPr>
          <w:rFonts w:ascii="Times New Roman" w:hAnsi="Times New Roman" w:cs="Times New Roman"/>
        </w:rPr>
        <w:t>,</w:t>
      </w:r>
      <w:r w:rsidRPr="00E86814">
        <w:rPr>
          <w:rFonts w:ascii="Times New Roman" w:hAnsi="Times New Roman" w:cs="Times New Roman"/>
        </w:rPr>
        <w:t xml:space="preserve"> we derived a single interest area template for each </w:t>
      </w:r>
      <w:r w:rsidR="00401174">
        <w:rPr>
          <w:rFonts w:ascii="Times New Roman" w:hAnsi="Times New Roman" w:cs="Times New Roman"/>
        </w:rPr>
        <w:t>model</w:t>
      </w:r>
      <w:r w:rsidRPr="00E86814">
        <w:rPr>
          <w:rFonts w:ascii="Times New Roman" w:hAnsi="Times New Roman" w:cs="Times New Roman"/>
        </w:rPr>
        <w:t xml:space="preserve"> which consisted of a rectangular box </w:t>
      </w:r>
      <w:r w:rsidR="003B7727">
        <w:rPr>
          <w:rFonts w:ascii="Times New Roman" w:hAnsi="Times New Roman" w:cs="Times New Roman"/>
        </w:rPr>
        <w:t>outlined</w:t>
      </w:r>
      <w:r w:rsidRPr="00E86814">
        <w:rPr>
          <w:rFonts w:ascii="Times New Roman" w:hAnsi="Times New Roman" w:cs="Times New Roman"/>
        </w:rPr>
        <w:t xml:space="preserve"> around the face (from the chin to the forehead and betwee</w:t>
      </w:r>
      <w:r w:rsidR="003B7727">
        <w:rPr>
          <w:rFonts w:ascii="Times New Roman" w:hAnsi="Times New Roman" w:cs="Times New Roman"/>
        </w:rPr>
        <w:t>n the ears), the chest (from slightly</w:t>
      </w:r>
      <w:r w:rsidR="003B7727" w:rsidRPr="003B7727">
        <w:rPr>
          <w:rFonts w:ascii="Times New Roman" w:hAnsi="Times New Roman" w:cs="Times New Roman"/>
        </w:rPr>
        <w:t xml:space="preserve"> below the shoulders to slightly</w:t>
      </w:r>
      <w:r w:rsidRPr="00E86814">
        <w:rPr>
          <w:rFonts w:ascii="Times New Roman" w:hAnsi="Times New Roman" w:cs="Times New Roman"/>
        </w:rPr>
        <w:t xml:space="preserve"> </w:t>
      </w:r>
      <w:r w:rsidR="003B7727">
        <w:rPr>
          <w:rFonts w:ascii="Times New Roman" w:hAnsi="Times New Roman" w:cs="Times New Roman"/>
        </w:rPr>
        <w:t>below</w:t>
      </w:r>
      <w:r w:rsidRPr="00E86814">
        <w:rPr>
          <w:rFonts w:ascii="Times New Roman" w:hAnsi="Times New Roman" w:cs="Times New Roman"/>
        </w:rPr>
        <w:t xml:space="preserve"> </w:t>
      </w:r>
      <w:r w:rsidR="003B7727">
        <w:rPr>
          <w:rFonts w:ascii="Times New Roman" w:hAnsi="Times New Roman" w:cs="Times New Roman"/>
        </w:rPr>
        <w:t xml:space="preserve">the </w:t>
      </w:r>
      <w:r w:rsidR="003B7727" w:rsidRPr="003B7727">
        <w:rPr>
          <w:rFonts w:ascii="Times New Roman" w:hAnsi="Times New Roman" w:cs="Times New Roman"/>
        </w:rPr>
        <w:t>breasts</w:t>
      </w:r>
      <w:r w:rsidRPr="00E86814">
        <w:rPr>
          <w:rFonts w:ascii="Times New Roman" w:hAnsi="Times New Roman" w:cs="Times New Roman"/>
        </w:rPr>
        <w:t xml:space="preserve"> and between the ar</w:t>
      </w:r>
      <w:r w:rsidR="003B7727" w:rsidRPr="003B7727">
        <w:rPr>
          <w:rFonts w:ascii="Times New Roman" w:hAnsi="Times New Roman" w:cs="Times New Roman"/>
        </w:rPr>
        <w:t>mpits), and the waist (from slightly</w:t>
      </w:r>
      <w:r w:rsidRPr="00E86814">
        <w:rPr>
          <w:rFonts w:ascii="Times New Roman" w:hAnsi="Times New Roman" w:cs="Times New Roman"/>
        </w:rPr>
        <w:t xml:space="preserve"> below the breast</w:t>
      </w:r>
      <w:r w:rsidR="003B7727">
        <w:rPr>
          <w:rFonts w:ascii="Times New Roman" w:hAnsi="Times New Roman" w:cs="Times New Roman"/>
        </w:rPr>
        <w:t>s</w:t>
      </w:r>
      <w:r w:rsidR="003B7727" w:rsidRPr="003B7727">
        <w:rPr>
          <w:rFonts w:ascii="Times New Roman" w:hAnsi="Times New Roman" w:cs="Times New Roman"/>
        </w:rPr>
        <w:t xml:space="preserve"> to slightly</w:t>
      </w:r>
      <w:r w:rsidRPr="00E86814">
        <w:rPr>
          <w:rFonts w:ascii="Times New Roman" w:hAnsi="Times New Roman" w:cs="Times New Roman"/>
        </w:rPr>
        <w:t xml:space="preserve"> above the pelvis and</w:t>
      </w:r>
      <w:r w:rsidR="003B7727" w:rsidRPr="003B7727">
        <w:rPr>
          <w:rFonts w:ascii="Times New Roman" w:hAnsi="Times New Roman" w:cs="Times New Roman"/>
        </w:rPr>
        <w:t xml:space="preserve"> between the hips). </w:t>
      </w:r>
      <w:r w:rsidRPr="00E86814">
        <w:rPr>
          <w:rFonts w:ascii="Times New Roman" w:hAnsi="Times New Roman" w:cs="Times New Roman"/>
        </w:rPr>
        <w:t>Templates wer</w:t>
      </w:r>
      <w:r w:rsidR="003B7727" w:rsidRPr="003B7727">
        <w:rPr>
          <w:rFonts w:ascii="Times New Roman" w:hAnsi="Times New Roman" w:cs="Times New Roman"/>
        </w:rPr>
        <w:t xml:space="preserve">e based on the high ideal </w:t>
      </w:r>
      <w:r w:rsidR="006312CB">
        <w:rPr>
          <w:rFonts w:ascii="Times New Roman" w:hAnsi="Times New Roman" w:cs="Times New Roman"/>
        </w:rPr>
        <w:t xml:space="preserve">model </w:t>
      </w:r>
      <w:r w:rsidRPr="00E86814">
        <w:rPr>
          <w:rFonts w:ascii="Times New Roman" w:hAnsi="Times New Roman" w:cs="Times New Roman"/>
        </w:rPr>
        <w:t>to ensure that each body part was fully represented by the interest area template and to ensure that t</w:t>
      </w:r>
      <w:r w:rsidR="003B7727" w:rsidRPr="003B7727">
        <w:rPr>
          <w:rFonts w:ascii="Times New Roman" w:hAnsi="Times New Roman" w:cs="Times New Roman"/>
        </w:rPr>
        <w:t>he comparison across models was</w:t>
      </w:r>
      <w:r w:rsidRPr="00E86814">
        <w:rPr>
          <w:rFonts w:ascii="Times New Roman" w:hAnsi="Times New Roman" w:cs="Times New Roman"/>
        </w:rPr>
        <w:t xml:space="preserve"> b</w:t>
      </w:r>
      <w:r w:rsidR="003B7727" w:rsidRPr="003B7727">
        <w:rPr>
          <w:rFonts w:ascii="Times New Roman" w:hAnsi="Times New Roman" w:cs="Times New Roman"/>
        </w:rPr>
        <w:t>ased on identically sized areas. T</w:t>
      </w:r>
      <w:r w:rsidRPr="00E86814">
        <w:rPr>
          <w:rFonts w:ascii="Times New Roman" w:hAnsi="Times New Roman" w:cs="Times New Roman"/>
        </w:rPr>
        <w:t>here was slight variation across models due to differences in the size of the head, face, and body but each interest area was approximately the same size across models and exac</w:t>
      </w:r>
      <w:r w:rsidR="003B7727" w:rsidRPr="003B7727">
        <w:rPr>
          <w:rFonts w:ascii="Times New Roman" w:hAnsi="Times New Roman" w:cs="Times New Roman"/>
        </w:rPr>
        <w:t>tly the same size within models</w:t>
      </w:r>
      <w:r w:rsidRPr="00E86814">
        <w:rPr>
          <w:rFonts w:ascii="Times New Roman" w:hAnsi="Times New Roman" w:cs="Times New Roman"/>
        </w:rPr>
        <w:t>.</w:t>
      </w:r>
    </w:p>
    <w:p w14:paraId="2CEFF23C" w14:textId="77777777" w:rsidR="00FC23F7" w:rsidRPr="00BB4456" w:rsidRDefault="00FC23F7" w:rsidP="00BB4456">
      <w:pPr>
        <w:pStyle w:val="Title"/>
        <w:spacing w:line="480" w:lineRule="auto"/>
        <w:rPr>
          <w:b w:val="0"/>
          <w:bCs w:val="0"/>
        </w:rPr>
      </w:pPr>
      <w:r w:rsidRPr="00BB4456">
        <w:t>Results</w:t>
      </w:r>
    </w:p>
    <w:p w14:paraId="7037C773" w14:textId="091E80A2" w:rsidR="00FC23F7" w:rsidRDefault="00B75E6E" w:rsidP="00E8679C">
      <w:pPr>
        <w:spacing w:line="480" w:lineRule="auto"/>
        <w:outlineLvl w:val="0"/>
        <w:rPr>
          <w:rFonts w:ascii="Times New Roman" w:hAnsi="Times New Roman" w:cs="Times New Roman"/>
          <w:b/>
          <w:bCs/>
        </w:rPr>
      </w:pPr>
      <w:r>
        <w:rPr>
          <w:rFonts w:ascii="Times New Roman" w:hAnsi="Times New Roman" w:cs="Times New Roman"/>
          <w:b/>
          <w:bCs/>
        </w:rPr>
        <w:t xml:space="preserve">Hypothesis 1: </w:t>
      </w:r>
      <w:r w:rsidR="00FC23F7">
        <w:rPr>
          <w:rFonts w:ascii="Times New Roman" w:hAnsi="Times New Roman" w:cs="Times New Roman"/>
          <w:b/>
          <w:bCs/>
        </w:rPr>
        <w:t>Dwell Time</w:t>
      </w:r>
    </w:p>
    <w:p w14:paraId="26EB767F" w14:textId="6C2E614F" w:rsidR="00A360BA" w:rsidRPr="00A360BA" w:rsidRDefault="0028044A" w:rsidP="003F1769">
      <w:pPr>
        <w:widowControl w:val="0"/>
        <w:autoSpaceDE w:val="0"/>
        <w:autoSpaceDN w:val="0"/>
        <w:adjustRightInd w:val="0"/>
        <w:spacing w:line="480" w:lineRule="auto"/>
        <w:ind w:firstLine="720"/>
        <w:rPr>
          <w:rFonts w:ascii="Times New Roman" w:hAnsi="Times New Roman" w:cs="Arial"/>
          <w:color w:val="1A1A1A"/>
        </w:rPr>
      </w:pPr>
      <w:r>
        <w:rPr>
          <w:rFonts w:ascii="Times New Roman" w:hAnsi="Times New Roman" w:cs="Times New Roman"/>
        </w:rPr>
        <w:t xml:space="preserve">We predicted that people would dwell for longer durations on women’s sexual body parts and shorter durations on women’s faces when they were appearance-focused (vs. personality-focused, Hypothesis 1a). </w:t>
      </w:r>
      <w:r w:rsidR="00473519">
        <w:rPr>
          <w:rFonts w:ascii="Times New Roman" w:hAnsi="Times New Roman" w:cs="Times New Roman"/>
        </w:rPr>
        <w:t>We also predicted that th</w:t>
      </w:r>
      <w:r w:rsidR="004663B9">
        <w:rPr>
          <w:rFonts w:ascii="Times New Roman" w:hAnsi="Times New Roman" w:cs="Times New Roman"/>
        </w:rPr>
        <w:t>is</w:t>
      </w:r>
      <w:r w:rsidR="00473519">
        <w:rPr>
          <w:rFonts w:ascii="Times New Roman" w:hAnsi="Times New Roman" w:cs="Times New Roman"/>
        </w:rPr>
        <w:t xml:space="preserve"> effect would be further moderated by ideal body shape with appearance-focused people dwelling for longer durations on the sexual body parts and shorter durations on the faces of women with bodies who fit cultural ideals of beauty (high ideal vs. average and low ideal body shapes, Hypothesis 1b) compared to personality-focused people. </w:t>
      </w:r>
      <w:r w:rsidR="004B4E65">
        <w:rPr>
          <w:rFonts w:ascii="Times New Roman" w:hAnsi="Times New Roman" w:cs="Times New Roman"/>
        </w:rPr>
        <w:t xml:space="preserve">To test </w:t>
      </w:r>
      <w:r w:rsidR="00C637C9">
        <w:rPr>
          <w:rFonts w:ascii="Times New Roman" w:hAnsi="Times New Roman" w:cs="Times New Roman"/>
        </w:rPr>
        <w:t>these hypotheses</w:t>
      </w:r>
      <w:r w:rsidR="0013129F">
        <w:rPr>
          <w:rFonts w:ascii="Times New Roman" w:hAnsi="Times New Roman" w:cs="Times New Roman"/>
        </w:rPr>
        <w:t>, d</w:t>
      </w:r>
      <w:r w:rsidR="00FC23F7">
        <w:rPr>
          <w:rFonts w:ascii="Times New Roman" w:hAnsi="Times New Roman" w:cs="Times New Roman"/>
        </w:rPr>
        <w:t xml:space="preserve">well time was submitted to a 3 </w:t>
      </w:r>
      <w:r w:rsidR="00A954C0">
        <w:rPr>
          <w:rFonts w:ascii="Times New Roman" w:hAnsi="Times New Roman" w:cs="Times New Roman"/>
        </w:rPr>
        <w:t>(B</w:t>
      </w:r>
      <w:r w:rsidR="00FC23F7">
        <w:rPr>
          <w:rFonts w:ascii="Times New Roman" w:hAnsi="Times New Roman" w:cs="Times New Roman"/>
        </w:rPr>
        <w:t>ody part</w:t>
      </w:r>
      <w:r w:rsidR="00A954C0">
        <w:rPr>
          <w:rFonts w:ascii="Times New Roman" w:hAnsi="Times New Roman" w:cs="Times New Roman"/>
        </w:rPr>
        <w:t>:</w:t>
      </w:r>
      <w:r w:rsidR="00FC23F7">
        <w:rPr>
          <w:rFonts w:ascii="Times New Roman" w:hAnsi="Times New Roman" w:cs="Times New Roman"/>
        </w:rPr>
        <w:t xml:space="preserve"> face, </w:t>
      </w:r>
      <w:r w:rsidR="00FC23F7">
        <w:rPr>
          <w:rFonts w:ascii="Times New Roman" w:hAnsi="Times New Roman" w:cs="Times New Roman"/>
        </w:rPr>
        <w:lastRenderedPageBreak/>
        <w:t>chest,</w:t>
      </w:r>
      <w:r w:rsidR="00A954C0">
        <w:rPr>
          <w:rFonts w:ascii="Times New Roman" w:hAnsi="Times New Roman" w:cs="Times New Roman"/>
        </w:rPr>
        <w:t xml:space="preserve"> </w:t>
      </w:r>
      <w:r w:rsidR="001F4C10">
        <w:rPr>
          <w:rFonts w:ascii="Times New Roman" w:hAnsi="Times New Roman" w:cs="Times New Roman"/>
        </w:rPr>
        <w:t>and</w:t>
      </w:r>
      <w:r w:rsidR="00FC23F7">
        <w:rPr>
          <w:rFonts w:ascii="Times New Roman" w:hAnsi="Times New Roman" w:cs="Times New Roman"/>
        </w:rPr>
        <w:t xml:space="preserve"> waist) X </w:t>
      </w:r>
      <w:r w:rsidR="00D44A4D">
        <w:rPr>
          <w:rFonts w:ascii="Times New Roman" w:hAnsi="Times New Roman" w:cs="Times New Roman"/>
        </w:rPr>
        <w:t>2</w:t>
      </w:r>
      <w:r w:rsidR="00A954C0">
        <w:rPr>
          <w:rFonts w:ascii="Times New Roman" w:hAnsi="Times New Roman" w:cs="Times New Roman"/>
        </w:rPr>
        <w:t xml:space="preserve"> (F</w:t>
      </w:r>
      <w:r w:rsidR="00D44A4D">
        <w:rPr>
          <w:rFonts w:ascii="Times New Roman" w:hAnsi="Times New Roman" w:cs="Times New Roman"/>
        </w:rPr>
        <w:t>ocus</w:t>
      </w:r>
      <w:r w:rsidR="00A954C0">
        <w:rPr>
          <w:rFonts w:ascii="Times New Roman" w:hAnsi="Times New Roman" w:cs="Times New Roman"/>
        </w:rPr>
        <w:t>:</w:t>
      </w:r>
      <w:r w:rsidR="00D44A4D">
        <w:rPr>
          <w:rFonts w:ascii="Times New Roman" w:hAnsi="Times New Roman" w:cs="Times New Roman"/>
        </w:rPr>
        <w:t xml:space="preserve"> appearance</w:t>
      </w:r>
      <w:r w:rsidR="00A954C0">
        <w:rPr>
          <w:rFonts w:ascii="Times New Roman" w:hAnsi="Times New Roman" w:cs="Times New Roman"/>
        </w:rPr>
        <w:t xml:space="preserve"> or</w:t>
      </w:r>
      <w:r w:rsidR="00D44A4D">
        <w:rPr>
          <w:rFonts w:ascii="Times New Roman" w:hAnsi="Times New Roman" w:cs="Times New Roman"/>
        </w:rPr>
        <w:t xml:space="preserve"> personality) X </w:t>
      </w:r>
      <w:r w:rsidR="00FC23F7">
        <w:rPr>
          <w:rFonts w:ascii="Times New Roman" w:hAnsi="Times New Roman" w:cs="Times New Roman"/>
        </w:rPr>
        <w:t xml:space="preserve">3 </w:t>
      </w:r>
      <w:r w:rsidR="00A954C0">
        <w:rPr>
          <w:rFonts w:ascii="Times New Roman" w:hAnsi="Times New Roman" w:cs="Times New Roman"/>
        </w:rPr>
        <w:t>(I</w:t>
      </w:r>
      <w:r w:rsidR="003A412B">
        <w:rPr>
          <w:rFonts w:ascii="Times New Roman" w:hAnsi="Times New Roman" w:cs="Times New Roman"/>
        </w:rPr>
        <w:t xml:space="preserve">deal </w:t>
      </w:r>
      <w:r w:rsidR="00FC23F7">
        <w:rPr>
          <w:rFonts w:ascii="Times New Roman" w:hAnsi="Times New Roman" w:cs="Times New Roman"/>
        </w:rPr>
        <w:t>body shape</w:t>
      </w:r>
      <w:r w:rsidR="00A954C0">
        <w:rPr>
          <w:rFonts w:ascii="Times New Roman" w:hAnsi="Times New Roman" w:cs="Times New Roman"/>
        </w:rPr>
        <w:t>:</w:t>
      </w:r>
      <w:r w:rsidR="00FC23F7">
        <w:rPr>
          <w:rFonts w:ascii="Times New Roman" w:hAnsi="Times New Roman" w:cs="Times New Roman"/>
        </w:rPr>
        <w:t xml:space="preserve"> </w:t>
      </w:r>
      <w:r w:rsidR="00AF039B">
        <w:rPr>
          <w:rFonts w:ascii="Times New Roman" w:hAnsi="Times New Roman" w:cs="Times New Roman"/>
        </w:rPr>
        <w:t>high, average,</w:t>
      </w:r>
      <w:r w:rsidR="00A954C0">
        <w:rPr>
          <w:rFonts w:ascii="Times New Roman" w:hAnsi="Times New Roman" w:cs="Times New Roman"/>
        </w:rPr>
        <w:t xml:space="preserve"> </w:t>
      </w:r>
      <w:r w:rsidR="001F4C10">
        <w:rPr>
          <w:rFonts w:ascii="Times New Roman" w:hAnsi="Times New Roman" w:cs="Times New Roman"/>
        </w:rPr>
        <w:t>and</w:t>
      </w:r>
      <w:r w:rsidR="00AF039B">
        <w:rPr>
          <w:rFonts w:ascii="Times New Roman" w:hAnsi="Times New Roman" w:cs="Times New Roman"/>
        </w:rPr>
        <w:t xml:space="preserve"> low</w:t>
      </w:r>
      <w:r w:rsidR="00FC23F7">
        <w:rPr>
          <w:rFonts w:ascii="Times New Roman" w:hAnsi="Times New Roman" w:cs="Times New Roman"/>
        </w:rPr>
        <w:t xml:space="preserve">) X 2 </w:t>
      </w:r>
      <w:r w:rsidR="00A954C0">
        <w:rPr>
          <w:rFonts w:ascii="Times New Roman" w:hAnsi="Times New Roman" w:cs="Times New Roman"/>
        </w:rPr>
        <w:t>(P</w:t>
      </w:r>
      <w:r w:rsidR="00FC23F7">
        <w:rPr>
          <w:rFonts w:ascii="Times New Roman" w:hAnsi="Times New Roman" w:cs="Times New Roman"/>
        </w:rPr>
        <w:t>articipant gender</w:t>
      </w:r>
      <w:r w:rsidR="00A954C0">
        <w:rPr>
          <w:rFonts w:ascii="Times New Roman" w:hAnsi="Times New Roman" w:cs="Times New Roman"/>
        </w:rPr>
        <w:t xml:space="preserve">: </w:t>
      </w:r>
      <w:r w:rsidR="001F4C10">
        <w:rPr>
          <w:rFonts w:ascii="Times New Roman" w:hAnsi="Times New Roman" w:cs="Times New Roman"/>
        </w:rPr>
        <w:t>men or women</w:t>
      </w:r>
      <w:r w:rsidR="00FC23F7">
        <w:rPr>
          <w:rFonts w:ascii="Times New Roman" w:hAnsi="Times New Roman" w:cs="Times New Roman"/>
        </w:rPr>
        <w:t xml:space="preserve">) mixed model </w:t>
      </w:r>
      <w:r w:rsidR="00D94E09">
        <w:rPr>
          <w:rFonts w:ascii="Times New Roman" w:hAnsi="Times New Roman" w:cs="Times New Roman"/>
        </w:rPr>
        <w:t>ANOVA</w:t>
      </w:r>
      <w:r w:rsidR="00FC23F7">
        <w:rPr>
          <w:rFonts w:ascii="Times New Roman" w:hAnsi="Times New Roman" w:cs="Times New Roman"/>
        </w:rPr>
        <w:t xml:space="preserve">. Focus and participant gender were </w:t>
      </w:r>
      <w:r w:rsidR="007545D5">
        <w:rPr>
          <w:rFonts w:ascii="Times New Roman" w:hAnsi="Times New Roman" w:cs="Times New Roman"/>
        </w:rPr>
        <w:t xml:space="preserve">the </w:t>
      </w:r>
      <w:r w:rsidR="00FC23F7">
        <w:rPr>
          <w:rFonts w:ascii="Times New Roman" w:hAnsi="Times New Roman" w:cs="Times New Roman"/>
        </w:rPr>
        <w:t>between participant factors</w:t>
      </w:r>
      <w:r w:rsidR="00A954C0">
        <w:rPr>
          <w:rFonts w:ascii="Times New Roman" w:hAnsi="Times New Roman" w:cs="Times New Roman"/>
        </w:rPr>
        <w:t xml:space="preserve"> while b</w:t>
      </w:r>
      <w:r w:rsidR="00FC23F7">
        <w:rPr>
          <w:rFonts w:ascii="Times New Roman" w:hAnsi="Times New Roman" w:cs="Times New Roman"/>
        </w:rPr>
        <w:t xml:space="preserve">ody part and </w:t>
      </w:r>
      <w:r w:rsidR="00525FB7">
        <w:rPr>
          <w:rFonts w:ascii="Times New Roman" w:hAnsi="Times New Roman" w:cs="Times New Roman"/>
        </w:rPr>
        <w:t xml:space="preserve">ideal </w:t>
      </w:r>
      <w:r w:rsidR="00FC23F7">
        <w:rPr>
          <w:rFonts w:ascii="Times New Roman" w:hAnsi="Times New Roman" w:cs="Times New Roman"/>
        </w:rPr>
        <w:t>body shape</w:t>
      </w:r>
      <w:r w:rsidR="00AF039B">
        <w:rPr>
          <w:rFonts w:ascii="Times New Roman" w:hAnsi="Times New Roman" w:cs="Times New Roman"/>
        </w:rPr>
        <w:t xml:space="preserve"> </w:t>
      </w:r>
      <w:r w:rsidR="00FC23F7">
        <w:rPr>
          <w:rFonts w:ascii="Times New Roman" w:hAnsi="Times New Roman" w:cs="Times New Roman"/>
        </w:rPr>
        <w:t>were within participant factors.</w:t>
      </w:r>
      <w:r w:rsidR="001021FE">
        <w:rPr>
          <w:rFonts w:ascii="Times New Roman" w:hAnsi="Times New Roman" w:cs="Times New Roman"/>
        </w:rPr>
        <w:t xml:space="preserve"> Mauchly’s test indicated that the assumption of sphericity had been violated</w:t>
      </w:r>
      <w:r w:rsidR="00403901">
        <w:rPr>
          <w:rFonts w:ascii="Times New Roman" w:hAnsi="Times New Roman" w:cs="Times New Roman"/>
        </w:rPr>
        <w:t xml:space="preserve"> for body part</w:t>
      </w:r>
      <w:r w:rsidR="001021FE">
        <w:rPr>
          <w:rFonts w:ascii="Times New Roman" w:hAnsi="Times New Roman" w:cs="Times New Roman"/>
        </w:rPr>
        <w:t xml:space="preserve">, </w:t>
      </w:r>
      <w:r w:rsidR="003F1769">
        <w:rPr>
          <w:rFonts w:ascii="Times New Roman" w:hAnsi="Times New Roman" w:cs="Times New Roman"/>
          <w:i/>
        </w:rPr>
        <w:t>Χ</w:t>
      </w:r>
      <w:r w:rsidR="001021FE">
        <w:rPr>
          <w:rFonts w:ascii="Times New Roman" w:hAnsi="Times New Roman" w:cs="Times New Roman"/>
          <w:i/>
          <w:vertAlign w:val="superscript"/>
        </w:rPr>
        <w:t>2</w:t>
      </w:r>
      <w:r w:rsidR="001021FE">
        <w:rPr>
          <w:rFonts w:ascii="Times New Roman" w:hAnsi="Times New Roman" w:cs="Times New Roman"/>
        </w:rPr>
        <w:t xml:space="preserve">(2) = </w:t>
      </w:r>
      <w:r w:rsidR="00FC23F7">
        <w:rPr>
          <w:rFonts w:ascii="Times New Roman" w:hAnsi="Times New Roman" w:cs="Times New Roman"/>
        </w:rPr>
        <w:t xml:space="preserve"> </w:t>
      </w:r>
      <w:r w:rsidR="00403901">
        <w:rPr>
          <w:rFonts w:ascii="Times New Roman" w:hAnsi="Times New Roman" w:cs="Times New Roman"/>
        </w:rPr>
        <w:t xml:space="preserve">110.51, </w:t>
      </w:r>
      <w:r w:rsidR="00403901">
        <w:rPr>
          <w:rFonts w:ascii="Times New Roman" w:hAnsi="Times New Roman" w:cs="Times New Roman"/>
          <w:i/>
        </w:rPr>
        <w:t xml:space="preserve">p </w:t>
      </w:r>
      <w:r w:rsidR="00403901">
        <w:rPr>
          <w:rFonts w:ascii="Times New Roman" w:hAnsi="Times New Roman" w:cs="Times New Roman"/>
        </w:rPr>
        <w:t xml:space="preserve">&lt; .0001, and therefore degrees of freedom </w:t>
      </w:r>
      <w:r w:rsidR="005C25BB">
        <w:rPr>
          <w:rFonts w:ascii="Times New Roman" w:hAnsi="Times New Roman" w:cs="Times New Roman"/>
        </w:rPr>
        <w:t>for the</w:t>
      </w:r>
      <w:r w:rsidR="0030651B">
        <w:rPr>
          <w:rFonts w:ascii="Times New Roman" w:hAnsi="Times New Roman" w:cs="Times New Roman"/>
        </w:rPr>
        <w:t xml:space="preserve"> effects including body part </w:t>
      </w:r>
      <w:r w:rsidR="00403901">
        <w:rPr>
          <w:rFonts w:ascii="Times New Roman" w:hAnsi="Times New Roman" w:cs="Times New Roman"/>
        </w:rPr>
        <w:t xml:space="preserve">were corrected using Greenhouse-Geisser estimates of sphericity (ε = .543). </w:t>
      </w:r>
    </w:p>
    <w:p w14:paraId="322DB962" w14:textId="5CD44D2F" w:rsidR="00FC23F7" w:rsidRPr="00E86814" w:rsidRDefault="00FC23F7" w:rsidP="00341F95">
      <w:pPr>
        <w:spacing w:line="480" w:lineRule="auto"/>
        <w:ind w:firstLine="720"/>
        <w:rPr>
          <w:rFonts w:ascii="Times New Roman" w:hAnsi="Times New Roman" w:cs="Times New Roman"/>
          <w:iCs/>
        </w:rPr>
      </w:pPr>
      <w:r>
        <w:rPr>
          <w:rFonts w:ascii="Times New Roman" w:hAnsi="Times New Roman" w:cs="Times New Roman"/>
        </w:rPr>
        <w:t xml:space="preserve">A main effect of body part, </w:t>
      </w:r>
      <w:r>
        <w:rPr>
          <w:rFonts w:ascii="Times New Roman" w:hAnsi="Times New Roman" w:cs="Times New Roman"/>
          <w:i/>
          <w:iCs/>
        </w:rPr>
        <w:t>F</w:t>
      </w:r>
      <w:r>
        <w:rPr>
          <w:rFonts w:ascii="Times New Roman" w:hAnsi="Times New Roman" w:cs="Times New Roman"/>
        </w:rPr>
        <w:t>(</w:t>
      </w:r>
      <w:r w:rsidR="0030651B">
        <w:rPr>
          <w:rFonts w:ascii="Times New Roman" w:hAnsi="Times New Roman" w:cs="Times New Roman"/>
        </w:rPr>
        <w:t>1.09</w:t>
      </w:r>
      <w:r>
        <w:rPr>
          <w:rFonts w:ascii="Times New Roman" w:hAnsi="Times New Roman" w:cs="Times New Roman"/>
        </w:rPr>
        <w:t xml:space="preserve">, </w:t>
      </w:r>
      <w:r w:rsidR="003F1769">
        <w:rPr>
          <w:rFonts w:ascii="Times New Roman" w:hAnsi="Times New Roman" w:cs="Times New Roman"/>
        </w:rPr>
        <w:t>66.25</w:t>
      </w:r>
      <w:r>
        <w:rPr>
          <w:rFonts w:ascii="Times New Roman" w:hAnsi="Times New Roman" w:cs="Times New Roman"/>
        </w:rPr>
        <w:t xml:space="preserve">) = 215.68, </w:t>
      </w:r>
      <w:r>
        <w:rPr>
          <w:rFonts w:ascii="Times New Roman" w:hAnsi="Times New Roman" w:cs="Times New Roman"/>
          <w:i/>
          <w:iCs/>
        </w:rPr>
        <w:t xml:space="preserve">p </w:t>
      </w:r>
      <w:r>
        <w:rPr>
          <w:rFonts w:ascii="Times New Roman" w:hAnsi="Times New Roman" w:cs="Times New Roman"/>
        </w:rPr>
        <w:t xml:space="preserve">&lt; .0001, </w:t>
      </w:r>
      <w:r w:rsidRPr="005A3AE8">
        <w:t>η</w:t>
      </w:r>
      <w:r w:rsidRPr="005A3AE8">
        <w:rPr>
          <w:vertAlign w:val="subscript"/>
        </w:rPr>
        <w:t>p</w:t>
      </w:r>
      <w:r w:rsidRPr="005A3AE8">
        <w:rPr>
          <w:vertAlign w:val="superscript"/>
        </w:rPr>
        <w:t>2</w:t>
      </w:r>
      <w:r w:rsidRPr="005A3AE8">
        <w:t xml:space="preserve"> </w:t>
      </w:r>
      <w:r>
        <w:rPr>
          <w:rFonts w:ascii="Times New Roman" w:hAnsi="Times New Roman" w:cs="Times New Roman"/>
        </w:rPr>
        <w:t>= .78, revealed that women’s faces (</w:t>
      </w:r>
      <w:r>
        <w:rPr>
          <w:rFonts w:ascii="Times New Roman" w:hAnsi="Times New Roman" w:cs="Times New Roman"/>
          <w:i/>
          <w:iCs/>
        </w:rPr>
        <w:t xml:space="preserve">M = </w:t>
      </w:r>
      <w:r>
        <w:rPr>
          <w:rFonts w:ascii="Times New Roman" w:hAnsi="Times New Roman" w:cs="Times New Roman"/>
        </w:rPr>
        <w:t xml:space="preserve">1486.61, </w:t>
      </w:r>
      <w:r>
        <w:rPr>
          <w:rFonts w:ascii="Times New Roman" w:hAnsi="Times New Roman" w:cs="Times New Roman"/>
          <w:i/>
          <w:iCs/>
        </w:rPr>
        <w:t xml:space="preserve">SE </w:t>
      </w:r>
      <w:r>
        <w:rPr>
          <w:rFonts w:ascii="Times New Roman" w:hAnsi="Times New Roman" w:cs="Times New Roman"/>
        </w:rPr>
        <w:t>= 64.17) were gazed at for longer durations than their chests (</w:t>
      </w:r>
      <w:r>
        <w:rPr>
          <w:rFonts w:ascii="Times New Roman" w:hAnsi="Times New Roman" w:cs="Times New Roman"/>
          <w:i/>
          <w:iCs/>
        </w:rPr>
        <w:t xml:space="preserve">M </w:t>
      </w:r>
      <w:r>
        <w:rPr>
          <w:rFonts w:ascii="Times New Roman" w:hAnsi="Times New Roman" w:cs="Times New Roman"/>
        </w:rPr>
        <w:t xml:space="preserve">= 381.68, </w:t>
      </w:r>
      <w:r>
        <w:rPr>
          <w:rFonts w:ascii="Times New Roman" w:hAnsi="Times New Roman" w:cs="Times New Roman"/>
          <w:i/>
          <w:iCs/>
        </w:rPr>
        <w:t xml:space="preserve">SE </w:t>
      </w:r>
      <w:r>
        <w:rPr>
          <w:rFonts w:ascii="Times New Roman" w:hAnsi="Times New Roman" w:cs="Times New Roman"/>
        </w:rPr>
        <w:t>= 23.33) and their waists (</w:t>
      </w:r>
      <w:r>
        <w:rPr>
          <w:rFonts w:ascii="Times New Roman" w:hAnsi="Times New Roman" w:cs="Times New Roman"/>
          <w:i/>
          <w:iCs/>
        </w:rPr>
        <w:t xml:space="preserve">M </w:t>
      </w:r>
      <w:r>
        <w:rPr>
          <w:rFonts w:ascii="Times New Roman" w:hAnsi="Times New Roman" w:cs="Times New Roman"/>
        </w:rPr>
        <w:t xml:space="preserve">= 266.62, </w:t>
      </w:r>
      <w:r>
        <w:rPr>
          <w:rFonts w:ascii="Times New Roman" w:hAnsi="Times New Roman" w:cs="Times New Roman"/>
          <w:i/>
          <w:iCs/>
        </w:rPr>
        <w:t xml:space="preserve">SE </w:t>
      </w:r>
      <w:r>
        <w:rPr>
          <w:rFonts w:ascii="Times New Roman" w:hAnsi="Times New Roman" w:cs="Times New Roman"/>
        </w:rPr>
        <w:t xml:space="preserve">= 16.04) and women’s chests were gazed at for longer durations than their waists, </w:t>
      </w:r>
      <w:r>
        <w:rPr>
          <w:rFonts w:ascii="Times New Roman" w:hAnsi="Times New Roman" w:cs="Times New Roman"/>
          <w:i/>
          <w:iCs/>
        </w:rPr>
        <w:t>p</w:t>
      </w:r>
      <w:r>
        <w:rPr>
          <w:rFonts w:ascii="Times New Roman" w:hAnsi="Times New Roman" w:cs="Times New Roman"/>
        </w:rPr>
        <w:t xml:space="preserve">s &lt; .0001. A main effect of focus, </w:t>
      </w:r>
      <w:r>
        <w:rPr>
          <w:rFonts w:ascii="Times New Roman" w:hAnsi="Times New Roman" w:cs="Times New Roman"/>
          <w:i/>
          <w:iCs/>
        </w:rPr>
        <w:t>F</w:t>
      </w:r>
      <w:r>
        <w:rPr>
          <w:rFonts w:ascii="Times New Roman" w:hAnsi="Times New Roman" w:cs="Times New Roman"/>
        </w:rPr>
        <w:t xml:space="preserve">(1, 61) = 8.71, </w:t>
      </w:r>
      <w:r>
        <w:rPr>
          <w:rFonts w:ascii="Times New Roman" w:hAnsi="Times New Roman" w:cs="Times New Roman"/>
          <w:i/>
          <w:iCs/>
        </w:rPr>
        <w:t xml:space="preserve">p </w:t>
      </w:r>
      <w:r>
        <w:rPr>
          <w:rFonts w:ascii="Times New Roman" w:hAnsi="Times New Roman" w:cs="Times New Roman"/>
        </w:rPr>
        <w:t xml:space="preserve">&lt; .005, </w:t>
      </w:r>
      <w:r w:rsidRPr="005A3AE8">
        <w:t>η</w:t>
      </w:r>
      <w:r w:rsidRPr="005A3AE8">
        <w:rPr>
          <w:vertAlign w:val="subscript"/>
        </w:rPr>
        <w:t>p</w:t>
      </w:r>
      <w:r w:rsidRPr="005A3AE8">
        <w:rPr>
          <w:vertAlign w:val="superscript"/>
        </w:rPr>
        <w:t>2</w:t>
      </w:r>
      <w:r w:rsidRPr="005A3AE8">
        <w:t xml:space="preserve"> </w:t>
      </w:r>
      <w:r>
        <w:rPr>
          <w:rFonts w:ascii="Times New Roman" w:hAnsi="Times New Roman" w:cs="Times New Roman"/>
        </w:rPr>
        <w:t>= .13, revealed that people who were appearance-focused (</w:t>
      </w:r>
      <w:r>
        <w:rPr>
          <w:rFonts w:ascii="Times New Roman" w:hAnsi="Times New Roman" w:cs="Times New Roman"/>
          <w:i/>
          <w:iCs/>
        </w:rPr>
        <w:t xml:space="preserve">M = </w:t>
      </w:r>
      <w:r>
        <w:rPr>
          <w:rFonts w:ascii="Times New Roman" w:hAnsi="Times New Roman" w:cs="Times New Roman"/>
        </w:rPr>
        <w:t xml:space="preserve">666.21, </w:t>
      </w:r>
      <w:r>
        <w:rPr>
          <w:rFonts w:ascii="Times New Roman" w:hAnsi="Times New Roman" w:cs="Times New Roman"/>
          <w:i/>
          <w:iCs/>
        </w:rPr>
        <w:t xml:space="preserve">SE </w:t>
      </w:r>
      <w:r>
        <w:rPr>
          <w:rFonts w:ascii="Times New Roman" w:hAnsi="Times New Roman" w:cs="Times New Roman"/>
        </w:rPr>
        <w:t>= 19.82) gazed at the women for shorter durations than people who were personality-focused (</w:t>
      </w:r>
      <w:r>
        <w:rPr>
          <w:rFonts w:ascii="Times New Roman" w:hAnsi="Times New Roman" w:cs="Times New Roman"/>
          <w:i/>
          <w:iCs/>
        </w:rPr>
        <w:t xml:space="preserve">M = </w:t>
      </w:r>
      <w:r>
        <w:rPr>
          <w:rFonts w:ascii="Times New Roman" w:hAnsi="Times New Roman" w:cs="Times New Roman"/>
        </w:rPr>
        <w:t xml:space="preserve">757.06, </w:t>
      </w:r>
      <w:r>
        <w:rPr>
          <w:rFonts w:ascii="Times New Roman" w:hAnsi="Times New Roman" w:cs="Times New Roman"/>
          <w:i/>
          <w:iCs/>
        </w:rPr>
        <w:t xml:space="preserve">SE </w:t>
      </w:r>
      <w:r>
        <w:rPr>
          <w:rFonts w:ascii="Times New Roman" w:hAnsi="Times New Roman" w:cs="Times New Roman"/>
        </w:rPr>
        <w:t xml:space="preserve">= 23.56). A main effect of participant gender, </w:t>
      </w:r>
      <w:r>
        <w:rPr>
          <w:rFonts w:ascii="Times New Roman" w:hAnsi="Times New Roman" w:cs="Times New Roman"/>
          <w:i/>
          <w:iCs/>
        </w:rPr>
        <w:t>F</w:t>
      </w:r>
      <w:r>
        <w:rPr>
          <w:rFonts w:ascii="Times New Roman" w:hAnsi="Times New Roman" w:cs="Times New Roman"/>
        </w:rPr>
        <w:t xml:space="preserve">(1, 61) = 4.44, </w:t>
      </w:r>
      <w:r>
        <w:rPr>
          <w:rFonts w:ascii="Times New Roman" w:hAnsi="Times New Roman" w:cs="Times New Roman"/>
          <w:i/>
          <w:iCs/>
        </w:rPr>
        <w:t xml:space="preserve">p </w:t>
      </w:r>
      <w:r>
        <w:rPr>
          <w:rFonts w:ascii="Times New Roman" w:hAnsi="Times New Roman" w:cs="Times New Roman"/>
        </w:rPr>
        <w:t xml:space="preserve">&lt; .040, </w:t>
      </w:r>
      <w:r w:rsidRPr="005A3AE8">
        <w:t>η</w:t>
      </w:r>
      <w:r w:rsidRPr="005A3AE8">
        <w:rPr>
          <w:vertAlign w:val="subscript"/>
        </w:rPr>
        <w:t>p</w:t>
      </w:r>
      <w:r w:rsidRPr="005A3AE8">
        <w:rPr>
          <w:vertAlign w:val="superscript"/>
        </w:rPr>
        <w:t>2</w:t>
      </w:r>
      <w:r w:rsidRPr="005A3AE8">
        <w:t xml:space="preserve"> </w:t>
      </w:r>
      <w:r>
        <w:rPr>
          <w:rFonts w:ascii="Times New Roman" w:hAnsi="Times New Roman" w:cs="Times New Roman"/>
        </w:rPr>
        <w:t xml:space="preserve">= .07, also revealed that </w:t>
      </w:r>
      <w:r w:rsidR="0065259D">
        <w:rPr>
          <w:rFonts w:ascii="Times New Roman" w:hAnsi="Times New Roman" w:cs="Times New Roman"/>
        </w:rPr>
        <w:t>male participants</w:t>
      </w:r>
      <w:r>
        <w:rPr>
          <w:rFonts w:ascii="Times New Roman" w:hAnsi="Times New Roman" w:cs="Times New Roman"/>
        </w:rPr>
        <w:t xml:space="preserve"> (</w:t>
      </w:r>
      <w:r>
        <w:rPr>
          <w:rFonts w:ascii="Times New Roman" w:hAnsi="Times New Roman" w:cs="Times New Roman"/>
          <w:i/>
          <w:iCs/>
        </w:rPr>
        <w:t xml:space="preserve">M </w:t>
      </w:r>
      <w:r>
        <w:rPr>
          <w:rFonts w:ascii="Times New Roman" w:hAnsi="Times New Roman" w:cs="Times New Roman"/>
        </w:rPr>
        <w:t xml:space="preserve">= 744.07, </w:t>
      </w:r>
      <w:r>
        <w:rPr>
          <w:rFonts w:ascii="Times New Roman" w:hAnsi="Times New Roman" w:cs="Times New Roman"/>
          <w:i/>
          <w:iCs/>
        </w:rPr>
        <w:t xml:space="preserve">SE </w:t>
      </w:r>
      <w:r w:rsidR="00FF4EFB">
        <w:rPr>
          <w:rFonts w:ascii="Times New Roman" w:hAnsi="Times New Roman" w:cs="Times New Roman"/>
          <w:i/>
          <w:iCs/>
        </w:rPr>
        <w:t xml:space="preserve">= </w:t>
      </w:r>
      <w:r>
        <w:rPr>
          <w:rFonts w:ascii="Times New Roman" w:hAnsi="Times New Roman" w:cs="Times New Roman"/>
        </w:rPr>
        <w:t xml:space="preserve">21.48) gazed at the women for longer durations than </w:t>
      </w:r>
      <w:r w:rsidR="0065259D">
        <w:rPr>
          <w:rFonts w:ascii="Times New Roman" w:hAnsi="Times New Roman" w:cs="Times New Roman"/>
        </w:rPr>
        <w:t>female participants</w:t>
      </w:r>
      <w:r>
        <w:rPr>
          <w:rFonts w:ascii="Times New Roman" w:hAnsi="Times New Roman" w:cs="Times New Roman"/>
        </w:rPr>
        <w:t xml:space="preserve"> (</w:t>
      </w:r>
      <w:r>
        <w:rPr>
          <w:rFonts w:ascii="Times New Roman" w:hAnsi="Times New Roman" w:cs="Times New Roman"/>
          <w:i/>
          <w:iCs/>
        </w:rPr>
        <w:t xml:space="preserve">M = </w:t>
      </w:r>
      <w:r>
        <w:rPr>
          <w:rFonts w:ascii="Times New Roman" w:hAnsi="Times New Roman" w:cs="Times New Roman"/>
        </w:rPr>
        <w:t xml:space="preserve">679.21, </w:t>
      </w:r>
      <w:r>
        <w:rPr>
          <w:rFonts w:ascii="Times New Roman" w:hAnsi="Times New Roman" w:cs="Times New Roman"/>
          <w:i/>
          <w:iCs/>
        </w:rPr>
        <w:t xml:space="preserve">SE </w:t>
      </w:r>
      <w:r>
        <w:rPr>
          <w:rFonts w:ascii="Times New Roman" w:hAnsi="Times New Roman" w:cs="Times New Roman"/>
        </w:rPr>
        <w:t xml:space="preserve">= 22.06). </w:t>
      </w:r>
      <w:r w:rsidR="00825CD2">
        <w:rPr>
          <w:rFonts w:ascii="Times New Roman" w:hAnsi="Times New Roman" w:cs="Times New Roman"/>
        </w:rPr>
        <w:t xml:space="preserve">Because we focused on the faces, chests, and waists of women, the focus and </w:t>
      </w:r>
      <w:r w:rsidR="0030651B">
        <w:rPr>
          <w:rFonts w:ascii="Times New Roman" w:hAnsi="Times New Roman" w:cs="Times New Roman"/>
        </w:rPr>
        <w:t xml:space="preserve">participant </w:t>
      </w:r>
      <w:r w:rsidR="00825CD2">
        <w:rPr>
          <w:rFonts w:ascii="Times New Roman" w:hAnsi="Times New Roman" w:cs="Times New Roman"/>
        </w:rPr>
        <w:t>gender main effects emerged when people were focused on other body parts or on the computer screen, but not on the women’s bodies.</w:t>
      </w:r>
      <w:r w:rsidR="005F1D31">
        <w:rPr>
          <w:rFonts w:ascii="Times New Roman" w:hAnsi="Times New Roman" w:cs="Times New Roman"/>
        </w:rPr>
        <w:t xml:space="preserve"> Participant gender did not interact with body part, ideal body shape, or focus, </w:t>
      </w:r>
      <w:r w:rsidR="005F1D31">
        <w:rPr>
          <w:rFonts w:ascii="Times New Roman" w:hAnsi="Times New Roman" w:cs="Times New Roman"/>
          <w:i/>
        </w:rPr>
        <w:t>p</w:t>
      </w:r>
      <w:r w:rsidR="005F1D31">
        <w:rPr>
          <w:rFonts w:ascii="Times New Roman" w:hAnsi="Times New Roman" w:cs="Times New Roman"/>
        </w:rPr>
        <w:t>s &gt; .21.</w:t>
      </w:r>
      <w:r w:rsidR="008E4CE5">
        <w:rPr>
          <w:rFonts w:ascii="Times New Roman" w:hAnsi="Times New Roman" w:cs="Times New Roman"/>
        </w:rPr>
        <w:t xml:space="preserve"> However, the means are reported for male and female participants separately for descriptive purposes.</w:t>
      </w:r>
    </w:p>
    <w:p w14:paraId="1F2DB6E0" w14:textId="67347B9D" w:rsidR="00FC23F7" w:rsidRPr="00662EF8" w:rsidRDefault="00FC23F7" w:rsidP="00925127">
      <w:pPr>
        <w:spacing w:line="480" w:lineRule="auto"/>
        <w:ind w:firstLine="720"/>
        <w:rPr>
          <w:rFonts w:ascii="Times New Roman" w:hAnsi="Times New Roman" w:cs="Times New Roman"/>
        </w:rPr>
      </w:pPr>
      <w:r>
        <w:rPr>
          <w:rFonts w:ascii="Times New Roman" w:hAnsi="Times New Roman" w:cs="Times New Roman"/>
        </w:rPr>
        <w:t xml:space="preserve">The </w:t>
      </w:r>
      <w:r w:rsidR="004B4E65">
        <w:rPr>
          <w:rFonts w:ascii="Times New Roman" w:hAnsi="Times New Roman" w:cs="Times New Roman"/>
        </w:rPr>
        <w:t xml:space="preserve">hypothesized </w:t>
      </w:r>
      <w:r w:rsidR="00393CF3">
        <w:rPr>
          <w:rFonts w:ascii="Times New Roman" w:hAnsi="Times New Roman" w:cs="Times New Roman"/>
        </w:rPr>
        <w:t xml:space="preserve">2-way </w:t>
      </w:r>
      <w:r>
        <w:rPr>
          <w:rFonts w:ascii="Times New Roman" w:hAnsi="Times New Roman" w:cs="Times New Roman"/>
        </w:rPr>
        <w:t xml:space="preserve">body part X focus interaction, </w:t>
      </w:r>
      <w:r>
        <w:rPr>
          <w:rFonts w:ascii="Times New Roman" w:hAnsi="Times New Roman" w:cs="Times New Roman"/>
          <w:i/>
          <w:iCs/>
        </w:rPr>
        <w:t>F</w:t>
      </w:r>
      <w:r>
        <w:rPr>
          <w:rFonts w:ascii="Times New Roman" w:hAnsi="Times New Roman" w:cs="Times New Roman"/>
        </w:rPr>
        <w:t>(</w:t>
      </w:r>
      <w:r w:rsidR="0030651B">
        <w:rPr>
          <w:rFonts w:ascii="Times New Roman" w:hAnsi="Times New Roman" w:cs="Times New Roman"/>
        </w:rPr>
        <w:t>1.09</w:t>
      </w:r>
      <w:r>
        <w:rPr>
          <w:rFonts w:ascii="Times New Roman" w:hAnsi="Times New Roman" w:cs="Times New Roman"/>
        </w:rPr>
        <w:t xml:space="preserve">, </w:t>
      </w:r>
      <w:r w:rsidR="0030651B">
        <w:rPr>
          <w:rFonts w:ascii="Times New Roman" w:hAnsi="Times New Roman" w:cs="Times New Roman"/>
        </w:rPr>
        <w:t>66.25</w:t>
      </w:r>
      <w:r>
        <w:rPr>
          <w:rFonts w:ascii="Times New Roman" w:hAnsi="Times New Roman" w:cs="Times New Roman"/>
        </w:rPr>
        <w:t xml:space="preserve">) = 16.46, </w:t>
      </w:r>
      <w:r>
        <w:rPr>
          <w:rFonts w:ascii="Times New Roman" w:hAnsi="Times New Roman" w:cs="Times New Roman"/>
          <w:i/>
          <w:iCs/>
        </w:rPr>
        <w:t xml:space="preserve">p </w:t>
      </w:r>
      <w:r>
        <w:rPr>
          <w:rFonts w:ascii="Times New Roman" w:hAnsi="Times New Roman" w:cs="Times New Roman"/>
        </w:rPr>
        <w:t xml:space="preserve">&lt; .0001, </w:t>
      </w:r>
      <w:r w:rsidRPr="005A3AE8">
        <w:t>η</w:t>
      </w:r>
      <w:r w:rsidRPr="005A3AE8">
        <w:rPr>
          <w:vertAlign w:val="subscript"/>
        </w:rPr>
        <w:t>p</w:t>
      </w:r>
      <w:r w:rsidRPr="005A3AE8">
        <w:rPr>
          <w:vertAlign w:val="superscript"/>
        </w:rPr>
        <w:t>2</w:t>
      </w:r>
      <w:r w:rsidRPr="005A3AE8">
        <w:t xml:space="preserve"> </w:t>
      </w:r>
      <w:r>
        <w:rPr>
          <w:rFonts w:ascii="Times New Roman" w:hAnsi="Times New Roman" w:cs="Times New Roman"/>
        </w:rPr>
        <w:t>= .</w:t>
      </w:r>
      <w:r w:rsidR="00C84846">
        <w:rPr>
          <w:rFonts w:ascii="Times New Roman" w:hAnsi="Times New Roman" w:cs="Times New Roman"/>
        </w:rPr>
        <w:t>2</w:t>
      </w:r>
      <w:r>
        <w:rPr>
          <w:rFonts w:ascii="Times New Roman" w:hAnsi="Times New Roman" w:cs="Times New Roman"/>
        </w:rPr>
        <w:t>1, qualified the</w:t>
      </w:r>
      <w:r w:rsidR="006876F7">
        <w:rPr>
          <w:rFonts w:ascii="Times New Roman" w:hAnsi="Times New Roman" w:cs="Times New Roman"/>
        </w:rPr>
        <w:t xml:space="preserve">se main </w:t>
      </w:r>
      <w:r>
        <w:rPr>
          <w:rFonts w:ascii="Times New Roman" w:hAnsi="Times New Roman" w:cs="Times New Roman"/>
        </w:rPr>
        <w:t xml:space="preserve">effects. To test Hypothesis </w:t>
      </w:r>
      <w:r w:rsidR="00DA279F">
        <w:rPr>
          <w:rFonts w:ascii="Times New Roman" w:hAnsi="Times New Roman" w:cs="Times New Roman"/>
        </w:rPr>
        <w:t>1</w:t>
      </w:r>
      <w:r w:rsidR="004B4E65">
        <w:rPr>
          <w:rFonts w:ascii="Times New Roman" w:hAnsi="Times New Roman" w:cs="Times New Roman"/>
        </w:rPr>
        <w:t>a</w:t>
      </w:r>
      <w:r>
        <w:rPr>
          <w:rFonts w:ascii="Times New Roman" w:hAnsi="Times New Roman" w:cs="Times New Roman"/>
        </w:rPr>
        <w:t xml:space="preserve">, we compared </w:t>
      </w:r>
      <w:r w:rsidR="00FD6193">
        <w:rPr>
          <w:rFonts w:ascii="Times New Roman" w:hAnsi="Times New Roman" w:cs="Times New Roman"/>
        </w:rPr>
        <w:t xml:space="preserve">dwell times for </w:t>
      </w:r>
      <w:r>
        <w:rPr>
          <w:rFonts w:ascii="Times New Roman" w:hAnsi="Times New Roman" w:cs="Times New Roman"/>
        </w:rPr>
        <w:t>appearance</w:t>
      </w:r>
      <w:r w:rsidR="00FD6193">
        <w:rPr>
          <w:rFonts w:ascii="Times New Roman" w:hAnsi="Times New Roman" w:cs="Times New Roman"/>
        </w:rPr>
        <w:t xml:space="preserve"> (vs. personality) </w:t>
      </w:r>
      <w:r>
        <w:rPr>
          <w:rFonts w:ascii="Times New Roman" w:hAnsi="Times New Roman" w:cs="Times New Roman"/>
        </w:rPr>
        <w:t xml:space="preserve">focus </w:t>
      </w:r>
      <w:r w:rsidR="005A23A3">
        <w:rPr>
          <w:rFonts w:ascii="Times New Roman" w:hAnsi="Times New Roman" w:cs="Times New Roman"/>
        </w:rPr>
        <w:t xml:space="preserve">for </w:t>
      </w:r>
      <w:r>
        <w:rPr>
          <w:rFonts w:ascii="Times New Roman" w:hAnsi="Times New Roman" w:cs="Times New Roman"/>
        </w:rPr>
        <w:t xml:space="preserve">each body part. As </w:t>
      </w:r>
      <w:r w:rsidR="00D70FE2">
        <w:rPr>
          <w:rFonts w:ascii="Times New Roman" w:hAnsi="Times New Roman" w:cs="Times New Roman"/>
        </w:rPr>
        <w:t>Table 2</w:t>
      </w:r>
      <w:r>
        <w:rPr>
          <w:rFonts w:ascii="Times New Roman" w:hAnsi="Times New Roman" w:cs="Times New Roman"/>
        </w:rPr>
        <w:t xml:space="preserve"> shows, </w:t>
      </w:r>
      <w:r w:rsidR="00DA279F">
        <w:rPr>
          <w:rFonts w:ascii="Times New Roman" w:hAnsi="Times New Roman" w:cs="Times New Roman"/>
        </w:rPr>
        <w:t>consistent with Hypothesis 1</w:t>
      </w:r>
      <w:r w:rsidR="004B4E65">
        <w:rPr>
          <w:rFonts w:ascii="Times New Roman" w:hAnsi="Times New Roman" w:cs="Times New Roman"/>
        </w:rPr>
        <w:t xml:space="preserve">a, </w:t>
      </w:r>
      <w:r>
        <w:rPr>
          <w:rFonts w:ascii="Times New Roman" w:hAnsi="Times New Roman" w:cs="Times New Roman"/>
        </w:rPr>
        <w:t>participants gazed at women’s faces for shorter durations</w:t>
      </w:r>
      <w:r w:rsidR="00901D91">
        <w:rPr>
          <w:rFonts w:ascii="Times New Roman" w:hAnsi="Times New Roman" w:cs="Times New Roman"/>
        </w:rPr>
        <w:t xml:space="preserve"> in the appearance-focus </w:t>
      </w:r>
      <w:r w:rsidR="00901D91">
        <w:rPr>
          <w:rFonts w:ascii="Times New Roman" w:hAnsi="Times New Roman" w:cs="Times New Roman"/>
        </w:rPr>
        <w:lastRenderedPageBreak/>
        <w:t xml:space="preserve">condition than the personality-focus condition. </w:t>
      </w:r>
      <w:r w:rsidR="00FD6193">
        <w:rPr>
          <w:rFonts w:ascii="Times New Roman" w:hAnsi="Times New Roman" w:cs="Times New Roman"/>
        </w:rPr>
        <w:t>P</w:t>
      </w:r>
      <w:r w:rsidR="00901D91">
        <w:rPr>
          <w:rFonts w:ascii="Times New Roman" w:hAnsi="Times New Roman" w:cs="Times New Roman"/>
        </w:rPr>
        <w:t xml:space="preserve">articipants </w:t>
      </w:r>
      <w:r w:rsidR="00FD6193">
        <w:rPr>
          <w:rFonts w:ascii="Times New Roman" w:hAnsi="Times New Roman" w:cs="Times New Roman"/>
        </w:rPr>
        <w:t xml:space="preserve">also </w:t>
      </w:r>
      <w:r w:rsidR="00901D91">
        <w:rPr>
          <w:rFonts w:ascii="Times New Roman" w:hAnsi="Times New Roman" w:cs="Times New Roman"/>
        </w:rPr>
        <w:t>gazed at</w:t>
      </w:r>
      <w:r>
        <w:rPr>
          <w:rFonts w:ascii="Times New Roman" w:hAnsi="Times New Roman" w:cs="Times New Roman"/>
        </w:rPr>
        <w:t xml:space="preserve"> women’s chests </w:t>
      </w:r>
      <w:r w:rsidR="00901D91">
        <w:rPr>
          <w:rFonts w:ascii="Times New Roman" w:hAnsi="Times New Roman" w:cs="Times New Roman"/>
        </w:rPr>
        <w:t xml:space="preserve">and waists </w:t>
      </w:r>
      <w:r>
        <w:rPr>
          <w:rFonts w:ascii="Times New Roman" w:hAnsi="Times New Roman" w:cs="Times New Roman"/>
        </w:rPr>
        <w:t>for longer durations</w:t>
      </w:r>
      <w:r w:rsidR="00901D91">
        <w:rPr>
          <w:rFonts w:ascii="Times New Roman" w:hAnsi="Times New Roman" w:cs="Times New Roman"/>
        </w:rPr>
        <w:t xml:space="preserve"> in the appearance-focus condition than the personality-focus condition.  </w:t>
      </w:r>
    </w:p>
    <w:p w14:paraId="37CD73C9" w14:textId="5139E1B3" w:rsidR="00A95A9F" w:rsidRDefault="008240BC" w:rsidP="00A95A9F">
      <w:pPr>
        <w:spacing w:line="480" w:lineRule="auto"/>
        <w:ind w:firstLine="720"/>
        <w:rPr>
          <w:rFonts w:ascii="Times New Roman" w:hAnsi="Times New Roman" w:cs="Times New Roman"/>
        </w:rPr>
      </w:pPr>
      <w:r>
        <w:rPr>
          <w:rFonts w:ascii="Times New Roman" w:hAnsi="Times New Roman" w:cs="Times New Roman"/>
        </w:rPr>
        <w:t>A</w:t>
      </w:r>
      <w:r w:rsidR="00FC23F7">
        <w:rPr>
          <w:rFonts w:ascii="Times New Roman" w:hAnsi="Times New Roman" w:cs="Times New Roman"/>
        </w:rPr>
        <w:t xml:space="preserve"> body part X </w:t>
      </w:r>
      <w:r w:rsidR="007E4127">
        <w:rPr>
          <w:rFonts w:ascii="Times New Roman" w:hAnsi="Times New Roman" w:cs="Times New Roman"/>
        </w:rPr>
        <w:t xml:space="preserve">ideal </w:t>
      </w:r>
      <w:r w:rsidR="00FC23F7">
        <w:rPr>
          <w:rFonts w:ascii="Times New Roman" w:hAnsi="Times New Roman" w:cs="Times New Roman"/>
        </w:rPr>
        <w:t xml:space="preserve">body shape interaction, </w:t>
      </w:r>
      <w:r w:rsidR="00FC23F7">
        <w:rPr>
          <w:rFonts w:ascii="Times New Roman" w:hAnsi="Times New Roman" w:cs="Times New Roman"/>
          <w:i/>
          <w:iCs/>
        </w:rPr>
        <w:t>F</w:t>
      </w:r>
      <w:r w:rsidR="00FC23F7">
        <w:rPr>
          <w:rFonts w:ascii="Times New Roman" w:hAnsi="Times New Roman" w:cs="Times New Roman"/>
        </w:rPr>
        <w:t>(</w:t>
      </w:r>
      <w:r w:rsidR="0030651B">
        <w:rPr>
          <w:rFonts w:ascii="Times New Roman" w:hAnsi="Times New Roman" w:cs="Times New Roman"/>
        </w:rPr>
        <w:t>2.58</w:t>
      </w:r>
      <w:r w:rsidR="00FC23F7">
        <w:rPr>
          <w:rFonts w:ascii="Times New Roman" w:hAnsi="Times New Roman" w:cs="Times New Roman"/>
        </w:rPr>
        <w:t xml:space="preserve">, </w:t>
      </w:r>
      <w:r w:rsidR="0030651B">
        <w:rPr>
          <w:rFonts w:ascii="Times New Roman" w:hAnsi="Times New Roman" w:cs="Times New Roman"/>
        </w:rPr>
        <w:t>157.51</w:t>
      </w:r>
      <w:r w:rsidR="00FC23F7">
        <w:rPr>
          <w:rFonts w:ascii="Times New Roman" w:hAnsi="Times New Roman" w:cs="Times New Roman"/>
        </w:rPr>
        <w:t xml:space="preserve">) = 8.39, </w:t>
      </w:r>
      <w:r w:rsidR="00FC23F7">
        <w:rPr>
          <w:rFonts w:ascii="Times New Roman" w:hAnsi="Times New Roman" w:cs="Times New Roman"/>
          <w:i/>
          <w:iCs/>
        </w:rPr>
        <w:t xml:space="preserve">p </w:t>
      </w:r>
      <w:r w:rsidR="00FC23F7">
        <w:rPr>
          <w:rFonts w:ascii="Times New Roman" w:hAnsi="Times New Roman" w:cs="Times New Roman"/>
        </w:rPr>
        <w:t xml:space="preserve">&lt; .0001, </w:t>
      </w:r>
      <w:r w:rsidR="00FC23F7" w:rsidRPr="005A3AE8">
        <w:t>η</w:t>
      </w:r>
      <w:r w:rsidR="00FC23F7" w:rsidRPr="005A3AE8">
        <w:rPr>
          <w:vertAlign w:val="subscript"/>
        </w:rPr>
        <w:t>p</w:t>
      </w:r>
      <w:r w:rsidR="00FC23F7" w:rsidRPr="005A3AE8">
        <w:rPr>
          <w:vertAlign w:val="superscript"/>
        </w:rPr>
        <w:t>2</w:t>
      </w:r>
      <w:r w:rsidR="00FC23F7" w:rsidRPr="005A3AE8">
        <w:t xml:space="preserve"> </w:t>
      </w:r>
      <w:r w:rsidR="00FC23F7">
        <w:rPr>
          <w:rFonts w:ascii="Times New Roman" w:hAnsi="Times New Roman" w:cs="Times New Roman"/>
        </w:rPr>
        <w:t>= .12, also qualified the body part main effect. To interpret the interaction</w:t>
      </w:r>
      <w:r>
        <w:rPr>
          <w:rFonts w:ascii="Times New Roman" w:hAnsi="Times New Roman" w:cs="Times New Roman"/>
        </w:rPr>
        <w:t xml:space="preserve">, </w:t>
      </w:r>
      <w:r w:rsidR="00FC23F7">
        <w:rPr>
          <w:rFonts w:ascii="Times New Roman" w:hAnsi="Times New Roman" w:cs="Times New Roman"/>
        </w:rPr>
        <w:t xml:space="preserve">we </w:t>
      </w:r>
      <w:r w:rsidR="00FE4131">
        <w:rPr>
          <w:rFonts w:ascii="Times New Roman" w:hAnsi="Times New Roman" w:cs="Times New Roman"/>
        </w:rPr>
        <w:t xml:space="preserve">compared </w:t>
      </w:r>
      <w:r w:rsidR="0096573F">
        <w:rPr>
          <w:rFonts w:ascii="Times New Roman" w:hAnsi="Times New Roman" w:cs="Times New Roman"/>
        </w:rPr>
        <w:t>dwell time for</w:t>
      </w:r>
      <w:r w:rsidR="00FC23F7">
        <w:rPr>
          <w:rFonts w:ascii="Times New Roman" w:hAnsi="Times New Roman" w:cs="Times New Roman"/>
        </w:rPr>
        <w:t xml:space="preserve"> </w:t>
      </w:r>
      <w:r w:rsidR="00FE4131">
        <w:rPr>
          <w:rFonts w:ascii="Times New Roman" w:hAnsi="Times New Roman" w:cs="Times New Roman"/>
        </w:rPr>
        <w:t xml:space="preserve"> women with high, average, and low ideal body shapes for </w:t>
      </w:r>
      <w:r w:rsidR="00FC23F7">
        <w:rPr>
          <w:rFonts w:ascii="Times New Roman" w:hAnsi="Times New Roman" w:cs="Times New Roman"/>
        </w:rPr>
        <w:t>each body part</w:t>
      </w:r>
      <w:r w:rsidR="00FE4131">
        <w:rPr>
          <w:rFonts w:ascii="Times New Roman" w:hAnsi="Times New Roman" w:cs="Times New Roman"/>
        </w:rPr>
        <w:t xml:space="preserve">. </w:t>
      </w:r>
      <w:r w:rsidR="00FC23F7">
        <w:rPr>
          <w:rFonts w:ascii="Times New Roman" w:hAnsi="Times New Roman" w:cs="Times New Roman"/>
        </w:rPr>
        <w:t xml:space="preserve">As </w:t>
      </w:r>
      <w:r w:rsidR="00D70FE2">
        <w:rPr>
          <w:rFonts w:ascii="Times New Roman" w:hAnsi="Times New Roman" w:cs="Times New Roman"/>
        </w:rPr>
        <w:t>Table 3</w:t>
      </w:r>
      <w:r w:rsidR="00FC23F7">
        <w:rPr>
          <w:rFonts w:ascii="Times New Roman" w:hAnsi="Times New Roman" w:cs="Times New Roman"/>
        </w:rPr>
        <w:t xml:space="preserve"> shows, participants gazed at the faces of women</w:t>
      </w:r>
      <w:r w:rsidR="007D49A1">
        <w:rPr>
          <w:rFonts w:ascii="Times New Roman" w:hAnsi="Times New Roman" w:cs="Times New Roman"/>
        </w:rPr>
        <w:t xml:space="preserve"> with high ideal shapes</w:t>
      </w:r>
      <w:r w:rsidR="00FC23F7">
        <w:rPr>
          <w:rFonts w:ascii="Times New Roman" w:hAnsi="Times New Roman" w:cs="Times New Roman"/>
        </w:rPr>
        <w:t xml:space="preserve"> for shorter durations than average and </w:t>
      </w:r>
      <w:r w:rsidR="007D49A1">
        <w:rPr>
          <w:rFonts w:ascii="Times New Roman" w:hAnsi="Times New Roman" w:cs="Times New Roman"/>
        </w:rPr>
        <w:t>low ideal shapes</w:t>
      </w:r>
      <w:r w:rsidR="00FC23F7">
        <w:rPr>
          <w:rFonts w:ascii="Times New Roman" w:hAnsi="Times New Roman" w:cs="Times New Roman"/>
        </w:rPr>
        <w:t xml:space="preserve">. </w:t>
      </w:r>
      <w:r w:rsidR="006D11BA">
        <w:rPr>
          <w:rFonts w:ascii="Times New Roman" w:hAnsi="Times New Roman" w:cs="Times New Roman"/>
        </w:rPr>
        <w:t>P</w:t>
      </w:r>
      <w:r w:rsidR="00FC23F7">
        <w:rPr>
          <w:rFonts w:ascii="Times New Roman" w:hAnsi="Times New Roman" w:cs="Times New Roman"/>
        </w:rPr>
        <w:t xml:space="preserve">articipants </w:t>
      </w:r>
      <w:r w:rsidR="006D11BA">
        <w:rPr>
          <w:rFonts w:ascii="Times New Roman" w:hAnsi="Times New Roman" w:cs="Times New Roman"/>
        </w:rPr>
        <w:t xml:space="preserve">also </w:t>
      </w:r>
      <w:r w:rsidR="00FC23F7">
        <w:rPr>
          <w:rFonts w:ascii="Times New Roman" w:hAnsi="Times New Roman" w:cs="Times New Roman"/>
        </w:rPr>
        <w:t xml:space="preserve">gazed at the chests of </w:t>
      </w:r>
      <w:r w:rsidR="00396C87">
        <w:rPr>
          <w:rFonts w:ascii="Times New Roman" w:hAnsi="Times New Roman" w:cs="Times New Roman"/>
        </w:rPr>
        <w:t xml:space="preserve">women with high ideal shapes </w:t>
      </w:r>
      <w:r w:rsidR="00FC23F7">
        <w:rPr>
          <w:rFonts w:ascii="Times New Roman" w:hAnsi="Times New Roman" w:cs="Times New Roman"/>
        </w:rPr>
        <w:t xml:space="preserve">for longer durations than </w:t>
      </w:r>
      <w:r w:rsidR="00396C87">
        <w:rPr>
          <w:rFonts w:ascii="Times New Roman" w:hAnsi="Times New Roman" w:cs="Times New Roman"/>
        </w:rPr>
        <w:t xml:space="preserve">women with </w:t>
      </w:r>
      <w:r w:rsidR="00FC23F7">
        <w:rPr>
          <w:rFonts w:ascii="Times New Roman" w:hAnsi="Times New Roman" w:cs="Times New Roman"/>
        </w:rPr>
        <w:t xml:space="preserve">average and </w:t>
      </w:r>
      <w:r w:rsidR="00396C87">
        <w:rPr>
          <w:rFonts w:ascii="Times New Roman" w:hAnsi="Times New Roman" w:cs="Times New Roman"/>
        </w:rPr>
        <w:t>low ideal shapes</w:t>
      </w:r>
      <w:r w:rsidR="00FC23F7">
        <w:rPr>
          <w:rFonts w:ascii="Times New Roman" w:hAnsi="Times New Roman" w:cs="Times New Roman"/>
        </w:rPr>
        <w:t>. Finally, participants gazed at the waists of women</w:t>
      </w:r>
      <w:r w:rsidR="00FB7815">
        <w:rPr>
          <w:rFonts w:ascii="Times New Roman" w:hAnsi="Times New Roman" w:cs="Times New Roman"/>
        </w:rPr>
        <w:t xml:space="preserve"> with high ideal shapes</w:t>
      </w:r>
      <w:r w:rsidR="00FC23F7">
        <w:rPr>
          <w:rFonts w:ascii="Times New Roman" w:hAnsi="Times New Roman" w:cs="Times New Roman"/>
        </w:rPr>
        <w:t xml:space="preserve"> for longer durations than </w:t>
      </w:r>
      <w:r w:rsidR="00FB7815">
        <w:rPr>
          <w:rFonts w:ascii="Times New Roman" w:hAnsi="Times New Roman" w:cs="Times New Roman"/>
        </w:rPr>
        <w:t xml:space="preserve">women with </w:t>
      </w:r>
      <w:r w:rsidR="00FC23F7">
        <w:rPr>
          <w:rFonts w:ascii="Times New Roman" w:hAnsi="Times New Roman" w:cs="Times New Roman"/>
        </w:rPr>
        <w:t>average</w:t>
      </w:r>
      <w:r w:rsidR="00FB7815">
        <w:rPr>
          <w:rFonts w:ascii="Times New Roman" w:hAnsi="Times New Roman" w:cs="Times New Roman"/>
        </w:rPr>
        <w:t xml:space="preserve"> shapes, </w:t>
      </w:r>
      <w:r w:rsidR="00FC23F7">
        <w:rPr>
          <w:rFonts w:ascii="Times New Roman" w:hAnsi="Times New Roman" w:cs="Times New Roman"/>
        </w:rPr>
        <w:t xml:space="preserve">but dwell time for the waists of </w:t>
      </w:r>
      <w:r w:rsidR="00FB7815">
        <w:rPr>
          <w:rFonts w:ascii="Times New Roman" w:hAnsi="Times New Roman" w:cs="Times New Roman"/>
        </w:rPr>
        <w:t>women with high ideal shapes</w:t>
      </w:r>
      <w:r w:rsidR="00FC23F7">
        <w:rPr>
          <w:rFonts w:ascii="Times New Roman" w:hAnsi="Times New Roman" w:cs="Times New Roman"/>
        </w:rPr>
        <w:t xml:space="preserve"> did not </w:t>
      </w:r>
      <w:r w:rsidR="00703318">
        <w:rPr>
          <w:rFonts w:ascii="Times New Roman" w:hAnsi="Times New Roman" w:cs="Times New Roman"/>
        </w:rPr>
        <w:t xml:space="preserve">significantly </w:t>
      </w:r>
      <w:r w:rsidR="00FC23F7">
        <w:rPr>
          <w:rFonts w:ascii="Times New Roman" w:hAnsi="Times New Roman" w:cs="Times New Roman"/>
        </w:rPr>
        <w:t xml:space="preserve">differ from the waists </w:t>
      </w:r>
      <w:r w:rsidR="00FB7815">
        <w:rPr>
          <w:rFonts w:ascii="Times New Roman" w:hAnsi="Times New Roman" w:cs="Times New Roman"/>
        </w:rPr>
        <w:t>of women with low ideal shapes</w:t>
      </w:r>
      <w:r w:rsidR="00FC23F7">
        <w:rPr>
          <w:rFonts w:ascii="Times New Roman" w:hAnsi="Times New Roman" w:cs="Times New Roman"/>
        </w:rPr>
        <w:t>.</w:t>
      </w:r>
      <w:r w:rsidR="009130C2">
        <w:rPr>
          <w:rFonts w:ascii="Times New Roman" w:hAnsi="Times New Roman" w:cs="Times New Roman"/>
        </w:rPr>
        <w:t xml:space="preserve"> </w:t>
      </w:r>
    </w:p>
    <w:p w14:paraId="5FDFB9A3" w14:textId="453EC619" w:rsidR="00F34B2F" w:rsidRDefault="009130C2" w:rsidP="00A95A9F">
      <w:pPr>
        <w:spacing w:line="480" w:lineRule="auto"/>
        <w:ind w:firstLine="720"/>
        <w:rPr>
          <w:rFonts w:ascii="Times New Roman" w:hAnsi="Times New Roman" w:cs="Times New Roman"/>
        </w:rPr>
      </w:pPr>
      <w:r>
        <w:rPr>
          <w:rFonts w:ascii="Times New Roman" w:hAnsi="Times New Roman" w:cs="Times New Roman"/>
        </w:rPr>
        <w:t>Importantly</w:t>
      </w:r>
      <w:r w:rsidR="00FC23F7">
        <w:rPr>
          <w:rFonts w:ascii="Times New Roman" w:hAnsi="Times New Roman" w:cs="Times New Roman"/>
        </w:rPr>
        <w:t xml:space="preserve">, </w:t>
      </w:r>
      <w:r w:rsidR="0076443F">
        <w:rPr>
          <w:rFonts w:ascii="Times New Roman" w:hAnsi="Times New Roman" w:cs="Times New Roman"/>
        </w:rPr>
        <w:t>the hypothesized</w:t>
      </w:r>
      <w:r w:rsidR="00FC23F7">
        <w:rPr>
          <w:rFonts w:ascii="Times New Roman" w:hAnsi="Times New Roman" w:cs="Times New Roman"/>
        </w:rPr>
        <w:t xml:space="preserve">, 3-way body part X </w:t>
      </w:r>
      <w:r w:rsidR="00AA1C39">
        <w:rPr>
          <w:rFonts w:ascii="Times New Roman" w:hAnsi="Times New Roman" w:cs="Times New Roman"/>
        </w:rPr>
        <w:t xml:space="preserve">ideal </w:t>
      </w:r>
      <w:r w:rsidR="00FC23F7">
        <w:rPr>
          <w:rFonts w:ascii="Times New Roman" w:hAnsi="Times New Roman" w:cs="Times New Roman"/>
        </w:rPr>
        <w:t xml:space="preserve">body shape X focus interaction, </w:t>
      </w:r>
      <w:r w:rsidR="00FC23F7">
        <w:rPr>
          <w:rFonts w:ascii="Times New Roman" w:hAnsi="Times New Roman" w:cs="Times New Roman"/>
          <w:i/>
          <w:iCs/>
        </w:rPr>
        <w:t>F</w:t>
      </w:r>
      <w:r w:rsidR="00FC23F7">
        <w:rPr>
          <w:rFonts w:ascii="Times New Roman" w:hAnsi="Times New Roman" w:cs="Times New Roman"/>
        </w:rPr>
        <w:t>(</w:t>
      </w:r>
      <w:r w:rsidR="0030651B">
        <w:rPr>
          <w:rFonts w:ascii="Times New Roman" w:hAnsi="Times New Roman" w:cs="Times New Roman"/>
        </w:rPr>
        <w:t>2.58, 157.51</w:t>
      </w:r>
      <w:r w:rsidR="00FC23F7">
        <w:rPr>
          <w:rFonts w:ascii="Times New Roman" w:hAnsi="Times New Roman" w:cs="Times New Roman"/>
        </w:rPr>
        <w:t xml:space="preserve">) = 2.77, </w:t>
      </w:r>
      <w:r w:rsidR="00FC23F7">
        <w:rPr>
          <w:rFonts w:ascii="Times New Roman" w:hAnsi="Times New Roman" w:cs="Times New Roman"/>
          <w:i/>
          <w:iCs/>
        </w:rPr>
        <w:t xml:space="preserve">p </w:t>
      </w:r>
      <w:r w:rsidR="0030651B">
        <w:rPr>
          <w:rFonts w:ascii="Times New Roman" w:hAnsi="Times New Roman" w:cs="Times New Roman"/>
        </w:rPr>
        <w:t>=</w:t>
      </w:r>
      <w:r w:rsidR="00FC23F7">
        <w:rPr>
          <w:rFonts w:ascii="Times New Roman" w:hAnsi="Times New Roman" w:cs="Times New Roman"/>
        </w:rPr>
        <w:t xml:space="preserve"> .0</w:t>
      </w:r>
      <w:r w:rsidR="0030651B">
        <w:rPr>
          <w:rFonts w:ascii="Times New Roman" w:hAnsi="Times New Roman" w:cs="Times New Roman"/>
        </w:rPr>
        <w:t>52</w:t>
      </w:r>
      <w:r w:rsidR="00FC23F7">
        <w:rPr>
          <w:rFonts w:ascii="Times New Roman" w:hAnsi="Times New Roman" w:cs="Times New Roman"/>
        </w:rPr>
        <w:t xml:space="preserve">, </w:t>
      </w:r>
      <w:r w:rsidR="00FC23F7" w:rsidRPr="005A3AE8">
        <w:t>η</w:t>
      </w:r>
      <w:r w:rsidR="00FC23F7" w:rsidRPr="005A3AE8">
        <w:rPr>
          <w:vertAlign w:val="subscript"/>
        </w:rPr>
        <w:t>p</w:t>
      </w:r>
      <w:r w:rsidR="00FC23F7" w:rsidRPr="005A3AE8">
        <w:rPr>
          <w:vertAlign w:val="superscript"/>
        </w:rPr>
        <w:t>2</w:t>
      </w:r>
      <w:r w:rsidR="00FC23F7" w:rsidRPr="005A3AE8">
        <w:t xml:space="preserve"> </w:t>
      </w:r>
      <w:r w:rsidR="00FC23F7">
        <w:rPr>
          <w:rFonts w:ascii="Times New Roman" w:hAnsi="Times New Roman" w:cs="Times New Roman"/>
        </w:rPr>
        <w:t xml:space="preserve">= .04, </w:t>
      </w:r>
      <w:r w:rsidR="00E66AEE">
        <w:rPr>
          <w:rFonts w:ascii="Times New Roman" w:hAnsi="Times New Roman" w:cs="Times New Roman"/>
        </w:rPr>
        <w:t xml:space="preserve">further </w:t>
      </w:r>
      <w:r w:rsidR="00FC23F7">
        <w:rPr>
          <w:rFonts w:ascii="Times New Roman" w:hAnsi="Times New Roman" w:cs="Times New Roman"/>
        </w:rPr>
        <w:t xml:space="preserve">qualified the main effects and </w:t>
      </w:r>
      <w:r w:rsidR="006C2C71">
        <w:rPr>
          <w:rFonts w:ascii="Times New Roman" w:hAnsi="Times New Roman" w:cs="Times New Roman"/>
        </w:rPr>
        <w:t xml:space="preserve">low order </w:t>
      </w:r>
      <w:r w:rsidR="00FC23F7">
        <w:rPr>
          <w:rFonts w:ascii="Times New Roman" w:hAnsi="Times New Roman" w:cs="Times New Roman"/>
        </w:rPr>
        <w:t xml:space="preserve">interactions. To </w:t>
      </w:r>
      <w:r w:rsidR="00E62A89">
        <w:rPr>
          <w:rFonts w:ascii="Times New Roman" w:hAnsi="Times New Roman" w:cs="Times New Roman"/>
        </w:rPr>
        <w:t>test Hypothesis 1</w:t>
      </w:r>
      <w:r w:rsidR="004B4E65">
        <w:rPr>
          <w:rFonts w:ascii="Times New Roman" w:hAnsi="Times New Roman" w:cs="Times New Roman"/>
        </w:rPr>
        <w:t>b</w:t>
      </w:r>
      <w:r w:rsidR="00FC23F7">
        <w:rPr>
          <w:rFonts w:ascii="Times New Roman" w:hAnsi="Times New Roman" w:cs="Times New Roman"/>
        </w:rPr>
        <w:t xml:space="preserve">, we examined women with </w:t>
      </w:r>
      <w:r w:rsidR="00AA1C39">
        <w:rPr>
          <w:rFonts w:ascii="Times New Roman" w:hAnsi="Times New Roman" w:cs="Times New Roman"/>
        </w:rPr>
        <w:t>high, average, or low ideal</w:t>
      </w:r>
      <w:r w:rsidR="00FC23F7">
        <w:rPr>
          <w:rFonts w:ascii="Times New Roman" w:hAnsi="Times New Roman" w:cs="Times New Roman"/>
        </w:rPr>
        <w:t xml:space="preserve"> </w:t>
      </w:r>
      <w:r w:rsidR="009C1BFA">
        <w:rPr>
          <w:rFonts w:ascii="Times New Roman" w:hAnsi="Times New Roman" w:cs="Times New Roman"/>
        </w:rPr>
        <w:t>body shapes</w:t>
      </w:r>
      <w:r w:rsidR="00FC23F7">
        <w:rPr>
          <w:rFonts w:ascii="Times New Roman" w:hAnsi="Times New Roman" w:cs="Times New Roman"/>
        </w:rPr>
        <w:t xml:space="preserve"> within each body part separately for the appearance</w:t>
      </w:r>
      <w:r w:rsidR="00351A26">
        <w:rPr>
          <w:rFonts w:ascii="Times New Roman" w:hAnsi="Times New Roman" w:cs="Times New Roman"/>
        </w:rPr>
        <w:t xml:space="preserve"> and personality </w:t>
      </w:r>
      <w:r w:rsidR="00FC23F7">
        <w:rPr>
          <w:rFonts w:ascii="Times New Roman" w:hAnsi="Times New Roman" w:cs="Times New Roman"/>
        </w:rPr>
        <w:t>focus condition</w:t>
      </w:r>
      <w:r w:rsidR="00351A26">
        <w:rPr>
          <w:rFonts w:ascii="Times New Roman" w:hAnsi="Times New Roman" w:cs="Times New Roman"/>
        </w:rPr>
        <w:t>s</w:t>
      </w:r>
      <w:r w:rsidR="00FC23F7">
        <w:rPr>
          <w:rFonts w:ascii="Times New Roman" w:hAnsi="Times New Roman" w:cs="Times New Roman"/>
        </w:rPr>
        <w:t xml:space="preserve">. As the upper half of </w:t>
      </w:r>
      <w:r w:rsidR="00D70FE2">
        <w:rPr>
          <w:rFonts w:ascii="Times New Roman" w:hAnsi="Times New Roman" w:cs="Times New Roman"/>
        </w:rPr>
        <w:t>Table 4</w:t>
      </w:r>
      <w:r w:rsidR="00FC23F7">
        <w:rPr>
          <w:rFonts w:ascii="Times New Roman" w:hAnsi="Times New Roman" w:cs="Times New Roman"/>
        </w:rPr>
        <w:t xml:space="preserve"> shows, the 2-way body part X </w:t>
      </w:r>
      <w:r w:rsidR="00AA1C39">
        <w:rPr>
          <w:rFonts w:ascii="Times New Roman" w:hAnsi="Times New Roman" w:cs="Times New Roman"/>
        </w:rPr>
        <w:t xml:space="preserve">ideal </w:t>
      </w:r>
      <w:r w:rsidR="00FC23F7">
        <w:rPr>
          <w:rFonts w:ascii="Times New Roman" w:hAnsi="Times New Roman" w:cs="Times New Roman"/>
        </w:rPr>
        <w:t xml:space="preserve">body shape interaction was driven by participants in the appearance-focus condition. Specifically, these participants gazed at the faces of </w:t>
      </w:r>
      <w:r w:rsidR="009C1BFA">
        <w:rPr>
          <w:rFonts w:ascii="Times New Roman" w:hAnsi="Times New Roman" w:cs="Times New Roman"/>
        </w:rPr>
        <w:t xml:space="preserve">women with </w:t>
      </w:r>
      <w:r w:rsidR="00AA1C39">
        <w:rPr>
          <w:rFonts w:ascii="Times New Roman" w:hAnsi="Times New Roman" w:cs="Times New Roman"/>
        </w:rPr>
        <w:t xml:space="preserve">high ideal </w:t>
      </w:r>
      <w:r w:rsidR="008523A3">
        <w:rPr>
          <w:rFonts w:ascii="Times New Roman" w:hAnsi="Times New Roman" w:cs="Times New Roman"/>
        </w:rPr>
        <w:t>bodies</w:t>
      </w:r>
      <w:r w:rsidR="00AA1C39">
        <w:rPr>
          <w:rFonts w:ascii="Times New Roman" w:hAnsi="Times New Roman" w:cs="Times New Roman"/>
        </w:rPr>
        <w:t xml:space="preserve"> </w:t>
      </w:r>
      <w:r w:rsidR="00FC23F7">
        <w:rPr>
          <w:rFonts w:ascii="Times New Roman" w:hAnsi="Times New Roman" w:cs="Times New Roman"/>
        </w:rPr>
        <w:t xml:space="preserve">for shorter durations than </w:t>
      </w:r>
      <w:r w:rsidR="009C1BFA">
        <w:rPr>
          <w:rFonts w:ascii="Times New Roman" w:hAnsi="Times New Roman" w:cs="Times New Roman"/>
        </w:rPr>
        <w:t xml:space="preserve">women with </w:t>
      </w:r>
      <w:r w:rsidR="00FC23F7">
        <w:rPr>
          <w:rFonts w:ascii="Times New Roman" w:hAnsi="Times New Roman" w:cs="Times New Roman"/>
        </w:rPr>
        <w:t xml:space="preserve">average and </w:t>
      </w:r>
      <w:r w:rsidR="00AA1C39">
        <w:rPr>
          <w:rFonts w:ascii="Times New Roman" w:hAnsi="Times New Roman" w:cs="Times New Roman"/>
        </w:rPr>
        <w:t xml:space="preserve">low ideal </w:t>
      </w:r>
      <w:r w:rsidR="008523A3">
        <w:rPr>
          <w:rFonts w:ascii="Times New Roman" w:hAnsi="Times New Roman" w:cs="Times New Roman"/>
        </w:rPr>
        <w:t>bodies</w:t>
      </w:r>
      <w:r w:rsidR="004B4E65">
        <w:rPr>
          <w:rFonts w:ascii="Times New Roman" w:hAnsi="Times New Roman" w:cs="Times New Roman"/>
        </w:rPr>
        <w:t>, which is consistent with Hypothes</w:t>
      </w:r>
      <w:r w:rsidR="00DA279F">
        <w:rPr>
          <w:rFonts w:ascii="Times New Roman" w:hAnsi="Times New Roman" w:cs="Times New Roman"/>
        </w:rPr>
        <w:t>is 1</w:t>
      </w:r>
      <w:r w:rsidR="004B4E65">
        <w:rPr>
          <w:rFonts w:ascii="Times New Roman" w:hAnsi="Times New Roman" w:cs="Times New Roman"/>
        </w:rPr>
        <w:t>b</w:t>
      </w:r>
      <w:r w:rsidR="00FC23F7">
        <w:rPr>
          <w:rFonts w:ascii="Times New Roman" w:hAnsi="Times New Roman" w:cs="Times New Roman"/>
        </w:rPr>
        <w:t>. Also in the appearance-focus condition, participants gazed at the chests of women</w:t>
      </w:r>
      <w:r w:rsidR="00216BEE">
        <w:rPr>
          <w:rFonts w:ascii="Times New Roman" w:hAnsi="Times New Roman" w:cs="Times New Roman"/>
        </w:rPr>
        <w:t xml:space="preserve"> with high ideal </w:t>
      </w:r>
      <w:r w:rsidR="008523A3">
        <w:rPr>
          <w:rFonts w:ascii="Times New Roman" w:hAnsi="Times New Roman" w:cs="Times New Roman"/>
        </w:rPr>
        <w:t>bodies</w:t>
      </w:r>
      <w:r w:rsidR="00FC23F7">
        <w:rPr>
          <w:rFonts w:ascii="Times New Roman" w:hAnsi="Times New Roman" w:cs="Times New Roman"/>
        </w:rPr>
        <w:t xml:space="preserve"> for longer durations than </w:t>
      </w:r>
      <w:r w:rsidR="00216BEE">
        <w:rPr>
          <w:rFonts w:ascii="Times New Roman" w:hAnsi="Times New Roman" w:cs="Times New Roman"/>
        </w:rPr>
        <w:t xml:space="preserve">women with </w:t>
      </w:r>
      <w:r w:rsidR="00FC23F7">
        <w:rPr>
          <w:rFonts w:ascii="Times New Roman" w:hAnsi="Times New Roman" w:cs="Times New Roman"/>
        </w:rPr>
        <w:t xml:space="preserve">average and </w:t>
      </w:r>
      <w:r w:rsidR="00216BEE">
        <w:rPr>
          <w:rFonts w:ascii="Times New Roman" w:hAnsi="Times New Roman" w:cs="Times New Roman"/>
        </w:rPr>
        <w:t xml:space="preserve">low ideal </w:t>
      </w:r>
      <w:r w:rsidR="008523A3">
        <w:rPr>
          <w:rFonts w:ascii="Times New Roman" w:hAnsi="Times New Roman" w:cs="Times New Roman"/>
        </w:rPr>
        <w:t>bodies</w:t>
      </w:r>
      <w:r w:rsidR="004B4E65">
        <w:rPr>
          <w:rFonts w:ascii="Times New Roman" w:hAnsi="Times New Roman" w:cs="Times New Roman"/>
        </w:rPr>
        <w:t>, which is a</w:t>
      </w:r>
      <w:r w:rsidR="00DA279F">
        <w:rPr>
          <w:rFonts w:ascii="Times New Roman" w:hAnsi="Times New Roman" w:cs="Times New Roman"/>
        </w:rPr>
        <w:t>lso consistent with Hypothesis 1</w:t>
      </w:r>
      <w:r w:rsidR="004B4E65">
        <w:rPr>
          <w:rFonts w:ascii="Times New Roman" w:hAnsi="Times New Roman" w:cs="Times New Roman"/>
        </w:rPr>
        <w:t>b</w:t>
      </w:r>
      <w:r w:rsidR="00FC23F7">
        <w:rPr>
          <w:rFonts w:ascii="Times New Roman" w:hAnsi="Times New Roman" w:cs="Times New Roman"/>
        </w:rPr>
        <w:t xml:space="preserve">. Finally, participants gazed at the waists of </w:t>
      </w:r>
      <w:r w:rsidR="009B666E">
        <w:rPr>
          <w:rFonts w:ascii="Times New Roman" w:hAnsi="Times New Roman" w:cs="Times New Roman"/>
        </w:rPr>
        <w:t xml:space="preserve">women with high ideal </w:t>
      </w:r>
      <w:r w:rsidR="008523A3">
        <w:rPr>
          <w:rFonts w:ascii="Times New Roman" w:hAnsi="Times New Roman" w:cs="Times New Roman"/>
        </w:rPr>
        <w:t>bodies</w:t>
      </w:r>
      <w:r w:rsidR="00FC23F7">
        <w:rPr>
          <w:rFonts w:ascii="Times New Roman" w:hAnsi="Times New Roman" w:cs="Times New Roman"/>
        </w:rPr>
        <w:t xml:space="preserve"> for longer durations than </w:t>
      </w:r>
      <w:r w:rsidR="009B666E">
        <w:rPr>
          <w:rFonts w:ascii="Times New Roman" w:hAnsi="Times New Roman" w:cs="Times New Roman"/>
        </w:rPr>
        <w:lastRenderedPageBreak/>
        <w:t xml:space="preserve">women with </w:t>
      </w:r>
      <w:r w:rsidR="00FC23F7">
        <w:rPr>
          <w:rFonts w:ascii="Times New Roman" w:hAnsi="Times New Roman" w:cs="Times New Roman"/>
        </w:rPr>
        <w:t xml:space="preserve">average and </w:t>
      </w:r>
      <w:r w:rsidR="009B666E">
        <w:rPr>
          <w:rFonts w:ascii="Times New Roman" w:hAnsi="Times New Roman" w:cs="Times New Roman"/>
        </w:rPr>
        <w:t xml:space="preserve">low ideal </w:t>
      </w:r>
      <w:r w:rsidR="008523A3">
        <w:rPr>
          <w:rFonts w:ascii="Times New Roman" w:hAnsi="Times New Roman" w:cs="Times New Roman"/>
        </w:rPr>
        <w:t>bodie</w:t>
      </w:r>
      <w:r w:rsidR="009B666E">
        <w:rPr>
          <w:rFonts w:ascii="Times New Roman" w:hAnsi="Times New Roman" w:cs="Times New Roman"/>
        </w:rPr>
        <w:t>s</w:t>
      </w:r>
      <w:r w:rsidR="0096573F">
        <w:rPr>
          <w:rFonts w:ascii="Times New Roman" w:hAnsi="Times New Roman" w:cs="Times New Roman"/>
        </w:rPr>
        <w:t xml:space="preserve"> in this condition</w:t>
      </w:r>
      <w:r w:rsidR="00FC23F7">
        <w:rPr>
          <w:rFonts w:ascii="Times New Roman" w:hAnsi="Times New Roman" w:cs="Times New Roman"/>
        </w:rPr>
        <w:t>, but these differences did not reach conventional levels of significance</w:t>
      </w:r>
      <w:r w:rsidR="004B4E65">
        <w:rPr>
          <w:rFonts w:ascii="Times New Roman" w:hAnsi="Times New Roman" w:cs="Times New Roman"/>
        </w:rPr>
        <w:t xml:space="preserve">, which is somewhat inconsistent with </w:t>
      </w:r>
      <w:r w:rsidR="00DA279F">
        <w:rPr>
          <w:rFonts w:ascii="Times New Roman" w:hAnsi="Times New Roman" w:cs="Times New Roman"/>
        </w:rPr>
        <w:t>Hypothesis 1</w:t>
      </w:r>
      <w:r w:rsidR="004B4E65">
        <w:rPr>
          <w:rFonts w:ascii="Times New Roman" w:hAnsi="Times New Roman" w:cs="Times New Roman"/>
        </w:rPr>
        <w:t>b</w:t>
      </w:r>
      <w:r w:rsidR="00FC23F7">
        <w:rPr>
          <w:rFonts w:ascii="Times New Roman" w:hAnsi="Times New Roman" w:cs="Times New Roman"/>
        </w:rPr>
        <w:t xml:space="preserve">. </w:t>
      </w:r>
      <w:r w:rsidR="00525FB7">
        <w:rPr>
          <w:rFonts w:ascii="Times New Roman" w:hAnsi="Times New Roman" w:cs="Times New Roman"/>
        </w:rPr>
        <w:t>Also consistent with Hypothesis 1b, i</w:t>
      </w:r>
      <w:r w:rsidR="00FC23F7">
        <w:rPr>
          <w:rFonts w:ascii="Times New Roman" w:hAnsi="Times New Roman" w:cs="Times New Roman"/>
        </w:rPr>
        <w:t>n the personality-focus condition, dwell time for women’s faces and women’s waists did not depend on</w:t>
      </w:r>
      <w:r w:rsidR="00A90C7F">
        <w:rPr>
          <w:rFonts w:ascii="Times New Roman" w:hAnsi="Times New Roman" w:cs="Times New Roman"/>
        </w:rPr>
        <w:t xml:space="preserve"> ideal</w:t>
      </w:r>
      <w:r w:rsidR="00615604">
        <w:rPr>
          <w:rFonts w:ascii="Times New Roman" w:hAnsi="Times New Roman" w:cs="Times New Roman"/>
        </w:rPr>
        <w:t xml:space="preserve"> body shape; however,</w:t>
      </w:r>
      <w:r w:rsidR="00FC23F7">
        <w:rPr>
          <w:rFonts w:ascii="Times New Roman" w:hAnsi="Times New Roman" w:cs="Times New Roman"/>
        </w:rPr>
        <w:t xml:space="preserve"> participants still gazed at the chests of </w:t>
      </w:r>
      <w:r w:rsidR="00F85B70">
        <w:rPr>
          <w:rFonts w:ascii="Times New Roman" w:hAnsi="Times New Roman" w:cs="Times New Roman"/>
        </w:rPr>
        <w:t xml:space="preserve">women with high ideal </w:t>
      </w:r>
      <w:r w:rsidR="008523A3">
        <w:rPr>
          <w:rFonts w:ascii="Times New Roman" w:hAnsi="Times New Roman" w:cs="Times New Roman"/>
        </w:rPr>
        <w:t>bodies</w:t>
      </w:r>
      <w:r w:rsidR="00FC23F7">
        <w:rPr>
          <w:rFonts w:ascii="Times New Roman" w:hAnsi="Times New Roman" w:cs="Times New Roman"/>
        </w:rPr>
        <w:t xml:space="preserve"> for longer durations than the chests of </w:t>
      </w:r>
      <w:r w:rsidR="00F85B70">
        <w:rPr>
          <w:rFonts w:ascii="Times New Roman" w:hAnsi="Times New Roman" w:cs="Times New Roman"/>
        </w:rPr>
        <w:t xml:space="preserve">women with low ideal </w:t>
      </w:r>
      <w:r w:rsidR="008523A3">
        <w:rPr>
          <w:rFonts w:ascii="Times New Roman" w:hAnsi="Times New Roman" w:cs="Times New Roman"/>
        </w:rPr>
        <w:t>bodies</w:t>
      </w:r>
      <w:r w:rsidR="00FC23F7">
        <w:rPr>
          <w:rFonts w:ascii="Times New Roman" w:hAnsi="Times New Roman" w:cs="Times New Roman"/>
        </w:rPr>
        <w:t xml:space="preserve">, but dwell time for </w:t>
      </w:r>
      <w:r w:rsidR="00F85B70">
        <w:rPr>
          <w:rFonts w:ascii="Times New Roman" w:hAnsi="Times New Roman" w:cs="Times New Roman"/>
        </w:rPr>
        <w:t xml:space="preserve">women with high and low ideal </w:t>
      </w:r>
      <w:r w:rsidR="008523A3">
        <w:rPr>
          <w:rFonts w:ascii="Times New Roman" w:hAnsi="Times New Roman" w:cs="Times New Roman"/>
        </w:rPr>
        <w:t>bodie</w:t>
      </w:r>
      <w:r w:rsidR="00F85B70">
        <w:rPr>
          <w:rFonts w:ascii="Times New Roman" w:hAnsi="Times New Roman" w:cs="Times New Roman"/>
        </w:rPr>
        <w:t xml:space="preserve">s </w:t>
      </w:r>
      <w:r w:rsidR="00FC23F7">
        <w:rPr>
          <w:rFonts w:ascii="Times New Roman" w:hAnsi="Times New Roman" w:cs="Times New Roman"/>
        </w:rPr>
        <w:t xml:space="preserve">did not differ from </w:t>
      </w:r>
      <w:r w:rsidR="00F85B70">
        <w:rPr>
          <w:rFonts w:ascii="Times New Roman" w:hAnsi="Times New Roman" w:cs="Times New Roman"/>
        </w:rPr>
        <w:t xml:space="preserve">women with </w:t>
      </w:r>
      <w:r w:rsidR="00FC23F7">
        <w:rPr>
          <w:rFonts w:ascii="Times New Roman" w:hAnsi="Times New Roman" w:cs="Times New Roman"/>
        </w:rPr>
        <w:t>average</w:t>
      </w:r>
      <w:r w:rsidR="00F85B70">
        <w:rPr>
          <w:rFonts w:ascii="Times New Roman" w:hAnsi="Times New Roman" w:cs="Times New Roman"/>
        </w:rPr>
        <w:t xml:space="preserve"> </w:t>
      </w:r>
      <w:r w:rsidR="008523A3">
        <w:rPr>
          <w:rFonts w:ascii="Times New Roman" w:hAnsi="Times New Roman" w:cs="Times New Roman"/>
        </w:rPr>
        <w:t>bodie</w:t>
      </w:r>
      <w:r w:rsidR="00F85B70">
        <w:rPr>
          <w:rFonts w:ascii="Times New Roman" w:hAnsi="Times New Roman" w:cs="Times New Roman"/>
        </w:rPr>
        <w:t>s</w:t>
      </w:r>
      <w:r w:rsidR="00FC23F7">
        <w:rPr>
          <w:rFonts w:ascii="Times New Roman" w:hAnsi="Times New Roman" w:cs="Times New Roman"/>
        </w:rPr>
        <w:t xml:space="preserve">. </w:t>
      </w:r>
      <w:r w:rsidR="00F46079">
        <w:rPr>
          <w:rFonts w:ascii="Times New Roman" w:hAnsi="Times New Roman" w:cs="Times New Roman"/>
        </w:rPr>
        <w:t>The 4-way body part X ideal body shape X focus X participant gender interaction was not significant,</w:t>
      </w:r>
      <w:r w:rsidR="00D21D3A">
        <w:rPr>
          <w:rFonts w:ascii="Times New Roman" w:hAnsi="Times New Roman" w:cs="Times New Roman"/>
        </w:rPr>
        <w:t xml:space="preserve"> </w:t>
      </w:r>
      <w:r w:rsidR="00D21D3A">
        <w:rPr>
          <w:rFonts w:ascii="Times New Roman" w:hAnsi="Times New Roman" w:cs="Times New Roman"/>
          <w:i/>
        </w:rPr>
        <w:t>p &gt;</w:t>
      </w:r>
      <w:r w:rsidR="00D21D3A">
        <w:rPr>
          <w:rFonts w:ascii="Times New Roman" w:hAnsi="Times New Roman" w:cs="Times New Roman"/>
        </w:rPr>
        <w:t>.47,</w:t>
      </w:r>
      <w:r w:rsidR="00D21D3A">
        <w:rPr>
          <w:rFonts w:ascii="Times New Roman" w:hAnsi="Times New Roman" w:cs="Times New Roman"/>
          <w:i/>
        </w:rPr>
        <w:t xml:space="preserve"> </w:t>
      </w:r>
      <w:r w:rsidR="00F46079">
        <w:rPr>
          <w:rFonts w:ascii="Times New Roman" w:hAnsi="Times New Roman" w:cs="Times New Roman"/>
        </w:rPr>
        <w:t xml:space="preserve">but </w:t>
      </w:r>
      <w:r w:rsidR="002D4714">
        <w:rPr>
          <w:rFonts w:ascii="Times New Roman" w:hAnsi="Times New Roman" w:cs="Times New Roman"/>
        </w:rPr>
        <w:t xml:space="preserve">the </w:t>
      </w:r>
      <w:r w:rsidR="00F46079">
        <w:rPr>
          <w:rFonts w:ascii="Times New Roman" w:hAnsi="Times New Roman" w:cs="Times New Roman"/>
        </w:rPr>
        <w:t xml:space="preserve">pattern of significant </w:t>
      </w:r>
      <w:r w:rsidR="009F06CF">
        <w:rPr>
          <w:rFonts w:ascii="Times New Roman" w:hAnsi="Times New Roman" w:cs="Times New Roman"/>
        </w:rPr>
        <w:t xml:space="preserve">results remained </w:t>
      </w:r>
      <w:r w:rsidR="00F46079">
        <w:rPr>
          <w:rFonts w:ascii="Times New Roman" w:hAnsi="Times New Roman" w:cs="Times New Roman"/>
        </w:rPr>
        <w:t xml:space="preserve">the same even </w:t>
      </w:r>
      <w:r w:rsidR="006D5E6B">
        <w:rPr>
          <w:rFonts w:ascii="Times New Roman" w:hAnsi="Times New Roman" w:cs="Times New Roman"/>
        </w:rPr>
        <w:t xml:space="preserve">when </w:t>
      </w:r>
      <w:r w:rsidR="009F06CF">
        <w:rPr>
          <w:rFonts w:ascii="Times New Roman" w:hAnsi="Times New Roman" w:cs="Times New Roman"/>
        </w:rPr>
        <w:t>the higher order interaction was</w:t>
      </w:r>
      <w:r w:rsidR="00F46079">
        <w:rPr>
          <w:rFonts w:ascii="Times New Roman" w:hAnsi="Times New Roman" w:cs="Times New Roman"/>
        </w:rPr>
        <w:t xml:space="preserve"> not included in the model.</w:t>
      </w:r>
    </w:p>
    <w:p w14:paraId="24E19754" w14:textId="3DEA20D0" w:rsidR="00636C31" w:rsidRDefault="00B75E6E" w:rsidP="00F75D04">
      <w:pPr>
        <w:spacing w:line="480" w:lineRule="auto"/>
        <w:rPr>
          <w:rFonts w:ascii="Times New Roman" w:hAnsi="Times New Roman" w:cs="Times New Roman"/>
          <w:b/>
        </w:rPr>
      </w:pPr>
      <w:r>
        <w:rPr>
          <w:rFonts w:ascii="Times New Roman" w:hAnsi="Times New Roman" w:cs="Times New Roman"/>
          <w:b/>
        </w:rPr>
        <w:t xml:space="preserve">Hypothesis 2: </w:t>
      </w:r>
      <w:r w:rsidR="00636C31">
        <w:rPr>
          <w:rFonts w:ascii="Times New Roman" w:hAnsi="Times New Roman" w:cs="Times New Roman"/>
          <w:b/>
        </w:rPr>
        <w:t>First Fixation</w:t>
      </w:r>
      <w:r w:rsidR="006D1514">
        <w:rPr>
          <w:rFonts w:ascii="Times New Roman" w:hAnsi="Times New Roman" w:cs="Times New Roman"/>
          <w:b/>
        </w:rPr>
        <w:t xml:space="preserve"> Time</w:t>
      </w:r>
    </w:p>
    <w:p w14:paraId="7D7747AE" w14:textId="19C92234" w:rsidR="00D25B1D" w:rsidRDefault="00C637C9" w:rsidP="00534432">
      <w:pPr>
        <w:spacing w:line="480" w:lineRule="auto"/>
        <w:ind w:firstLine="720"/>
        <w:rPr>
          <w:rFonts w:ascii="Times New Roman" w:hAnsi="Times New Roman" w:cs="Times New Roman"/>
        </w:rPr>
      </w:pPr>
      <w:r>
        <w:rPr>
          <w:rFonts w:ascii="Times New Roman" w:hAnsi="Times New Roman" w:cs="Times New Roman"/>
        </w:rPr>
        <w:t xml:space="preserve">We </w:t>
      </w:r>
      <w:r w:rsidR="00534432">
        <w:rPr>
          <w:rFonts w:ascii="Times New Roman" w:hAnsi="Times New Roman" w:cs="Times New Roman"/>
        </w:rPr>
        <w:t xml:space="preserve">predicted </w:t>
      </w:r>
      <w:r>
        <w:rPr>
          <w:rFonts w:ascii="Times New Roman" w:hAnsi="Times New Roman" w:cs="Times New Roman"/>
        </w:rPr>
        <w:t xml:space="preserve">that people would first fixate faster on women’s sexual body parts and first fixate slower on women’s faces when they were appearance-focused (vs. personality-focused, Hypothesis 2a). We also </w:t>
      </w:r>
      <w:r w:rsidR="00534432">
        <w:rPr>
          <w:rFonts w:ascii="Times New Roman" w:hAnsi="Times New Roman" w:cs="Times New Roman"/>
        </w:rPr>
        <w:t>predicted</w:t>
      </w:r>
      <w:r>
        <w:rPr>
          <w:rFonts w:ascii="Times New Roman" w:hAnsi="Times New Roman" w:cs="Times New Roman"/>
        </w:rPr>
        <w:t xml:space="preserve"> that this effect would be further moderated by ideal body shape with appearance-focused people first fixating faster on the sexual body parts and first fixating slower on the faces of women with bodies that fit cultural ideals of beauty (high ideal vs. average and low ideal body shapes, Hypothesis 2b) compared to personality-focused people. </w:t>
      </w:r>
      <w:r w:rsidR="00DA279F">
        <w:rPr>
          <w:rFonts w:ascii="Times New Roman" w:hAnsi="Times New Roman" w:cs="Times New Roman"/>
        </w:rPr>
        <w:t xml:space="preserve">To test </w:t>
      </w:r>
      <w:r w:rsidR="00534432">
        <w:rPr>
          <w:rFonts w:ascii="Times New Roman" w:hAnsi="Times New Roman" w:cs="Times New Roman"/>
        </w:rPr>
        <w:t>these hypotheses</w:t>
      </w:r>
      <w:r w:rsidR="004B4E65">
        <w:rPr>
          <w:rFonts w:ascii="Times New Roman" w:hAnsi="Times New Roman" w:cs="Times New Roman"/>
        </w:rPr>
        <w:t>, f</w:t>
      </w:r>
      <w:r w:rsidR="00D25B1D">
        <w:rPr>
          <w:rFonts w:ascii="Times New Roman" w:hAnsi="Times New Roman" w:cs="Times New Roman"/>
        </w:rPr>
        <w:t xml:space="preserve">irst fixation </w:t>
      </w:r>
      <w:r w:rsidR="001F4C10">
        <w:rPr>
          <w:rFonts w:ascii="Times New Roman" w:hAnsi="Times New Roman" w:cs="Times New Roman"/>
        </w:rPr>
        <w:t xml:space="preserve">time </w:t>
      </w:r>
      <w:r w:rsidR="00D25B1D">
        <w:rPr>
          <w:rFonts w:ascii="Times New Roman" w:hAnsi="Times New Roman" w:cs="Times New Roman"/>
        </w:rPr>
        <w:t xml:space="preserve">was </w:t>
      </w:r>
      <w:r w:rsidR="00B83525">
        <w:rPr>
          <w:rFonts w:ascii="Times New Roman" w:hAnsi="Times New Roman" w:cs="Times New Roman"/>
        </w:rPr>
        <w:t>t</w:t>
      </w:r>
      <w:r w:rsidR="00D25B1D">
        <w:rPr>
          <w:rFonts w:ascii="Times New Roman" w:hAnsi="Times New Roman" w:cs="Times New Roman"/>
        </w:rPr>
        <w:t xml:space="preserve">submitted to a </w:t>
      </w:r>
      <w:r w:rsidR="003124B8">
        <w:rPr>
          <w:rFonts w:ascii="Times New Roman" w:hAnsi="Times New Roman" w:cs="Times New Roman"/>
        </w:rPr>
        <w:t xml:space="preserve">2 </w:t>
      </w:r>
      <w:r w:rsidR="00A954C0">
        <w:rPr>
          <w:rFonts w:ascii="Times New Roman" w:hAnsi="Times New Roman" w:cs="Times New Roman"/>
        </w:rPr>
        <w:t>(B</w:t>
      </w:r>
      <w:r w:rsidR="003124B8">
        <w:rPr>
          <w:rFonts w:ascii="Times New Roman" w:hAnsi="Times New Roman" w:cs="Times New Roman"/>
        </w:rPr>
        <w:t>ody part</w:t>
      </w:r>
      <w:r w:rsidR="00A954C0">
        <w:rPr>
          <w:rFonts w:ascii="Times New Roman" w:hAnsi="Times New Roman" w:cs="Times New Roman"/>
        </w:rPr>
        <w:t>:</w:t>
      </w:r>
      <w:r w:rsidR="003124B8">
        <w:rPr>
          <w:rFonts w:ascii="Times New Roman" w:hAnsi="Times New Roman" w:cs="Times New Roman"/>
        </w:rPr>
        <w:t xml:space="preserve"> face</w:t>
      </w:r>
      <w:r w:rsidR="00A954C0">
        <w:rPr>
          <w:rFonts w:ascii="Times New Roman" w:hAnsi="Times New Roman" w:cs="Times New Roman"/>
        </w:rPr>
        <w:t xml:space="preserve"> </w:t>
      </w:r>
      <w:r w:rsidR="001F4C10">
        <w:rPr>
          <w:rFonts w:ascii="Times New Roman" w:hAnsi="Times New Roman" w:cs="Times New Roman"/>
        </w:rPr>
        <w:t>and</w:t>
      </w:r>
      <w:r w:rsidR="003124B8">
        <w:rPr>
          <w:rFonts w:ascii="Times New Roman" w:hAnsi="Times New Roman" w:cs="Times New Roman"/>
        </w:rPr>
        <w:t xml:space="preserve"> </w:t>
      </w:r>
      <w:r w:rsidR="00D44A4D">
        <w:rPr>
          <w:rFonts w:ascii="Times New Roman" w:hAnsi="Times New Roman" w:cs="Times New Roman"/>
        </w:rPr>
        <w:t xml:space="preserve">waist) X 2 </w:t>
      </w:r>
      <w:r w:rsidR="00A954C0">
        <w:rPr>
          <w:rFonts w:ascii="Times New Roman" w:hAnsi="Times New Roman" w:cs="Times New Roman"/>
        </w:rPr>
        <w:t>(F</w:t>
      </w:r>
      <w:r w:rsidR="00D44A4D">
        <w:rPr>
          <w:rFonts w:ascii="Times New Roman" w:hAnsi="Times New Roman" w:cs="Times New Roman"/>
        </w:rPr>
        <w:t>ocus</w:t>
      </w:r>
      <w:r w:rsidR="00A954C0">
        <w:rPr>
          <w:rFonts w:ascii="Times New Roman" w:hAnsi="Times New Roman" w:cs="Times New Roman"/>
        </w:rPr>
        <w:t xml:space="preserve">: </w:t>
      </w:r>
      <w:r w:rsidR="00D44A4D">
        <w:rPr>
          <w:rFonts w:ascii="Times New Roman" w:hAnsi="Times New Roman" w:cs="Times New Roman"/>
        </w:rPr>
        <w:t>appearance</w:t>
      </w:r>
      <w:r w:rsidR="00A954C0">
        <w:rPr>
          <w:rFonts w:ascii="Times New Roman" w:hAnsi="Times New Roman" w:cs="Times New Roman"/>
        </w:rPr>
        <w:t xml:space="preserve"> or</w:t>
      </w:r>
      <w:r w:rsidR="00D44A4D">
        <w:rPr>
          <w:rFonts w:ascii="Times New Roman" w:hAnsi="Times New Roman" w:cs="Times New Roman"/>
        </w:rPr>
        <w:t xml:space="preserve"> personality) X 3 </w:t>
      </w:r>
      <w:r w:rsidR="00A954C0">
        <w:rPr>
          <w:rFonts w:ascii="Times New Roman" w:hAnsi="Times New Roman" w:cs="Times New Roman"/>
        </w:rPr>
        <w:t>(I</w:t>
      </w:r>
      <w:r w:rsidR="00D44A4D">
        <w:rPr>
          <w:rFonts w:ascii="Times New Roman" w:hAnsi="Times New Roman" w:cs="Times New Roman"/>
        </w:rPr>
        <w:t>deal body shape</w:t>
      </w:r>
      <w:r w:rsidR="00A954C0">
        <w:rPr>
          <w:rFonts w:ascii="Times New Roman" w:hAnsi="Times New Roman" w:cs="Times New Roman"/>
        </w:rPr>
        <w:t xml:space="preserve">: </w:t>
      </w:r>
      <w:r w:rsidR="00D44A4D">
        <w:rPr>
          <w:rFonts w:ascii="Times New Roman" w:hAnsi="Times New Roman" w:cs="Times New Roman"/>
        </w:rPr>
        <w:t>high, average,</w:t>
      </w:r>
      <w:r w:rsidR="00A954C0">
        <w:rPr>
          <w:rFonts w:ascii="Times New Roman" w:hAnsi="Times New Roman" w:cs="Times New Roman"/>
        </w:rPr>
        <w:t xml:space="preserve"> </w:t>
      </w:r>
      <w:r w:rsidR="001F4C10">
        <w:rPr>
          <w:rFonts w:ascii="Times New Roman" w:hAnsi="Times New Roman" w:cs="Times New Roman"/>
        </w:rPr>
        <w:t>and</w:t>
      </w:r>
      <w:r w:rsidR="00D44A4D">
        <w:rPr>
          <w:rFonts w:ascii="Times New Roman" w:hAnsi="Times New Roman" w:cs="Times New Roman"/>
        </w:rPr>
        <w:t xml:space="preserve"> low</w:t>
      </w:r>
      <w:r w:rsidR="0096573F">
        <w:rPr>
          <w:rFonts w:ascii="Times New Roman" w:hAnsi="Times New Roman" w:cs="Times New Roman"/>
        </w:rPr>
        <w:t>)</w:t>
      </w:r>
      <w:r w:rsidR="00D44A4D">
        <w:rPr>
          <w:rFonts w:ascii="Times New Roman" w:hAnsi="Times New Roman" w:cs="Times New Roman"/>
        </w:rPr>
        <w:t xml:space="preserve"> X 2 </w:t>
      </w:r>
      <w:r w:rsidR="00A954C0">
        <w:rPr>
          <w:rFonts w:ascii="Times New Roman" w:hAnsi="Times New Roman" w:cs="Times New Roman"/>
        </w:rPr>
        <w:t>(P</w:t>
      </w:r>
      <w:r w:rsidR="00D44A4D">
        <w:rPr>
          <w:rFonts w:ascii="Times New Roman" w:hAnsi="Times New Roman" w:cs="Times New Roman"/>
        </w:rPr>
        <w:t>articipant gender</w:t>
      </w:r>
      <w:r w:rsidR="00A954C0">
        <w:rPr>
          <w:rFonts w:ascii="Times New Roman" w:hAnsi="Times New Roman" w:cs="Times New Roman"/>
        </w:rPr>
        <w:t>:</w:t>
      </w:r>
      <w:r w:rsidR="00D44A4D">
        <w:rPr>
          <w:rFonts w:ascii="Times New Roman" w:hAnsi="Times New Roman" w:cs="Times New Roman"/>
        </w:rPr>
        <w:t xml:space="preserve"> men</w:t>
      </w:r>
      <w:r w:rsidR="00A954C0">
        <w:rPr>
          <w:rFonts w:ascii="Times New Roman" w:hAnsi="Times New Roman" w:cs="Times New Roman"/>
        </w:rPr>
        <w:t xml:space="preserve"> or</w:t>
      </w:r>
      <w:r w:rsidR="00D44A4D">
        <w:rPr>
          <w:rFonts w:ascii="Times New Roman" w:hAnsi="Times New Roman" w:cs="Times New Roman"/>
        </w:rPr>
        <w:t xml:space="preserve"> women) </w:t>
      </w:r>
      <w:r w:rsidR="00D25B1D">
        <w:rPr>
          <w:rFonts w:ascii="Times New Roman" w:hAnsi="Times New Roman" w:cs="Times New Roman"/>
        </w:rPr>
        <w:t>mixed model ANOVA. Unlike dwell time, Mauchly’s test indicated that the assumption of sphericity had not been violated for body part</w:t>
      </w:r>
      <w:r w:rsidR="003124B8">
        <w:rPr>
          <w:rFonts w:ascii="Times New Roman" w:hAnsi="Times New Roman" w:cs="Times New Roman"/>
        </w:rPr>
        <w:t xml:space="preserve"> or </w:t>
      </w:r>
      <w:r w:rsidR="00E941EA">
        <w:rPr>
          <w:rFonts w:ascii="Times New Roman" w:hAnsi="Times New Roman" w:cs="Times New Roman"/>
        </w:rPr>
        <w:t>body shape</w:t>
      </w:r>
      <w:r w:rsidR="003124B8">
        <w:rPr>
          <w:rFonts w:ascii="Times New Roman" w:hAnsi="Times New Roman" w:cs="Times New Roman"/>
        </w:rPr>
        <w:t xml:space="preserve">, </w:t>
      </w:r>
      <w:r w:rsidR="003124B8">
        <w:rPr>
          <w:rFonts w:ascii="Times New Roman" w:hAnsi="Times New Roman" w:cs="Times New Roman"/>
          <w:i/>
        </w:rPr>
        <w:t>p</w:t>
      </w:r>
      <w:r w:rsidR="003124B8">
        <w:rPr>
          <w:rFonts w:ascii="Times New Roman" w:hAnsi="Times New Roman" w:cs="Times New Roman"/>
        </w:rPr>
        <w:t>s = .54 - .70</w:t>
      </w:r>
      <w:r w:rsidR="00D25B1D">
        <w:rPr>
          <w:rFonts w:ascii="Times New Roman" w:hAnsi="Times New Roman" w:cs="Times New Roman"/>
        </w:rPr>
        <w:t xml:space="preserve">, and </w:t>
      </w:r>
      <w:r w:rsidR="003124B8">
        <w:rPr>
          <w:rFonts w:ascii="Times New Roman" w:hAnsi="Times New Roman" w:cs="Times New Roman"/>
        </w:rPr>
        <w:t xml:space="preserve">thus, </w:t>
      </w:r>
      <w:r w:rsidR="006D5E6B">
        <w:rPr>
          <w:rFonts w:ascii="Times New Roman" w:hAnsi="Times New Roman" w:cs="Times New Roman"/>
        </w:rPr>
        <w:t>no</w:t>
      </w:r>
      <w:r w:rsidR="003124B8">
        <w:rPr>
          <w:rFonts w:ascii="Times New Roman" w:hAnsi="Times New Roman" w:cs="Times New Roman"/>
        </w:rPr>
        <w:t xml:space="preserve"> correct</w:t>
      </w:r>
      <w:r w:rsidR="006D5E6B">
        <w:rPr>
          <w:rFonts w:ascii="Times New Roman" w:hAnsi="Times New Roman" w:cs="Times New Roman"/>
        </w:rPr>
        <w:t>ions</w:t>
      </w:r>
      <w:r w:rsidR="003124B8">
        <w:rPr>
          <w:rFonts w:ascii="Times New Roman" w:hAnsi="Times New Roman" w:cs="Times New Roman"/>
        </w:rPr>
        <w:t xml:space="preserve"> for sphericity (ε’s = .99 - 98</w:t>
      </w:r>
      <w:r w:rsidR="00D25B1D">
        <w:rPr>
          <w:rFonts w:ascii="Times New Roman" w:hAnsi="Times New Roman" w:cs="Times New Roman"/>
        </w:rPr>
        <w:t>)</w:t>
      </w:r>
      <w:r w:rsidR="006D5E6B">
        <w:rPr>
          <w:rFonts w:ascii="Times New Roman" w:hAnsi="Times New Roman" w:cs="Times New Roman"/>
        </w:rPr>
        <w:t xml:space="preserve"> were required</w:t>
      </w:r>
      <w:r w:rsidR="00D25B1D">
        <w:rPr>
          <w:rFonts w:ascii="Times New Roman" w:hAnsi="Times New Roman" w:cs="Times New Roman"/>
        </w:rPr>
        <w:t xml:space="preserve">. </w:t>
      </w:r>
    </w:p>
    <w:p w14:paraId="6405DA11" w14:textId="06C4B4F9" w:rsidR="00834873" w:rsidRPr="002423AF" w:rsidRDefault="00D25B1D" w:rsidP="00F75D04">
      <w:pPr>
        <w:spacing w:line="480" w:lineRule="auto"/>
        <w:ind w:firstLine="720"/>
        <w:rPr>
          <w:rFonts w:ascii="Times New Roman" w:hAnsi="Times New Roman" w:cs="Times New Roman"/>
        </w:rPr>
      </w:pPr>
      <w:r w:rsidRPr="00955BB0">
        <w:rPr>
          <w:rFonts w:ascii="Times New Roman" w:hAnsi="Times New Roman" w:cs="Times New Roman"/>
        </w:rPr>
        <w:t xml:space="preserve">A main effect of ideal body shape, </w:t>
      </w:r>
      <w:r w:rsidRPr="006260FF">
        <w:rPr>
          <w:rFonts w:ascii="Times New Roman" w:hAnsi="Times New Roman" w:cs="Times New Roman"/>
          <w:i/>
          <w:iCs/>
        </w:rPr>
        <w:t>F</w:t>
      </w:r>
      <w:r w:rsidR="003124B8">
        <w:rPr>
          <w:rFonts w:ascii="Times New Roman" w:hAnsi="Times New Roman" w:cs="Times New Roman"/>
        </w:rPr>
        <w:t>(2, 122) = 3.40</w:t>
      </w:r>
      <w:r w:rsidRPr="006260FF">
        <w:rPr>
          <w:rFonts w:ascii="Times New Roman" w:hAnsi="Times New Roman" w:cs="Times New Roman"/>
        </w:rPr>
        <w:t xml:space="preserve">, </w:t>
      </w:r>
      <w:r w:rsidRPr="006260FF">
        <w:rPr>
          <w:rFonts w:ascii="Times New Roman" w:hAnsi="Times New Roman" w:cs="Times New Roman"/>
          <w:i/>
          <w:iCs/>
        </w:rPr>
        <w:t xml:space="preserve">p </w:t>
      </w:r>
      <w:r w:rsidR="003124B8">
        <w:rPr>
          <w:rFonts w:ascii="Times New Roman" w:hAnsi="Times New Roman" w:cs="Times New Roman"/>
        </w:rPr>
        <w:t>&lt; .038</w:t>
      </w:r>
      <w:r w:rsidRPr="006260FF">
        <w:rPr>
          <w:rFonts w:ascii="Times New Roman" w:hAnsi="Times New Roman" w:cs="Times New Roman"/>
        </w:rPr>
        <w:t xml:space="preserve">, </w:t>
      </w:r>
      <w:r w:rsidR="00653DE2" w:rsidRPr="005A3AE8">
        <w:t>η</w:t>
      </w:r>
      <w:r w:rsidR="00653DE2" w:rsidRPr="005A3AE8">
        <w:rPr>
          <w:vertAlign w:val="subscript"/>
        </w:rPr>
        <w:t>p</w:t>
      </w:r>
      <w:r w:rsidR="00653DE2" w:rsidRPr="005A3AE8">
        <w:rPr>
          <w:vertAlign w:val="superscript"/>
        </w:rPr>
        <w:t>2</w:t>
      </w:r>
      <w:r w:rsidRPr="00F75D04">
        <w:rPr>
          <w:rFonts w:ascii="Times New Roman" w:hAnsi="Times New Roman" w:cs="Times New Roman"/>
        </w:rPr>
        <w:t xml:space="preserve"> </w:t>
      </w:r>
      <w:r w:rsidR="003124B8">
        <w:rPr>
          <w:rFonts w:ascii="Times New Roman" w:hAnsi="Times New Roman" w:cs="Times New Roman"/>
        </w:rPr>
        <w:t>= .05</w:t>
      </w:r>
      <w:r w:rsidRPr="00955BB0">
        <w:rPr>
          <w:rFonts w:ascii="Times New Roman" w:hAnsi="Times New Roman" w:cs="Times New Roman"/>
        </w:rPr>
        <w:t xml:space="preserve">, revealed that participants first gazed at women with low ideal </w:t>
      </w:r>
      <w:r w:rsidR="008523A3">
        <w:rPr>
          <w:rFonts w:ascii="Times New Roman" w:hAnsi="Times New Roman" w:cs="Times New Roman"/>
        </w:rPr>
        <w:t xml:space="preserve">bodies </w:t>
      </w:r>
      <w:r w:rsidRPr="00955BB0">
        <w:rPr>
          <w:rFonts w:ascii="Times New Roman" w:hAnsi="Times New Roman" w:cs="Times New Roman"/>
        </w:rPr>
        <w:t>(</w:t>
      </w:r>
      <w:r w:rsidRPr="00834873">
        <w:rPr>
          <w:rFonts w:ascii="Times New Roman" w:hAnsi="Times New Roman" w:cs="Times New Roman"/>
          <w:i/>
        </w:rPr>
        <w:t xml:space="preserve">M </w:t>
      </w:r>
      <w:r w:rsidR="003124B8">
        <w:rPr>
          <w:rFonts w:ascii="Times New Roman" w:hAnsi="Times New Roman" w:cs="Times New Roman"/>
        </w:rPr>
        <w:t>= 348.99</w:t>
      </w:r>
      <w:r w:rsidRPr="00854B70">
        <w:rPr>
          <w:rFonts w:ascii="Times New Roman" w:hAnsi="Times New Roman" w:cs="Times New Roman"/>
        </w:rPr>
        <w:t xml:space="preserve">, </w:t>
      </w:r>
      <w:r w:rsidRPr="00854B70">
        <w:rPr>
          <w:rFonts w:ascii="Times New Roman" w:hAnsi="Times New Roman" w:cs="Times New Roman"/>
          <w:i/>
        </w:rPr>
        <w:t xml:space="preserve">SE = </w:t>
      </w:r>
      <w:r w:rsidR="003124B8">
        <w:rPr>
          <w:rFonts w:ascii="Times New Roman" w:hAnsi="Times New Roman" w:cs="Times New Roman"/>
        </w:rPr>
        <w:t>22.17</w:t>
      </w:r>
      <w:r w:rsidRPr="00854B70">
        <w:rPr>
          <w:rFonts w:ascii="Times New Roman" w:hAnsi="Times New Roman" w:cs="Times New Roman"/>
        </w:rPr>
        <w:t xml:space="preserve">), followed by </w:t>
      </w:r>
      <w:r w:rsidRPr="00854B70">
        <w:rPr>
          <w:rFonts w:ascii="Times New Roman" w:hAnsi="Times New Roman" w:cs="Times New Roman"/>
        </w:rPr>
        <w:lastRenderedPageBreak/>
        <w:t xml:space="preserve">women with high ideal </w:t>
      </w:r>
      <w:r w:rsidR="008523A3">
        <w:rPr>
          <w:rFonts w:ascii="Times New Roman" w:hAnsi="Times New Roman" w:cs="Times New Roman"/>
        </w:rPr>
        <w:t xml:space="preserve">bodies </w:t>
      </w:r>
      <w:r w:rsidRPr="00854B70">
        <w:rPr>
          <w:rFonts w:ascii="Times New Roman" w:hAnsi="Times New Roman" w:cs="Times New Roman"/>
        </w:rPr>
        <w:t>(</w:t>
      </w:r>
      <w:r w:rsidRPr="00955BB0">
        <w:rPr>
          <w:rFonts w:ascii="Times New Roman" w:hAnsi="Times New Roman" w:cs="Times New Roman"/>
          <w:i/>
        </w:rPr>
        <w:t xml:space="preserve">M </w:t>
      </w:r>
      <w:r w:rsidR="003124B8">
        <w:rPr>
          <w:rFonts w:ascii="Times New Roman" w:hAnsi="Times New Roman" w:cs="Times New Roman"/>
        </w:rPr>
        <w:t>= 376.64</w:t>
      </w:r>
      <w:r w:rsidRPr="00955BB0">
        <w:rPr>
          <w:rFonts w:ascii="Times New Roman" w:hAnsi="Times New Roman" w:cs="Times New Roman"/>
        </w:rPr>
        <w:t xml:space="preserve">, </w:t>
      </w:r>
      <w:r w:rsidRPr="00955BB0">
        <w:rPr>
          <w:rFonts w:ascii="Times New Roman" w:hAnsi="Times New Roman" w:cs="Times New Roman"/>
          <w:i/>
        </w:rPr>
        <w:t xml:space="preserve">SE = </w:t>
      </w:r>
      <w:r w:rsidR="003124B8">
        <w:rPr>
          <w:rFonts w:ascii="Times New Roman" w:hAnsi="Times New Roman" w:cs="Times New Roman"/>
        </w:rPr>
        <w:t>22.45</w:t>
      </w:r>
      <w:r w:rsidRPr="00955BB0">
        <w:rPr>
          <w:rFonts w:ascii="Times New Roman" w:hAnsi="Times New Roman" w:cs="Times New Roman"/>
        </w:rPr>
        <w:t xml:space="preserve">), followed by women with average </w:t>
      </w:r>
      <w:r w:rsidR="008523A3">
        <w:rPr>
          <w:rFonts w:ascii="Times New Roman" w:hAnsi="Times New Roman" w:cs="Times New Roman"/>
        </w:rPr>
        <w:t>bodies</w:t>
      </w:r>
      <w:r w:rsidRPr="00955BB0">
        <w:rPr>
          <w:rFonts w:ascii="Times New Roman" w:hAnsi="Times New Roman" w:cs="Times New Roman"/>
        </w:rPr>
        <w:t xml:space="preserve"> (</w:t>
      </w:r>
      <w:r w:rsidRPr="00955BB0">
        <w:rPr>
          <w:rFonts w:ascii="Times New Roman" w:hAnsi="Times New Roman" w:cs="Times New Roman"/>
          <w:i/>
        </w:rPr>
        <w:t xml:space="preserve">M </w:t>
      </w:r>
      <w:r w:rsidR="003124B8">
        <w:rPr>
          <w:rFonts w:ascii="Times New Roman" w:hAnsi="Times New Roman" w:cs="Times New Roman"/>
        </w:rPr>
        <w:t>= 407.51</w:t>
      </w:r>
      <w:r w:rsidRPr="00955BB0">
        <w:rPr>
          <w:rFonts w:ascii="Times New Roman" w:hAnsi="Times New Roman" w:cs="Times New Roman"/>
        </w:rPr>
        <w:t xml:space="preserve">, </w:t>
      </w:r>
      <w:r w:rsidRPr="00955BB0">
        <w:rPr>
          <w:rFonts w:ascii="Times New Roman" w:hAnsi="Times New Roman" w:cs="Times New Roman"/>
          <w:i/>
        </w:rPr>
        <w:t xml:space="preserve">SE = </w:t>
      </w:r>
      <w:r w:rsidR="003124B8">
        <w:rPr>
          <w:rFonts w:ascii="Times New Roman" w:hAnsi="Times New Roman" w:cs="Times New Roman"/>
        </w:rPr>
        <w:t>25.32</w:t>
      </w:r>
      <w:r w:rsidRPr="00955BB0">
        <w:rPr>
          <w:rFonts w:ascii="Times New Roman" w:hAnsi="Times New Roman" w:cs="Times New Roman"/>
        </w:rPr>
        <w:t xml:space="preserve">). However, the only significant difference was between women with low ideal </w:t>
      </w:r>
      <w:r w:rsidR="008523A3">
        <w:rPr>
          <w:rFonts w:ascii="Times New Roman" w:hAnsi="Times New Roman" w:cs="Times New Roman"/>
        </w:rPr>
        <w:t>bodies</w:t>
      </w:r>
      <w:r w:rsidRPr="00955BB0">
        <w:rPr>
          <w:rFonts w:ascii="Times New Roman" w:hAnsi="Times New Roman" w:cs="Times New Roman"/>
        </w:rPr>
        <w:t xml:space="preserve"> and average </w:t>
      </w:r>
      <w:r w:rsidR="008523A3">
        <w:rPr>
          <w:rFonts w:ascii="Times New Roman" w:hAnsi="Times New Roman" w:cs="Times New Roman"/>
        </w:rPr>
        <w:t>bodies</w:t>
      </w:r>
      <w:r w:rsidRPr="00955BB0">
        <w:rPr>
          <w:rFonts w:ascii="Times New Roman" w:hAnsi="Times New Roman" w:cs="Times New Roman"/>
        </w:rPr>
        <w:t xml:space="preserve">, </w:t>
      </w:r>
      <w:r w:rsidRPr="00955BB0">
        <w:rPr>
          <w:rFonts w:ascii="Times New Roman" w:hAnsi="Times New Roman" w:cs="Times New Roman"/>
          <w:i/>
        </w:rPr>
        <w:t xml:space="preserve">p </w:t>
      </w:r>
      <w:r w:rsidR="003124B8">
        <w:rPr>
          <w:rFonts w:ascii="Times New Roman" w:hAnsi="Times New Roman" w:cs="Times New Roman"/>
        </w:rPr>
        <w:t>&lt; .016</w:t>
      </w:r>
      <w:r w:rsidRPr="00955BB0">
        <w:rPr>
          <w:rFonts w:ascii="Times New Roman" w:hAnsi="Times New Roman" w:cs="Times New Roman"/>
        </w:rPr>
        <w:t xml:space="preserve">. </w:t>
      </w:r>
      <w:r w:rsidR="001F4C10">
        <w:rPr>
          <w:rFonts w:ascii="Times New Roman" w:hAnsi="Times New Roman" w:cs="Times New Roman"/>
        </w:rPr>
        <w:t>First fixation time</w:t>
      </w:r>
      <w:r w:rsidRPr="00955BB0">
        <w:rPr>
          <w:rFonts w:ascii="Times New Roman" w:hAnsi="Times New Roman" w:cs="Times New Roman"/>
        </w:rPr>
        <w:t xml:space="preserve"> for women with high ideal </w:t>
      </w:r>
      <w:r w:rsidR="008523A3">
        <w:rPr>
          <w:rFonts w:ascii="Times New Roman" w:hAnsi="Times New Roman" w:cs="Times New Roman"/>
        </w:rPr>
        <w:t>bodies</w:t>
      </w:r>
      <w:r w:rsidRPr="00955BB0">
        <w:rPr>
          <w:rFonts w:ascii="Times New Roman" w:hAnsi="Times New Roman" w:cs="Times New Roman"/>
        </w:rPr>
        <w:t xml:space="preserve"> did not significantly differ from average </w:t>
      </w:r>
      <w:r w:rsidR="008523A3">
        <w:rPr>
          <w:rFonts w:ascii="Times New Roman" w:hAnsi="Times New Roman" w:cs="Times New Roman"/>
        </w:rPr>
        <w:t>bodie</w:t>
      </w:r>
      <w:r w:rsidRPr="00955BB0">
        <w:rPr>
          <w:rFonts w:ascii="Times New Roman" w:hAnsi="Times New Roman" w:cs="Times New Roman"/>
        </w:rPr>
        <w:t xml:space="preserve">s, </w:t>
      </w:r>
      <w:r w:rsidRPr="00955BB0">
        <w:rPr>
          <w:rFonts w:ascii="Times New Roman" w:hAnsi="Times New Roman" w:cs="Times New Roman"/>
          <w:i/>
        </w:rPr>
        <w:t xml:space="preserve">p </w:t>
      </w:r>
      <w:r w:rsidR="001C1EAD">
        <w:rPr>
          <w:rFonts w:ascii="Times New Roman" w:hAnsi="Times New Roman" w:cs="Times New Roman"/>
        </w:rPr>
        <w:t>= .15</w:t>
      </w:r>
      <w:r w:rsidR="00653DE2">
        <w:rPr>
          <w:rFonts w:ascii="Times New Roman" w:hAnsi="Times New Roman" w:cs="Times New Roman"/>
        </w:rPr>
        <w:t xml:space="preserve"> </w:t>
      </w:r>
      <w:r w:rsidR="001C1EAD">
        <w:rPr>
          <w:rFonts w:ascii="Times New Roman" w:hAnsi="Times New Roman" w:cs="Times New Roman"/>
        </w:rPr>
        <w:t>or</w:t>
      </w:r>
      <w:r w:rsidR="003D4225">
        <w:rPr>
          <w:rFonts w:ascii="Times New Roman" w:hAnsi="Times New Roman" w:cs="Times New Roman"/>
        </w:rPr>
        <w:t xml:space="preserve"> from</w:t>
      </w:r>
      <w:r w:rsidRPr="00955BB0">
        <w:rPr>
          <w:rFonts w:ascii="Times New Roman" w:hAnsi="Times New Roman" w:cs="Times New Roman"/>
        </w:rPr>
        <w:t xml:space="preserve"> low ideal</w:t>
      </w:r>
      <w:r w:rsidR="008523A3">
        <w:rPr>
          <w:rFonts w:ascii="Times New Roman" w:hAnsi="Times New Roman" w:cs="Times New Roman"/>
        </w:rPr>
        <w:t xml:space="preserve"> bodies</w:t>
      </w:r>
      <w:r w:rsidRPr="00955BB0">
        <w:rPr>
          <w:rFonts w:ascii="Times New Roman" w:hAnsi="Times New Roman" w:cs="Times New Roman"/>
          <w:i/>
        </w:rPr>
        <w:t xml:space="preserve">, p = </w:t>
      </w:r>
      <w:r w:rsidR="001C1EAD">
        <w:rPr>
          <w:rFonts w:ascii="Times New Roman" w:hAnsi="Times New Roman" w:cs="Times New Roman"/>
        </w:rPr>
        <w:t>.23</w:t>
      </w:r>
      <w:r w:rsidRPr="00955BB0">
        <w:rPr>
          <w:rFonts w:ascii="Times New Roman" w:hAnsi="Times New Roman" w:cs="Times New Roman"/>
        </w:rPr>
        <w:t xml:space="preserve">. A main effect of body part, </w:t>
      </w:r>
      <w:r w:rsidRPr="00955BB0">
        <w:rPr>
          <w:rFonts w:ascii="Times New Roman" w:hAnsi="Times New Roman" w:cs="Times New Roman"/>
          <w:i/>
          <w:iCs/>
        </w:rPr>
        <w:t>F</w:t>
      </w:r>
      <w:r w:rsidR="006D51A1">
        <w:rPr>
          <w:rFonts w:ascii="Times New Roman" w:hAnsi="Times New Roman" w:cs="Times New Roman"/>
        </w:rPr>
        <w:t>(1, 61) = 4.37</w:t>
      </w:r>
      <w:r w:rsidRPr="00955BB0">
        <w:rPr>
          <w:rFonts w:ascii="Times New Roman" w:hAnsi="Times New Roman" w:cs="Times New Roman"/>
        </w:rPr>
        <w:t xml:space="preserve">, </w:t>
      </w:r>
      <w:r w:rsidRPr="00955BB0">
        <w:rPr>
          <w:rFonts w:ascii="Times New Roman" w:hAnsi="Times New Roman" w:cs="Times New Roman"/>
          <w:i/>
          <w:iCs/>
        </w:rPr>
        <w:t xml:space="preserve">p </w:t>
      </w:r>
      <w:r w:rsidR="006D51A1">
        <w:rPr>
          <w:rFonts w:ascii="Times New Roman" w:hAnsi="Times New Roman" w:cs="Times New Roman"/>
        </w:rPr>
        <w:t>= .041</w:t>
      </w:r>
      <w:r w:rsidRPr="00955BB0">
        <w:rPr>
          <w:rFonts w:ascii="Times New Roman" w:hAnsi="Times New Roman" w:cs="Times New Roman"/>
        </w:rPr>
        <w:t xml:space="preserve">, </w:t>
      </w:r>
      <w:r w:rsidR="00653DE2" w:rsidRPr="005A3AE8">
        <w:t>η</w:t>
      </w:r>
      <w:r w:rsidR="00653DE2" w:rsidRPr="005A3AE8">
        <w:rPr>
          <w:vertAlign w:val="subscript"/>
        </w:rPr>
        <w:t>p</w:t>
      </w:r>
      <w:r w:rsidR="00653DE2" w:rsidRPr="005A3AE8">
        <w:rPr>
          <w:vertAlign w:val="superscript"/>
        </w:rPr>
        <w:t>2</w:t>
      </w:r>
      <w:r w:rsidRPr="00F75D04">
        <w:rPr>
          <w:rFonts w:ascii="Times New Roman" w:hAnsi="Times New Roman" w:cs="Times New Roman"/>
        </w:rPr>
        <w:t xml:space="preserve"> </w:t>
      </w:r>
      <w:r w:rsidR="006D51A1">
        <w:rPr>
          <w:rFonts w:ascii="Times New Roman" w:hAnsi="Times New Roman" w:cs="Times New Roman"/>
        </w:rPr>
        <w:t>= .07</w:t>
      </w:r>
      <w:r w:rsidRPr="00955BB0">
        <w:rPr>
          <w:rFonts w:ascii="Times New Roman" w:hAnsi="Times New Roman" w:cs="Times New Roman"/>
        </w:rPr>
        <w:t xml:space="preserve">, </w:t>
      </w:r>
      <w:r w:rsidR="00854B70">
        <w:rPr>
          <w:rFonts w:ascii="Times New Roman" w:hAnsi="Times New Roman" w:cs="Times New Roman"/>
        </w:rPr>
        <w:t xml:space="preserve">also </w:t>
      </w:r>
      <w:r w:rsidRPr="00955BB0">
        <w:rPr>
          <w:rFonts w:ascii="Times New Roman" w:hAnsi="Times New Roman" w:cs="Times New Roman"/>
        </w:rPr>
        <w:t>revealed that participants first gazed at the face</w:t>
      </w:r>
      <w:r w:rsidR="006D51A1">
        <w:rPr>
          <w:rFonts w:ascii="Times New Roman" w:hAnsi="Times New Roman" w:cs="Times New Roman"/>
        </w:rPr>
        <w:t>s</w:t>
      </w:r>
      <w:r w:rsidRPr="00955BB0">
        <w:rPr>
          <w:rFonts w:ascii="Times New Roman" w:hAnsi="Times New Roman" w:cs="Times New Roman"/>
        </w:rPr>
        <w:t xml:space="preserve"> (</w:t>
      </w:r>
      <w:r w:rsidRPr="006260FF">
        <w:rPr>
          <w:rFonts w:ascii="Times New Roman" w:hAnsi="Times New Roman" w:cs="Times New Roman"/>
          <w:i/>
        </w:rPr>
        <w:t xml:space="preserve">M = </w:t>
      </w:r>
      <w:r w:rsidRPr="006260FF">
        <w:rPr>
          <w:rFonts w:ascii="Times New Roman" w:hAnsi="Times New Roman" w:cs="Times New Roman"/>
        </w:rPr>
        <w:t xml:space="preserve">344.40, </w:t>
      </w:r>
      <w:r w:rsidRPr="00834873">
        <w:rPr>
          <w:rFonts w:ascii="Times New Roman" w:hAnsi="Times New Roman" w:cs="Times New Roman"/>
          <w:i/>
        </w:rPr>
        <w:t xml:space="preserve">SE </w:t>
      </w:r>
      <w:r w:rsidR="006D51A1">
        <w:rPr>
          <w:rFonts w:ascii="Times New Roman" w:hAnsi="Times New Roman" w:cs="Times New Roman"/>
        </w:rPr>
        <w:t>= 22.04) significantly faster than</w:t>
      </w:r>
      <w:r w:rsidRPr="00834873">
        <w:rPr>
          <w:rFonts w:ascii="Times New Roman" w:hAnsi="Times New Roman" w:cs="Times New Roman"/>
        </w:rPr>
        <w:t xml:space="preserve"> the waist</w:t>
      </w:r>
      <w:r w:rsidR="006D51A1">
        <w:rPr>
          <w:rFonts w:ascii="Times New Roman" w:hAnsi="Times New Roman" w:cs="Times New Roman"/>
        </w:rPr>
        <w:t>s</w:t>
      </w:r>
      <w:r w:rsidRPr="00834873">
        <w:rPr>
          <w:rFonts w:ascii="Times New Roman" w:hAnsi="Times New Roman" w:cs="Times New Roman"/>
        </w:rPr>
        <w:t xml:space="preserve"> (</w:t>
      </w:r>
      <w:r w:rsidRPr="00854B70">
        <w:rPr>
          <w:rFonts w:ascii="Times New Roman" w:hAnsi="Times New Roman" w:cs="Times New Roman"/>
          <w:i/>
        </w:rPr>
        <w:t xml:space="preserve">M </w:t>
      </w:r>
      <w:r w:rsidRPr="00854B70">
        <w:rPr>
          <w:rFonts w:ascii="Times New Roman" w:hAnsi="Times New Roman" w:cs="Times New Roman"/>
        </w:rPr>
        <w:t xml:space="preserve">= 411.03, </w:t>
      </w:r>
      <w:r w:rsidRPr="00854B70">
        <w:rPr>
          <w:rFonts w:ascii="Times New Roman" w:hAnsi="Times New Roman" w:cs="Times New Roman"/>
          <w:i/>
        </w:rPr>
        <w:t xml:space="preserve">SE </w:t>
      </w:r>
      <w:r w:rsidRPr="00854B70">
        <w:rPr>
          <w:rFonts w:ascii="Times New Roman" w:hAnsi="Times New Roman" w:cs="Times New Roman"/>
        </w:rPr>
        <w:t>= 27.89)</w:t>
      </w:r>
      <w:r w:rsidR="006D51A1">
        <w:rPr>
          <w:rFonts w:ascii="Times New Roman" w:hAnsi="Times New Roman" w:cs="Times New Roman"/>
        </w:rPr>
        <w:t>.</w:t>
      </w:r>
      <w:r w:rsidRPr="006B6BA0">
        <w:rPr>
          <w:rFonts w:ascii="Times New Roman" w:hAnsi="Times New Roman" w:cs="Times New Roman"/>
        </w:rPr>
        <w:t xml:space="preserve"> </w:t>
      </w:r>
      <w:r w:rsidR="00075179" w:rsidRPr="00F75D04">
        <w:rPr>
          <w:rFonts w:ascii="Times New Roman" w:hAnsi="Times New Roman" w:cs="Times New Roman"/>
        </w:rPr>
        <w:t>T</w:t>
      </w:r>
      <w:r w:rsidRPr="00955BB0">
        <w:rPr>
          <w:rFonts w:ascii="Times New Roman" w:hAnsi="Times New Roman" w:cs="Times New Roman"/>
        </w:rPr>
        <w:t xml:space="preserve">he main effect of body part </w:t>
      </w:r>
      <w:r w:rsidR="00075179" w:rsidRPr="00F75D04">
        <w:rPr>
          <w:rFonts w:ascii="Times New Roman" w:hAnsi="Times New Roman" w:cs="Times New Roman"/>
        </w:rPr>
        <w:t xml:space="preserve">was also </w:t>
      </w:r>
      <w:r w:rsidRPr="00955BB0">
        <w:rPr>
          <w:rFonts w:ascii="Times New Roman" w:hAnsi="Times New Roman" w:cs="Times New Roman"/>
        </w:rPr>
        <w:t>qualified by a</w:t>
      </w:r>
      <w:r w:rsidR="00BD5B83">
        <w:rPr>
          <w:rFonts w:ascii="Times New Roman" w:hAnsi="Times New Roman" w:cs="Times New Roman"/>
        </w:rPr>
        <w:t xml:space="preserve"> </w:t>
      </w:r>
      <w:r w:rsidRPr="00955BB0">
        <w:rPr>
          <w:rFonts w:ascii="Times New Roman" w:hAnsi="Times New Roman" w:cs="Times New Roman"/>
        </w:rPr>
        <w:t xml:space="preserve">body part X participant gender interaction, </w:t>
      </w:r>
      <w:r w:rsidRPr="00955BB0">
        <w:rPr>
          <w:rFonts w:ascii="Times New Roman" w:hAnsi="Times New Roman" w:cs="Times New Roman"/>
          <w:i/>
          <w:iCs/>
        </w:rPr>
        <w:t>F</w:t>
      </w:r>
      <w:r w:rsidR="006D51A1">
        <w:rPr>
          <w:rFonts w:ascii="Times New Roman" w:hAnsi="Times New Roman" w:cs="Times New Roman"/>
        </w:rPr>
        <w:t>(1, 61) = 5.85</w:t>
      </w:r>
      <w:r w:rsidRPr="00397B2E">
        <w:rPr>
          <w:rFonts w:ascii="Times New Roman" w:hAnsi="Times New Roman" w:cs="Times New Roman"/>
        </w:rPr>
        <w:t xml:space="preserve">, </w:t>
      </w:r>
      <w:r w:rsidRPr="00397B2E">
        <w:rPr>
          <w:rFonts w:ascii="Times New Roman" w:hAnsi="Times New Roman" w:cs="Times New Roman"/>
          <w:i/>
          <w:iCs/>
        </w:rPr>
        <w:t xml:space="preserve">p </w:t>
      </w:r>
      <w:r w:rsidR="006D51A1">
        <w:rPr>
          <w:rFonts w:ascii="Times New Roman" w:hAnsi="Times New Roman" w:cs="Times New Roman"/>
        </w:rPr>
        <w:t>&lt; .02</w:t>
      </w:r>
      <w:r w:rsidRPr="00397B2E">
        <w:rPr>
          <w:rFonts w:ascii="Times New Roman" w:hAnsi="Times New Roman" w:cs="Times New Roman"/>
        </w:rPr>
        <w:t xml:space="preserve">, </w:t>
      </w:r>
      <w:r w:rsidR="00653DE2" w:rsidRPr="005A3AE8">
        <w:t>η</w:t>
      </w:r>
      <w:r w:rsidR="00653DE2" w:rsidRPr="005A3AE8">
        <w:rPr>
          <w:vertAlign w:val="subscript"/>
        </w:rPr>
        <w:t>p</w:t>
      </w:r>
      <w:r w:rsidR="00653DE2" w:rsidRPr="005A3AE8">
        <w:rPr>
          <w:vertAlign w:val="superscript"/>
        </w:rPr>
        <w:t>2</w:t>
      </w:r>
      <w:r w:rsidRPr="00F75D04">
        <w:rPr>
          <w:rFonts w:ascii="Times New Roman" w:hAnsi="Times New Roman" w:cs="Times New Roman"/>
        </w:rPr>
        <w:t xml:space="preserve"> </w:t>
      </w:r>
      <w:r w:rsidR="006D51A1">
        <w:rPr>
          <w:rFonts w:ascii="Times New Roman" w:hAnsi="Times New Roman" w:cs="Times New Roman"/>
        </w:rPr>
        <w:t>= .09</w:t>
      </w:r>
      <w:r w:rsidR="003D4225">
        <w:rPr>
          <w:rFonts w:ascii="Times New Roman" w:hAnsi="Times New Roman" w:cs="Times New Roman"/>
        </w:rPr>
        <w:t xml:space="preserve"> with women </w:t>
      </w:r>
      <w:r w:rsidR="004608CA">
        <w:rPr>
          <w:rFonts w:ascii="Times New Roman" w:hAnsi="Times New Roman" w:cs="Times New Roman"/>
        </w:rPr>
        <w:t>(</w:t>
      </w:r>
      <w:r w:rsidR="004608CA">
        <w:rPr>
          <w:rFonts w:ascii="Times New Roman" w:hAnsi="Times New Roman" w:cs="Times New Roman"/>
          <w:i/>
        </w:rPr>
        <w:t xml:space="preserve">M </w:t>
      </w:r>
      <w:r w:rsidR="004608CA">
        <w:rPr>
          <w:rFonts w:ascii="Times New Roman" w:hAnsi="Times New Roman" w:cs="Times New Roman"/>
        </w:rPr>
        <w:t xml:space="preserve">= 331.73, </w:t>
      </w:r>
      <w:r w:rsidR="004608CA">
        <w:rPr>
          <w:rFonts w:ascii="Times New Roman" w:hAnsi="Times New Roman" w:cs="Times New Roman"/>
          <w:i/>
        </w:rPr>
        <w:t xml:space="preserve">SE </w:t>
      </w:r>
      <w:r w:rsidR="004608CA">
        <w:rPr>
          <w:rFonts w:ascii="Times New Roman" w:hAnsi="Times New Roman" w:cs="Times New Roman"/>
        </w:rPr>
        <w:t>= 31.58)</w:t>
      </w:r>
      <w:r w:rsidR="004608CA" w:rsidRPr="00955BB0">
        <w:rPr>
          <w:rFonts w:ascii="Times New Roman" w:hAnsi="Times New Roman" w:cs="Times New Roman"/>
        </w:rPr>
        <w:t xml:space="preserve"> </w:t>
      </w:r>
      <w:r w:rsidR="004608CA">
        <w:rPr>
          <w:rFonts w:ascii="Times New Roman" w:hAnsi="Times New Roman" w:cs="Times New Roman"/>
        </w:rPr>
        <w:t>and men</w:t>
      </w:r>
      <w:r w:rsidR="003D4225">
        <w:rPr>
          <w:rFonts w:ascii="Times New Roman" w:hAnsi="Times New Roman" w:cs="Times New Roman"/>
        </w:rPr>
        <w:t xml:space="preserve"> </w:t>
      </w:r>
      <w:r w:rsidR="004608CA">
        <w:rPr>
          <w:rFonts w:ascii="Times New Roman" w:hAnsi="Times New Roman" w:cs="Times New Roman"/>
        </w:rPr>
        <w:t>(</w:t>
      </w:r>
      <w:r w:rsidR="004608CA">
        <w:rPr>
          <w:rFonts w:ascii="Times New Roman" w:hAnsi="Times New Roman" w:cs="Times New Roman"/>
          <w:i/>
        </w:rPr>
        <w:t xml:space="preserve">M </w:t>
      </w:r>
      <w:r w:rsidR="004608CA">
        <w:rPr>
          <w:rFonts w:ascii="Times New Roman" w:hAnsi="Times New Roman" w:cs="Times New Roman"/>
        </w:rPr>
        <w:t xml:space="preserve">= 357.06, </w:t>
      </w:r>
      <w:r w:rsidR="004608CA">
        <w:rPr>
          <w:rFonts w:ascii="Times New Roman" w:hAnsi="Times New Roman" w:cs="Times New Roman"/>
          <w:i/>
        </w:rPr>
        <w:t xml:space="preserve">SE </w:t>
      </w:r>
      <w:r w:rsidR="004608CA">
        <w:rPr>
          <w:rFonts w:ascii="Times New Roman" w:hAnsi="Times New Roman" w:cs="Times New Roman"/>
        </w:rPr>
        <w:t xml:space="preserve">= 30.75) </w:t>
      </w:r>
      <w:r w:rsidR="003D4225">
        <w:rPr>
          <w:rFonts w:ascii="Times New Roman" w:hAnsi="Times New Roman" w:cs="Times New Roman"/>
        </w:rPr>
        <w:t>gazing</w:t>
      </w:r>
      <w:r w:rsidRPr="00955BB0">
        <w:rPr>
          <w:rFonts w:ascii="Times New Roman" w:hAnsi="Times New Roman" w:cs="Times New Roman"/>
        </w:rPr>
        <w:t xml:space="preserve"> </w:t>
      </w:r>
      <w:r w:rsidR="004608CA">
        <w:rPr>
          <w:rFonts w:ascii="Times New Roman" w:hAnsi="Times New Roman" w:cs="Times New Roman"/>
        </w:rPr>
        <w:t xml:space="preserve">equally fast at faces, </w:t>
      </w:r>
      <w:r w:rsidR="004608CA">
        <w:rPr>
          <w:rFonts w:ascii="Times New Roman" w:hAnsi="Times New Roman" w:cs="Times New Roman"/>
          <w:i/>
        </w:rPr>
        <w:t xml:space="preserve">p &gt; </w:t>
      </w:r>
      <w:r w:rsidR="004608CA">
        <w:rPr>
          <w:rFonts w:ascii="Times New Roman" w:hAnsi="Times New Roman" w:cs="Times New Roman"/>
        </w:rPr>
        <w:t xml:space="preserve">.57, but </w:t>
      </w:r>
      <w:r w:rsidR="001563DA">
        <w:rPr>
          <w:rFonts w:ascii="Times New Roman" w:hAnsi="Times New Roman" w:cs="Times New Roman"/>
        </w:rPr>
        <w:t>men gazing faster at waists (</w:t>
      </w:r>
      <w:r w:rsidR="001563DA">
        <w:rPr>
          <w:rFonts w:ascii="Times New Roman" w:hAnsi="Times New Roman" w:cs="Times New Roman"/>
          <w:i/>
        </w:rPr>
        <w:t xml:space="preserve">M </w:t>
      </w:r>
      <w:r w:rsidR="001563DA">
        <w:rPr>
          <w:rFonts w:ascii="Times New Roman" w:hAnsi="Times New Roman" w:cs="Times New Roman"/>
        </w:rPr>
        <w:t xml:space="preserve">= 346.58, </w:t>
      </w:r>
      <w:r w:rsidR="001563DA">
        <w:rPr>
          <w:rFonts w:ascii="Times New Roman" w:hAnsi="Times New Roman" w:cs="Times New Roman"/>
          <w:i/>
        </w:rPr>
        <w:t xml:space="preserve">SE </w:t>
      </w:r>
      <w:r w:rsidR="001563DA">
        <w:rPr>
          <w:rFonts w:ascii="Times New Roman" w:hAnsi="Times New Roman" w:cs="Times New Roman"/>
        </w:rPr>
        <w:t xml:space="preserve">= 38.91) than women </w:t>
      </w:r>
      <w:r w:rsidR="006D51A1">
        <w:rPr>
          <w:rFonts w:ascii="Times New Roman" w:hAnsi="Times New Roman" w:cs="Times New Roman"/>
        </w:rPr>
        <w:t>(</w:t>
      </w:r>
      <w:r w:rsidR="006D51A1">
        <w:rPr>
          <w:rFonts w:ascii="Times New Roman" w:hAnsi="Times New Roman" w:cs="Times New Roman"/>
          <w:i/>
        </w:rPr>
        <w:t xml:space="preserve">M </w:t>
      </w:r>
      <w:r w:rsidR="006D51A1">
        <w:rPr>
          <w:rFonts w:ascii="Times New Roman" w:hAnsi="Times New Roman" w:cs="Times New Roman"/>
        </w:rPr>
        <w:t xml:space="preserve">= 475.48, </w:t>
      </w:r>
      <w:r w:rsidR="006D51A1">
        <w:rPr>
          <w:rFonts w:ascii="Times New Roman" w:hAnsi="Times New Roman" w:cs="Times New Roman"/>
          <w:i/>
        </w:rPr>
        <w:t xml:space="preserve">SE </w:t>
      </w:r>
      <w:r w:rsidR="006D51A1">
        <w:rPr>
          <w:rFonts w:ascii="Times New Roman" w:hAnsi="Times New Roman" w:cs="Times New Roman"/>
        </w:rPr>
        <w:t xml:space="preserve">= 31.73), </w:t>
      </w:r>
      <w:r w:rsidR="006D51A1">
        <w:rPr>
          <w:rFonts w:ascii="Times New Roman" w:hAnsi="Times New Roman" w:cs="Times New Roman"/>
          <w:i/>
        </w:rPr>
        <w:t xml:space="preserve">p </w:t>
      </w:r>
      <w:r w:rsidR="006D51A1">
        <w:rPr>
          <w:rFonts w:ascii="Times New Roman" w:hAnsi="Times New Roman" w:cs="Times New Roman"/>
        </w:rPr>
        <w:t>&lt; .0</w:t>
      </w:r>
      <w:r w:rsidR="0003201F">
        <w:rPr>
          <w:rFonts w:ascii="Times New Roman" w:hAnsi="Times New Roman" w:cs="Times New Roman"/>
        </w:rPr>
        <w:t>3</w:t>
      </w:r>
      <w:r w:rsidR="001563DA">
        <w:rPr>
          <w:rFonts w:ascii="Times New Roman" w:hAnsi="Times New Roman" w:cs="Times New Roman"/>
        </w:rPr>
        <w:t xml:space="preserve">, </w:t>
      </w:r>
      <w:r w:rsidR="00483206">
        <w:rPr>
          <w:rFonts w:ascii="Times New Roman" w:hAnsi="Times New Roman" w:cs="Times New Roman"/>
        </w:rPr>
        <w:t>indicating an objectifying bias.</w:t>
      </w:r>
      <w:r w:rsidR="002423AF">
        <w:rPr>
          <w:rFonts w:ascii="Times New Roman" w:hAnsi="Times New Roman" w:cs="Times New Roman"/>
        </w:rPr>
        <w:t xml:space="preserve"> </w:t>
      </w:r>
    </w:p>
    <w:p w14:paraId="4F8BA1C1" w14:textId="2B138368" w:rsidR="00453214" w:rsidRDefault="00DA279F" w:rsidP="00E4699F">
      <w:pPr>
        <w:spacing w:line="480" w:lineRule="auto"/>
        <w:ind w:firstLine="720"/>
        <w:rPr>
          <w:rFonts w:ascii="Times New Roman" w:hAnsi="Times New Roman" w:cs="Times New Roman"/>
        </w:rPr>
      </w:pPr>
      <w:r>
        <w:rPr>
          <w:rFonts w:ascii="Times New Roman" w:hAnsi="Times New Roman" w:cs="Times New Roman"/>
        </w:rPr>
        <w:t>Inconsistent with Hypothesis 2</w:t>
      </w:r>
      <w:r w:rsidR="00101B02">
        <w:rPr>
          <w:rFonts w:ascii="Times New Roman" w:hAnsi="Times New Roman" w:cs="Times New Roman"/>
        </w:rPr>
        <w:t xml:space="preserve">a, the body part X focus interaction was not significant, </w:t>
      </w:r>
      <w:r w:rsidR="00101B02">
        <w:rPr>
          <w:rFonts w:ascii="Times New Roman" w:hAnsi="Times New Roman" w:cs="Times New Roman"/>
          <w:i/>
        </w:rPr>
        <w:t xml:space="preserve">p = </w:t>
      </w:r>
      <w:r w:rsidR="00890C92">
        <w:rPr>
          <w:rFonts w:ascii="Times New Roman" w:hAnsi="Times New Roman" w:cs="Times New Roman"/>
        </w:rPr>
        <w:t>33</w:t>
      </w:r>
      <w:r w:rsidR="00101B02">
        <w:rPr>
          <w:rFonts w:ascii="Times New Roman" w:hAnsi="Times New Roman" w:cs="Times New Roman"/>
        </w:rPr>
        <w:t xml:space="preserve">. </w:t>
      </w:r>
      <w:r w:rsidR="002423AF" w:rsidRPr="00E4699F">
        <w:rPr>
          <w:rFonts w:ascii="Times New Roman" w:hAnsi="Times New Roman" w:cs="Times New Roman"/>
        </w:rPr>
        <w:t>Importantly,</w:t>
      </w:r>
      <w:r w:rsidR="00101B02">
        <w:rPr>
          <w:rFonts w:ascii="Times New Roman" w:hAnsi="Times New Roman" w:cs="Times New Roman"/>
        </w:rPr>
        <w:t xml:space="preserve"> however,</w:t>
      </w:r>
      <w:r w:rsidR="002423AF" w:rsidRPr="00E4699F">
        <w:rPr>
          <w:rFonts w:ascii="Times New Roman" w:hAnsi="Times New Roman" w:cs="Times New Roman"/>
        </w:rPr>
        <w:t xml:space="preserve"> the hypothesized</w:t>
      </w:r>
      <w:r w:rsidR="00453214" w:rsidRPr="00E4699F">
        <w:rPr>
          <w:rFonts w:ascii="Times New Roman" w:hAnsi="Times New Roman" w:cs="Times New Roman"/>
        </w:rPr>
        <w:t xml:space="preserve"> body part X focus X ideal body shape interaction, </w:t>
      </w:r>
      <w:r w:rsidR="00453214" w:rsidRPr="00E4699F">
        <w:rPr>
          <w:rFonts w:ascii="Times New Roman" w:hAnsi="Times New Roman" w:cs="Times New Roman"/>
          <w:i/>
          <w:iCs/>
        </w:rPr>
        <w:t>F</w:t>
      </w:r>
      <w:r w:rsidR="00453214" w:rsidRPr="00E4699F">
        <w:rPr>
          <w:rFonts w:ascii="Times New Roman" w:hAnsi="Times New Roman" w:cs="Times New Roman"/>
        </w:rPr>
        <w:t>(</w:t>
      </w:r>
      <w:r w:rsidR="002423AF" w:rsidRPr="00E4699F">
        <w:rPr>
          <w:rFonts w:ascii="Times New Roman" w:hAnsi="Times New Roman" w:cs="Times New Roman"/>
        </w:rPr>
        <w:t>2, 122</w:t>
      </w:r>
      <w:r w:rsidR="005D0A45" w:rsidRPr="00E4699F">
        <w:rPr>
          <w:rFonts w:ascii="Times New Roman" w:hAnsi="Times New Roman" w:cs="Times New Roman"/>
        </w:rPr>
        <w:t>) = 3.21</w:t>
      </w:r>
      <w:r w:rsidR="00453214" w:rsidRPr="00E4699F">
        <w:rPr>
          <w:rFonts w:ascii="Times New Roman" w:hAnsi="Times New Roman" w:cs="Times New Roman"/>
        </w:rPr>
        <w:t xml:space="preserve">, </w:t>
      </w:r>
      <w:r w:rsidR="00453214" w:rsidRPr="00E4699F">
        <w:rPr>
          <w:rFonts w:ascii="Times New Roman" w:hAnsi="Times New Roman" w:cs="Times New Roman"/>
          <w:i/>
          <w:iCs/>
        </w:rPr>
        <w:t xml:space="preserve">p </w:t>
      </w:r>
      <w:r w:rsidR="005D0A45" w:rsidRPr="00E4699F">
        <w:rPr>
          <w:rFonts w:ascii="Times New Roman" w:hAnsi="Times New Roman" w:cs="Times New Roman"/>
        </w:rPr>
        <w:t>&lt; .045</w:t>
      </w:r>
      <w:r w:rsidR="00453214" w:rsidRPr="00E4699F">
        <w:rPr>
          <w:rFonts w:ascii="Times New Roman" w:hAnsi="Times New Roman" w:cs="Times New Roman"/>
        </w:rPr>
        <w:t xml:space="preserve">, </w:t>
      </w:r>
      <w:r w:rsidR="005D0A45" w:rsidRPr="00E4699F">
        <w:t>η</w:t>
      </w:r>
      <w:r w:rsidR="005D0A45" w:rsidRPr="00E4699F">
        <w:rPr>
          <w:vertAlign w:val="subscript"/>
        </w:rPr>
        <w:t>p</w:t>
      </w:r>
      <w:r w:rsidR="005D0A45" w:rsidRPr="00E4699F">
        <w:rPr>
          <w:vertAlign w:val="superscript"/>
        </w:rPr>
        <w:t>2</w:t>
      </w:r>
      <w:r w:rsidR="005D0A45" w:rsidRPr="00E4699F">
        <w:rPr>
          <w:rFonts w:ascii="Times New Roman" w:hAnsi="Times New Roman" w:cs="Times New Roman"/>
        </w:rPr>
        <w:t xml:space="preserve"> = .05</w:t>
      </w:r>
      <w:r w:rsidR="00453214" w:rsidRPr="00E4699F">
        <w:rPr>
          <w:rFonts w:ascii="Times New Roman" w:hAnsi="Times New Roman" w:cs="Times New Roman"/>
        </w:rPr>
        <w:t xml:space="preserve">, </w:t>
      </w:r>
      <w:r w:rsidR="005D0A45" w:rsidRPr="00E4699F">
        <w:rPr>
          <w:rFonts w:ascii="Times New Roman" w:hAnsi="Times New Roman" w:cs="Times New Roman"/>
        </w:rPr>
        <w:t>also emerged</w:t>
      </w:r>
      <w:r w:rsidR="009A55C7">
        <w:rPr>
          <w:rFonts w:ascii="Times New Roman" w:hAnsi="Times New Roman" w:cs="Times New Roman"/>
        </w:rPr>
        <w:t xml:space="preserve"> and qualified the lower effects,</w:t>
      </w:r>
      <w:r w:rsidR="00453214" w:rsidRPr="00E4699F">
        <w:rPr>
          <w:rFonts w:ascii="Times New Roman" w:hAnsi="Times New Roman" w:cs="Times New Roman"/>
        </w:rPr>
        <w:t xml:space="preserve"> indicating</w:t>
      </w:r>
      <w:r w:rsidR="00140A2B">
        <w:rPr>
          <w:rFonts w:ascii="Times New Roman" w:hAnsi="Times New Roman" w:cs="Times New Roman"/>
        </w:rPr>
        <w:t xml:space="preserve"> t</w:t>
      </w:r>
      <w:r w:rsidR="006D19C8">
        <w:rPr>
          <w:rFonts w:ascii="Times New Roman" w:hAnsi="Times New Roman" w:cs="Times New Roman"/>
        </w:rPr>
        <w:t>hat</w:t>
      </w:r>
      <w:r w:rsidR="008F0EE2">
        <w:rPr>
          <w:rFonts w:ascii="Times New Roman" w:hAnsi="Times New Roman" w:cs="Times New Roman"/>
        </w:rPr>
        <w:t>,</w:t>
      </w:r>
      <w:r w:rsidR="006D19C8">
        <w:rPr>
          <w:rFonts w:ascii="Times New Roman" w:hAnsi="Times New Roman" w:cs="Times New Roman"/>
        </w:rPr>
        <w:t xml:space="preserve"> consistent with Hypothesis </w:t>
      </w:r>
      <w:r>
        <w:rPr>
          <w:rFonts w:ascii="Times New Roman" w:hAnsi="Times New Roman" w:cs="Times New Roman"/>
        </w:rPr>
        <w:t>2</w:t>
      </w:r>
      <w:r w:rsidR="00101B02">
        <w:rPr>
          <w:rFonts w:ascii="Times New Roman" w:hAnsi="Times New Roman" w:cs="Times New Roman"/>
        </w:rPr>
        <w:t>b</w:t>
      </w:r>
      <w:r w:rsidR="00453214" w:rsidRPr="00E4699F">
        <w:rPr>
          <w:rFonts w:ascii="Times New Roman" w:hAnsi="Times New Roman" w:cs="Times New Roman"/>
        </w:rPr>
        <w:t xml:space="preserve">, appearance-focus and body </w:t>
      </w:r>
      <w:r w:rsidR="003E44F8">
        <w:rPr>
          <w:rFonts w:ascii="Times New Roman" w:hAnsi="Times New Roman" w:cs="Times New Roman"/>
        </w:rPr>
        <w:t>shape</w:t>
      </w:r>
      <w:r w:rsidR="003E44F8" w:rsidRPr="00E4699F">
        <w:rPr>
          <w:rFonts w:ascii="Times New Roman" w:hAnsi="Times New Roman" w:cs="Times New Roman"/>
        </w:rPr>
        <w:t xml:space="preserve"> </w:t>
      </w:r>
      <w:r w:rsidR="00453214" w:rsidRPr="00E4699F">
        <w:rPr>
          <w:rFonts w:ascii="Times New Roman" w:hAnsi="Times New Roman" w:cs="Times New Roman"/>
        </w:rPr>
        <w:t xml:space="preserve">moderated </w:t>
      </w:r>
      <w:r w:rsidR="001F4C10">
        <w:rPr>
          <w:rFonts w:ascii="Times New Roman" w:hAnsi="Times New Roman" w:cs="Times New Roman"/>
        </w:rPr>
        <w:t>first fixation time</w:t>
      </w:r>
      <w:r w:rsidR="00E4699F" w:rsidRPr="00E4699F">
        <w:rPr>
          <w:rFonts w:ascii="Times New Roman" w:hAnsi="Times New Roman" w:cs="Times New Roman"/>
        </w:rPr>
        <w:t xml:space="preserve">. </w:t>
      </w:r>
      <w:r w:rsidR="00E4699F">
        <w:rPr>
          <w:rFonts w:ascii="Times New Roman" w:hAnsi="Times New Roman" w:cs="Times New Roman"/>
        </w:rPr>
        <w:t xml:space="preserve">As </w:t>
      </w:r>
      <w:r w:rsidR="00D70FE2">
        <w:rPr>
          <w:rFonts w:ascii="Times New Roman" w:hAnsi="Times New Roman" w:cs="Times New Roman"/>
        </w:rPr>
        <w:t>Table 5</w:t>
      </w:r>
      <w:r w:rsidR="00E4699F">
        <w:rPr>
          <w:rFonts w:ascii="Times New Roman" w:hAnsi="Times New Roman" w:cs="Times New Roman"/>
        </w:rPr>
        <w:t xml:space="preserve"> shows, when appearance-focused, people first fixated </w:t>
      </w:r>
      <w:r w:rsidR="00A27696">
        <w:rPr>
          <w:rFonts w:ascii="Times New Roman" w:hAnsi="Times New Roman" w:cs="Times New Roman"/>
        </w:rPr>
        <w:t xml:space="preserve">faster on faces of women with low ideal than women with high ideal and average ideal bodies, </w:t>
      </w:r>
      <w:r w:rsidR="00ED0705">
        <w:rPr>
          <w:rFonts w:ascii="Times New Roman" w:hAnsi="Times New Roman" w:cs="Times New Roman"/>
        </w:rPr>
        <w:t>which is consistent with Hypothesis 2b</w:t>
      </w:r>
      <w:r w:rsidR="00E4699F">
        <w:rPr>
          <w:rFonts w:ascii="Times New Roman" w:hAnsi="Times New Roman" w:cs="Times New Roman"/>
        </w:rPr>
        <w:t xml:space="preserve">. </w:t>
      </w:r>
      <w:r w:rsidR="00A27696">
        <w:rPr>
          <w:rFonts w:ascii="Times New Roman" w:hAnsi="Times New Roman" w:cs="Times New Roman"/>
        </w:rPr>
        <w:t>Importantly, p</w:t>
      </w:r>
      <w:r w:rsidR="00E4699F">
        <w:rPr>
          <w:rFonts w:ascii="Times New Roman" w:hAnsi="Times New Roman" w:cs="Times New Roman"/>
        </w:rPr>
        <w:t>ersonality-focus eliminated this effect</w:t>
      </w:r>
      <w:r w:rsidR="00A27696">
        <w:rPr>
          <w:rFonts w:ascii="Times New Roman" w:hAnsi="Times New Roman" w:cs="Times New Roman"/>
        </w:rPr>
        <w:t xml:space="preserve">, with people focusing equally on the faces of women with high ideal, average, and low ideal bodies. Contrary to Hypothesis 2b, people fixated equally fast on women’s waist in the appearance-focused condition, but faster on the waists of women with low ideal bodies than high ideal and average bodies in the personality-focused condition. </w:t>
      </w:r>
      <w:r w:rsidR="0046070A">
        <w:rPr>
          <w:rFonts w:ascii="Times New Roman" w:hAnsi="Times New Roman" w:cs="Times New Roman"/>
        </w:rPr>
        <w:t xml:space="preserve">The 4-way body part X ideal body shape X focus X participant gender interaction was not significant, </w:t>
      </w:r>
      <w:r w:rsidR="006A4870">
        <w:rPr>
          <w:rFonts w:ascii="Times New Roman" w:hAnsi="Times New Roman" w:cs="Times New Roman"/>
          <w:i/>
        </w:rPr>
        <w:t xml:space="preserve">p </w:t>
      </w:r>
      <w:r w:rsidR="006A4870">
        <w:rPr>
          <w:rFonts w:ascii="Times New Roman" w:hAnsi="Times New Roman" w:cs="Times New Roman"/>
        </w:rPr>
        <w:t xml:space="preserve">&gt; .17, </w:t>
      </w:r>
      <w:r w:rsidR="0046070A">
        <w:rPr>
          <w:rFonts w:ascii="Times New Roman" w:hAnsi="Times New Roman" w:cs="Times New Roman"/>
        </w:rPr>
        <w:t xml:space="preserve">but </w:t>
      </w:r>
      <w:r w:rsidR="006D5E6B">
        <w:rPr>
          <w:rFonts w:ascii="Times New Roman" w:hAnsi="Times New Roman" w:cs="Times New Roman"/>
        </w:rPr>
        <w:t xml:space="preserve">the </w:t>
      </w:r>
      <w:r w:rsidR="0046070A">
        <w:rPr>
          <w:rFonts w:ascii="Times New Roman" w:hAnsi="Times New Roman" w:cs="Times New Roman"/>
        </w:rPr>
        <w:t>patter</w:t>
      </w:r>
      <w:r w:rsidR="00196359">
        <w:rPr>
          <w:rFonts w:ascii="Times New Roman" w:hAnsi="Times New Roman" w:cs="Times New Roman"/>
        </w:rPr>
        <w:t>n of results remained</w:t>
      </w:r>
      <w:r w:rsidR="0046070A">
        <w:rPr>
          <w:rFonts w:ascii="Times New Roman" w:hAnsi="Times New Roman" w:cs="Times New Roman"/>
        </w:rPr>
        <w:t xml:space="preserve"> the </w:t>
      </w:r>
      <w:r w:rsidR="0046070A">
        <w:rPr>
          <w:rFonts w:ascii="Times New Roman" w:hAnsi="Times New Roman" w:cs="Times New Roman"/>
        </w:rPr>
        <w:lastRenderedPageBreak/>
        <w:t>same even when participant gender</w:t>
      </w:r>
      <w:r w:rsidR="00F46079">
        <w:rPr>
          <w:rFonts w:ascii="Times New Roman" w:hAnsi="Times New Roman" w:cs="Times New Roman"/>
        </w:rPr>
        <w:t xml:space="preserve"> and the higher order interaction</w:t>
      </w:r>
      <w:r w:rsidR="00196359">
        <w:rPr>
          <w:rFonts w:ascii="Times New Roman" w:hAnsi="Times New Roman" w:cs="Times New Roman"/>
        </w:rPr>
        <w:t xml:space="preserve"> wa</w:t>
      </w:r>
      <w:r w:rsidR="0046070A">
        <w:rPr>
          <w:rFonts w:ascii="Times New Roman" w:hAnsi="Times New Roman" w:cs="Times New Roman"/>
        </w:rPr>
        <w:t>s not included in the model.</w:t>
      </w:r>
    </w:p>
    <w:p w14:paraId="65C47739" w14:textId="0BBFDEA5" w:rsidR="0018496D" w:rsidRDefault="00B75E6E" w:rsidP="0018496D">
      <w:pPr>
        <w:spacing w:line="480" w:lineRule="auto"/>
        <w:outlineLvl w:val="0"/>
        <w:rPr>
          <w:rFonts w:ascii="Times New Roman" w:hAnsi="Times New Roman" w:cs="Times New Roman"/>
          <w:b/>
          <w:bCs/>
        </w:rPr>
      </w:pPr>
      <w:r>
        <w:rPr>
          <w:rFonts w:ascii="Times New Roman" w:hAnsi="Times New Roman" w:cs="Times New Roman"/>
          <w:b/>
          <w:bCs/>
        </w:rPr>
        <w:t xml:space="preserve">Hypothesis 3: </w:t>
      </w:r>
      <w:r w:rsidR="0018496D" w:rsidRPr="00BB4456">
        <w:rPr>
          <w:rFonts w:ascii="Times New Roman" w:hAnsi="Times New Roman" w:cs="Times New Roman"/>
          <w:b/>
          <w:bCs/>
        </w:rPr>
        <w:t>Positivity</w:t>
      </w:r>
      <w:r w:rsidR="00B331D3">
        <w:rPr>
          <w:rFonts w:ascii="Times New Roman" w:hAnsi="Times New Roman" w:cs="Times New Roman"/>
          <w:b/>
          <w:bCs/>
        </w:rPr>
        <w:t xml:space="preserve"> Evaluations for Appearance</w:t>
      </w:r>
      <w:r w:rsidR="00485914">
        <w:rPr>
          <w:rFonts w:ascii="Times New Roman" w:hAnsi="Times New Roman" w:cs="Times New Roman"/>
          <w:b/>
          <w:bCs/>
        </w:rPr>
        <w:t>-Focus and Personality-Focus</w:t>
      </w:r>
    </w:p>
    <w:p w14:paraId="3D1EBAD2" w14:textId="5431F2BD" w:rsidR="0018496D" w:rsidRDefault="00345010" w:rsidP="0018496D">
      <w:pPr>
        <w:spacing w:line="480" w:lineRule="auto"/>
        <w:ind w:firstLine="720"/>
        <w:outlineLvl w:val="0"/>
        <w:rPr>
          <w:rFonts w:ascii="Times New Roman" w:hAnsi="Times New Roman" w:cs="Times New Roman"/>
          <w:b/>
          <w:bCs/>
        </w:rPr>
      </w:pPr>
      <w:r>
        <w:rPr>
          <w:rFonts w:ascii="Times New Roman" w:hAnsi="Times New Roman" w:cs="Times New Roman"/>
        </w:rPr>
        <w:t>Finally, w</w:t>
      </w:r>
      <w:r w:rsidR="00534432">
        <w:rPr>
          <w:rFonts w:ascii="Times New Roman" w:hAnsi="Times New Roman" w:cs="Times New Roman"/>
        </w:rPr>
        <w:t xml:space="preserve">e predicted that women with high ideal body shapes would be regarded as most positive, followed by women with average ideal body shapes, followed by women with low ideal body shapes (Hypothesis 3). </w:t>
      </w:r>
      <w:r w:rsidR="00805E8E">
        <w:rPr>
          <w:rFonts w:ascii="Times New Roman" w:hAnsi="Times New Roman" w:cs="Times New Roman"/>
        </w:rPr>
        <w:t xml:space="preserve">To test </w:t>
      </w:r>
      <w:r w:rsidR="00534432">
        <w:rPr>
          <w:rFonts w:ascii="Times New Roman" w:hAnsi="Times New Roman" w:cs="Times New Roman"/>
        </w:rPr>
        <w:t>this hypothesis</w:t>
      </w:r>
      <w:r w:rsidR="0018496D">
        <w:rPr>
          <w:rFonts w:ascii="Times New Roman" w:hAnsi="Times New Roman" w:cs="Times New Roman"/>
        </w:rPr>
        <w:t xml:space="preserve">, mean positivity ratings were submitted to a 2 (Focus: appearance or personality) X 3 (Ideal body shape: high, average, and low) X 2 (Participant gender: men or women) mixed model ANOVA. Mauchly’s test indicated that the assumption of sphericity had been violated for body shape, </w:t>
      </w:r>
      <w:r w:rsidR="0018496D">
        <w:rPr>
          <w:rFonts w:ascii="Times New Roman" w:hAnsi="Times New Roman" w:cs="Times New Roman"/>
          <w:i/>
        </w:rPr>
        <w:t>Χ</w:t>
      </w:r>
      <w:r w:rsidR="0018496D">
        <w:rPr>
          <w:rFonts w:ascii="Times New Roman" w:hAnsi="Times New Roman" w:cs="Times New Roman"/>
          <w:i/>
          <w:vertAlign w:val="superscript"/>
        </w:rPr>
        <w:t>2</w:t>
      </w:r>
      <w:r w:rsidR="0018496D">
        <w:rPr>
          <w:rFonts w:ascii="Times New Roman" w:hAnsi="Times New Roman" w:cs="Times New Roman"/>
        </w:rPr>
        <w:t xml:space="preserve">(2) = 31.40, </w:t>
      </w:r>
      <w:r w:rsidR="0018496D">
        <w:rPr>
          <w:rFonts w:ascii="Times New Roman" w:hAnsi="Times New Roman" w:cs="Times New Roman"/>
          <w:i/>
        </w:rPr>
        <w:t xml:space="preserve">p </w:t>
      </w:r>
      <w:r w:rsidR="0018496D">
        <w:rPr>
          <w:rFonts w:ascii="Times New Roman" w:hAnsi="Times New Roman" w:cs="Times New Roman"/>
        </w:rPr>
        <w:t>&lt; .0001, and thus degrees of freedom for body shape effects were corrected using Greenhouse-Geisser estimates of sphericity (ε = .711).</w:t>
      </w:r>
    </w:p>
    <w:p w14:paraId="16376258" w14:textId="0E032877" w:rsidR="0018496D" w:rsidRPr="00766A15" w:rsidRDefault="00296BAD" w:rsidP="00766A15">
      <w:pPr>
        <w:spacing w:line="480" w:lineRule="auto"/>
        <w:ind w:firstLine="720"/>
        <w:outlineLvl w:val="0"/>
        <w:rPr>
          <w:rFonts w:ascii="Times New Roman" w:hAnsi="Times New Roman" w:cs="Times New Roman"/>
          <w:b/>
          <w:bCs/>
        </w:rPr>
      </w:pPr>
      <w:r>
        <w:rPr>
          <w:rFonts w:ascii="Times New Roman" w:hAnsi="Times New Roman" w:cs="Times New Roman"/>
        </w:rPr>
        <w:t>Consistent with Hypothesis 3, a</w:t>
      </w:r>
      <w:r w:rsidR="0018496D">
        <w:rPr>
          <w:rFonts w:ascii="Times New Roman" w:hAnsi="Times New Roman" w:cs="Times New Roman"/>
        </w:rPr>
        <w:t xml:space="preserve"> main effect of ideal body shape, </w:t>
      </w:r>
      <w:r w:rsidR="0018496D">
        <w:rPr>
          <w:rFonts w:ascii="Times New Roman" w:hAnsi="Times New Roman" w:cs="Times New Roman"/>
          <w:i/>
          <w:iCs/>
        </w:rPr>
        <w:t>F</w:t>
      </w:r>
      <w:r w:rsidR="0018496D">
        <w:rPr>
          <w:rFonts w:ascii="Times New Roman" w:hAnsi="Times New Roman" w:cs="Times New Roman"/>
        </w:rPr>
        <w:t xml:space="preserve">(1.42, 86.68) = 12.09, </w:t>
      </w:r>
      <w:r w:rsidR="0018496D">
        <w:rPr>
          <w:rFonts w:ascii="Times New Roman" w:hAnsi="Times New Roman" w:cs="Times New Roman"/>
          <w:i/>
          <w:iCs/>
        </w:rPr>
        <w:t xml:space="preserve">p </w:t>
      </w:r>
      <w:r w:rsidR="0018496D">
        <w:rPr>
          <w:rFonts w:ascii="Times New Roman" w:hAnsi="Times New Roman" w:cs="Times New Roman"/>
        </w:rPr>
        <w:t xml:space="preserve">&lt; .0001, </w:t>
      </w:r>
      <w:r w:rsidR="0018496D" w:rsidRPr="005A3AE8">
        <w:t>η</w:t>
      </w:r>
      <w:r w:rsidR="0018496D" w:rsidRPr="005A3AE8">
        <w:rPr>
          <w:vertAlign w:val="subscript"/>
        </w:rPr>
        <w:t>p</w:t>
      </w:r>
      <w:r w:rsidR="0018496D" w:rsidRPr="005A3AE8">
        <w:rPr>
          <w:vertAlign w:val="superscript"/>
        </w:rPr>
        <w:t>2</w:t>
      </w:r>
      <w:r w:rsidR="0018496D" w:rsidRPr="005A3AE8">
        <w:t xml:space="preserve"> </w:t>
      </w:r>
      <w:r>
        <w:rPr>
          <w:rFonts w:ascii="Times New Roman" w:hAnsi="Times New Roman" w:cs="Times New Roman"/>
        </w:rPr>
        <w:t>= .17, revealed that people evaluated</w:t>
      </w:r>
      <w:r w:rsidR="0018496D">
        <w:rPr>
          <w:rFonts w:ascii="Times New Roman" w:hAnsi="Times New Roman" w:cs="Times New Roman"/>
        </w:rPr>
        <w:t xml:space="preserve"> women with high ideal </w:t>
      </w:r>
      <w:r w:rsidR="00593541">
        <w:rPr>
          <w:rFonts w:ascii="Times New Roman" w:hAnsi="Times New Roman" w:cs="Times New Roman"/>
        </w:rPr>
        <w:t>bodie</w:t>
      </w:r>
      <w:r w:rsidR="0018496D">
        <w:rPr>
          <w:rFonts w:ascii="Times New Roman" w:hAnsi="Times New Roman" w:cs="Times New Roman"/>
        </w:rPr>
        <w:t>s marginally more positively (</w:t>
      </w:r>
      <w:r w:rsidR="0018496D">
        <w:rPr>
          <w:rFonts w:ascii="Times New Roman" w:hAnsi="Times New Roman" w:cs="Times New Roman"/>
          <w:i/>
          <w:iCs/>
        </w:rPr>
        <w:t xml:space="preserve">M = </w:t>
      </w:r>
      <w:r w:rsidR="0018496D">
        <w:rPr>
          <w:rFonts w:ascii="Times New Roman" w:hAnsi="Times New Roman" w:cs="Times New Roman"/>
        </w:rPr>
        <w:t xml:space="preserve">4.20, </w:t>
      </w:r>
      <w:r w:rsidR="0018496D">
        <w:rPr>
          <w:rFonts w:ascii="Times New Roman" w:hAnsi="Times New Roman" w:cs="Times New Roman"/>
          <w:i/>
          <w:iCs/>
        </w:rPr>
        <w:t xml:space="preserve">SE </w:t>
      </w:r>
      <w:r w:rsidR="0018496D">
        <w:rPr>
          <w:rFonts w:ascii="Times New Roman" w:hAnsi="Times New Roman" w:cs="Times New Roman"/>
        </w:rPr>
        <w:t xml:space="preserve">= .09) than women with average </w:t>
      </w:r>
      <w:r w:rsidR="00593541">
        <w:rPr>
          <w:rFonts w:ascii="Times New Roman" w:hAnsi="Times New Roman" w:cs="Times New Roman"/>
        </w:rPr>
        <w:t>bodie</w:t>
      </w:r>
      <w:r w:rsidR="0018496D">
        <w:rPr>
          <w:rFonts w:ascii="Times New Roman" w:hAnsi="Times New Roman" w:cs="Times New Roman"/>
        </w:rPr>
        <w:t>s (</w:t>
      </w:r>
      <w:r w:rsidR="0018496D">
        <w:rPr>
          <w:rFonts w:ascii="Times New Roman" w:hAnsi="Times New Roman" w:cs="Times New Roman"/>
          <w:i/>
          <w:iCs/>
        </w:rPr>
        <w:t xml:space="preserve">M = </w:t>
      </w:r>
      <w:r w:rsidR="0018496D">
        <w:rPr>
          <w:rFonts w:ascii="Times New Roman" w:hAnsi="Times New Roman" w:cs="Times New Roman"/>
        </w:rPr>
        <w:t xml:space="preserve">4.15, </w:t>
      </w:r>
      <w:r w:rsidR="0018496D">
        <w:rPr>
          <w:rFonts w:ascii="Times New Roman" w:hAnsi="Times New Roman" w:cs="Times New Roman"/>
          <w:i/>
          <w:iCs/>
        </w:rPr>
        <w:t xml:space="preserve">SE </w:t>
      </w:r>
      <w:r w:rsidR="0018496D">
        <w:rPr>
          <w:rFonts w:ascii="Times New Roman" w:hAnsi="Times New Roman" w:cs="Times New Roman"/>
        </w:rPr>
        <w:t xml:space="preserve">= .09), </w:t>
      </w:r>
      <w:r w:rsidR="0018496D" w:rsidRPr="00771E97">
        <w:rPr>
          <w:rFonts w:ascii="Times New Roman" w:hAnsi="Times New Roman" w:cs="Times New Roman"/>
          <w:i/>
        </w:rPr>
        <w:t xml:space="preserve">p = </w:t>
      </w:r>
      <w:r w:rsidR="0018496D" w:rsidRPr="00771E97">
        <w:rPr>
          <w:rFonts w:ascii="Times New Roman" w:hAnsi="Times New Roman" w:cs="Times New Roman"/>
        </w:rPr>
        <w:t xml:space="preserve">.083, and more positively than women with low ideal </w:t>
      </w:r>
      <w:r w:rsidR="00593541">
        <w:rPr>
          <w:rFonts w:ascii="Times New Roman" w:hAnsi="Times New Roman" w:cs="Times New Roman"/>
        </w:rPr>
        <w:t>bodie</w:t>
      </w:r>
      <w:r w:rsidR="0018496D" w:rsidRPr="00771E97">
        <w:rPr>
          <w:rFonts w:ascii="Times New Roman" w:hAnsi="Times New Roman" w:cs="Times New Roman"/>
        </w:rPr>
        <w:t>s (</w:t>
      </w:r>
      <w:r w:rsidR="0018496D" w:rsidRPr="00771E97">
        <w:rPr>
          <w:rFonts w:ascii="Times New Roman" w:hAnsi="Times New Roman" w:cs="Times New Roman"/>
          <w:i/>
          <w:iCs/>
        </w:rPr>
        <w:t xml:space="preserve">M </w:t>
      </w:r>
      <w:r w:rsidR="0018496D" w:rsidRPr="00771E97">
        <w:rPr>
          <w:rFonts w:ascii="Times New Roman" w:hAnsi="Times New Roman" w:cs="Times New Roman"/>
        </w:rPr>
        <w:t xml:space="preserve">= 3.98, </w:t>
      </w:r>
      <w:r w:rsidR="0018496D" w:rsidRPr="00771E97">
        <w:rPr>
          <w:rFonts w:ascii="Times New Roman" w:hAnsi="Times New Roman" w:cs="Times New Roman"/>
          <w:i/>
          <w:iCs/>
        </w:rPr>
        <w:t xml:space="preserve">SE </w:t>
      </w:r>
      <w:r w:rsidR="0018496D" w:rsidRPr="00771E97">
        <w:rPr>
          <w:rFonts w:ascii="Times New Roman" w:hAnsi="Times New Roman" w:cs="Times New Roman"/>
        </w:rPr>
        <w:t xml:space="preserve">= .09), </w:t>
      </w:r>
      <w:r w:rsidR="0018496D" w:rsidRPr="00771E97">
        <w:rPr>
          <w:rFonts w:ascii="Times New Roman" w:hAnsi="Times New Roman" w:cs="Times New Roman"/>
          <w:i/>
          <w:iCs/>
        </w:rPr>
        <w:t>p</w:t>
      </w:r>
      <w:r w:rsidR="0018496D" w:rsidRPr="00771E97">
        <w:rPr>
          <w:rFonts w:ascii="Times New Roman" w:hAnsi="Times New Roman" w:cs="Times New Roman"/>
        </w:rPr>
        <w:t xml:space="preserve"> &lt; .0001. </w:t>
      </w:r>
      <w:r>
        <w:rPr>
          <w:rFonts w:ascii="Times New Roman" w:hAnsi="Times New Roman" w:cs="Times New Roman"/>
        </w:rPr>
        <w:t>Also in line with Hypothesis 3</w:t>
      </w:r>
      <w:r w:rsidR="0018496D">
        <w:rPr>
          <w:rFonts w:ascii="Times New Roman" w:hAnsi="Times New Roman" w:cs="Times New Roman"/>
        </w:rPr>
        <w:t>, p</w:t>
      </w:r>
      <w:r>
        <w:rPr>
          <w:rFonts w:ascii="Times New Roman" w:hAnsi="Times New Roman" w:cs="Times New Roman"/>
        </w:rPr>
        <w:t>eople regarded</w:t>
      </w:r>
      <w:r w:rsidR="0018496D" w:rsidRPr="00771E97">
        <w:rPr>
          <w:rFonts w:ascii="Times New Roman" w:hAnsi="Times New Roman" w:cs="Times New Roman"/>
        </w:rPr>
        <w:t xml:space="preserve"> women with average ideal </w:t>
      </w:r>
      <w:r w:rsidR="00593541">
        <w:rPr>
          <w:rFonts w:ascii="Times New Roman" w:hAnsi="Times New Roman" w:cs="Times New Roman"/>
        </w:rPr>
        <w:t>bodie</w:t>
      </w:r>
      <w:r w:rsidR="0018496D" w:rsidRPr="00771E97">
        <w:rPr>
          <w:rFonts w:ascii="Times New Roman" w:hAnsi="Times New Roman" w:cs="Times New Roman"/>
        </w:rPr>
        <w:t>s more positively than women with low ideal bod</w:t>
      </w:r>
      <w:r w:rsidR="00593541">
        <w:rPr>
          <w:rFonts w:ascii="Times New Roman" w:hAnsi="Times New Roman" w:cs="Times New Roman"/>
        </w:rPr>
        <w:t>ies</w:t>
      </w:r>
      <w:r w:rsidR="0018496D" w:rsidRPr="00771E97">
        <w:rPr>
          <w:rFonts w:ascii="Times New Roman" w:hAnsi="Times New Roman" w:cs="Times New Roman"/>
        </w:rPr>
        <w:t xml:space="preserve">, </w:t>
      </w:r>
      <w:r w:rsidR="0018496D" w:rsidRPr="00771E97">
        <w:rPr>
          <w:rFonts w:ascii="Times New Roman" w:hAnsi="Times New Roman" w:cs="Times New Roman"/>
          <w:i/>
        </w:rPr>
        <w:t xml:space="preserve">p </w:t>
      </w:r>
      <w:r w:rsidR="0018496D" w:rsidRPr="00771E97">
        <w:rPr>
          <w:rFonts w:ascii="Times New Roman" w:hAnsi="Times New Roman" w:cs="Times New Roman"/>
        </w:rPr>
        <w:t>&lt; .002.</w:t>
      </w:r>
      <w:r w:rsidR="0018496D">
        <w:rPr>
          <w:rFonts w:ascii="Times New Roman" w:hAnsi="Times New Roman" w:cs="Times New Roman"/>
        </w:rPr>
        <w:t xml:space="preserve"> </w:t>
      </w:r>
      <w:r>
        <w:rPr>
          <w:rFonts w:ascii="Times New Roman" w:hAnsi="Times New Roman" w:cs="Times New Roman"/>
        </w:rPr>
        <w:t>A</w:t>
      </w:r>
      <w:r w:rsidR="0018496D">
        <w:rPr>
          <w:rFonts w:ascii="Times New Roman" w:hAnsi="Times New Roman" w:cs="Times New Roman"/>
        </w:rPr>
        <w:t>n interaction between ideal body shape and participant gender</w:t>
      </w:r>
      <w:r>
        <w:rPr>
          <w:rFonts w:ascii="Times New Roman" w:hAnsi="Times New Roman" w:cs="Times New Roman"/>
        </w:rPr>
        <w:t xml:space="preserve"> also </w:t>
      </w:r>
      <w:r w:rsidR="009A55C7">
        <w:rPr>
          <w:rFonts w:ascii="Times New Roman" w:hAnsi="Times New Roman" w:cs="Times New Roman"/>
        </w:rPr>
        <w:t xml:space="preserve">qualified the ideal body shape main effect, </w:t>
      </w:r>
      <w:r w:rsidR="0018496D">
        <w:rPr>
          <w:rFonts w:ascii="Times New Roman" w:hAnsi="Times New Roman" w:cs="Times New Roman"/>
          <w:i/>
          <w:iCs/>
        </w:rPr>
        <w:t>F</w:t>
      </w:r>
      <w:r w:rsidR="0018496D">
        <w:rPr>
          <w:rFonts w:ascii="Times New Roman" w:hAnsi="Times New Roman" w:cs="Times New Roman"/>
        </w:rPr>
        <w:t xml:space="preserve">(1.42, 86.68) = 6.55, </w:t>
      </w:r>
      <w:r w:rsidR="0018496D">
        <w:rPr>
          <w:rFonts w:ascii="Times New Roman" w:hAnsi="Times New Roman" w:cs="Times New Roman"/>
          <w:i/>
          <w:iCs/>
        </w:rPr>
        <w:t xml:space="preserve">p </w:t>
      </w:r>
      <w:r w:rsidR="0018496D">
        <w:rPr>
          <w:rFonts w:ascii="Times New Roman" w:hAnsi="Times New Roman" w:cs="Times New Roman"/>
        </w:rPr>
        <w:t xml:space="preserve">&lt; .003, </w:t>
      </w:r>
      <w:r w:rsidR="0018496D" w:rsidRPr="005A3AE8">
        <w:t>η</w:t>
      </w:r>
      <w:r w:rsidR="0018496D" w:rsidRPr="005A3AE8">
        <w:rPr>
          <w:vertAlign w:val="subscript"/>
        </w:rPr>
        <w:t>p</w:t>
      </w:r>
      <w:r w:rsidR="0018496D" w:rsidRPr="005A3AE8">
        <w:rPr>
          <w:vertAlign w:val="superscript"/>
        </w:rPr>
        <w:t>2</w:t>
      </w:r>
      <w:r w:rsidR="0018496D" w:rsidRPr="005A3AE8">
        <w:t xml:space="preserve"> </w:t>
      </w:r>
      <w:r w:rsidR="0018496D">
        <w:rPr>
          <w:rFonts w:ascii="Times New Roman" w:hAnsi="Times New Roman" w:cs="Times New Roman"/>
        </w:rPr>
        <w:t xml:space="preserve">= .10, </w:t>
      </w:r>
      <w:r>
        <w:rPr>
          <w:rFonts w:ascii="Times New Roman" w:hAnsi="Times New Roman" w:cs="Times New Roman"/>
        </w:rPr>
        <w:t xml:space="preserve">further revealing </w:t>
      </w:r>
      <w:r w:rsidR="0018496D">
        <w:rPr>
          <w:rFonts w:ascii="Times New Roman" w:hAnsi="Times New Roman" w:cs="Times New Roman"/>
        </w:rPr>
        <w:t>that the main effect of body shape was primar</w:t>
      </w:r>
      <w:r>
        <w:rPr>
          <w:rFonts w:ascii="Times New Roman" w:hAnsi="Times New Roman" w:cs="Times New Roman"/>
        </w:rPr>
        <w:t xml:space="preserve">ily driven by </w:t>
      </w:r>
      <w:r w:rsidR="0065259D">
        <w:rPr>
          <w:rFonts w:ascii="Times New Roman" w:hAnsi="Times New Roman" w:cs="Times New Roman"/>
        </w:rPr>
        <w:t>male participants</w:t>
      </w:r>
      <w:r>
        <w:rPr>
          <w:rFonts w:ascii="Times New Roman" w:hAnsi="Times New Roman" w:cs="Times New Roman"/>
        </w:rPr>
        <w:t xml:space="preserve">. Positivity ratings for </w:t>
      </w:r>
      <w:r w:rsidR="0065259D">
        <w:rPr>
          <w:rFonts w:ascii="Times New Roman" w:hAnsi="Times New Roman" w:cs="Times New Roman"/>
        </w:rPr>
        <w:t>female participants</w:t>
      </w:r>
      <w:r>
        <w:rPr>
          <w:rFonts w:ascii="Times New Roman" w:hAnsi="Times New Roman" w:cs="Times New Roman"/>
        </w:rPr>
        <w:t xml:space="preserve"> did not vary as a function of ideal body shape, with women with high ideal (</w:t>
      </w:r>
      <w:r>
        <w:rPr>
          <w:rFonts w:ascii="Times New Roman" w:hAnsi="Times New Roman" w:cs="Times New Roman"/>
          <w:i/>
          <w:iCs/>
        </w:rPr>
        <w:t xml:space="preserve">M = </w:t>
      </w:r>
      <w:r>
        <w:rPr>
          <w:rFonts w:ascii="Times New Roman" w:hAnsi="Times New Roman" w:cs="Times New Roman"/>
        </w:rPr>
        <w:t xml:space="preserve">4.17, </w:t>
      </w:r>
      <w:r>
        <w:rPr>
          <w:rFonts w:ascii="Times New Roman" w:hAnsi="Times New Roman" w:cs="Times New Roman"/>
          <w:i/>
          <w:iCs/>
        </w:rPr>
        <w:t xml:space="preserve">SE </w:t>
      </w:r>
      <w:r>
        <w:rPr>
          <w:rFonts w:ascii="Times New Roman" w:hAnsi="Times New Roman" w:cs="Times New Roman"/>
        </w:rPr>
        <w:t>= .13), average ideal (</w:t>
      </w:r>
      <w:r>
        <w:rPr>
          <w:rFonts w:ascii="Times New Roman" w:hAnsi="Times New Roman" w:cs="Times New Roman"/>
          <w:i/>
          <w:iCs/>
        </w:rPr>
        <w:t xml:space="preserve">M = </w:t>
      </w:r>
      <w:r>
        <w:rPr>
          <w:rFonts w:ascii="Times New Roman" w:hAnsi="Times New Roman" w:cs="Times New Roman"/>
        </w:rPr>
        <w:t xml:space="preserve">4.20, </w:t>
      </w:r>
      <w:r>
        <w:rPr>
          <w:rFonts w:ascii="Times New Roman" w:hAnsi="Times New Roman" w:cs="Times New Roman"/>
          <w:i/>
          <w:iCs/>
        </w:rPr>
        <w:t xml:space="preserve">SE </w:t>
      </w:r>
      <w:r>
        <w:rPr>
          <w:rFonts w:ascii="Times New Roman" w:hAnsi="Times New Roman" w:cs="Times New Roman"/>
        </w:rPr>
        <w:t>= .13), and low ideal (</w:t>
      </w:r>
      <w:r>
        <w:rPr>
          <w:rFonts w:ascii="Times New Roman" w:hAnsi="Times New Roman" w:cs="Times New Roman"/>
          <w:i/>
          <w:iCs/>
        </w:rPr>
        <w:t xml:space="preserve">M = </w:t>
      </w:r>
      <w:r>
        <w:rPr>
          <w:rFonts w:ascii="Times New Roman" w:hAnsi="Times New Roman" w:cs="Times New Roman"/>
        </w:rPr>
        <w:t xml:space="preserve">4.13, </w:t>
      </w:r>
      <w:r>
        <w:rPr>
          <w:rFonts w:ascii="Times New Roman" w:hAnsi="Times New Roman" w:cs="Times New Roman"/>
          <w:i/>
          <w:iCs/>
        </w:rPr>
        <w:t xml:space="preserve">SE </w:t>
      </w:r>
      <w:r w:rsidR="004D386B">
        <w:rPr>
          <w:rFonts w:ascii="Times New Roman" w:hAnsi="Times New Roman" w:cs="Times New Roman"/>
        </w:rPr>
        <w:t>= .13), bod</w:t>
      </w:r>
      <w:r w:rsidR="00593541">
        <w:rPr>
          <w:rFonts w:ascii="Times New Roman" w:hAnsi="Times New Roman" w:cs="Times New Roman"/>
        </w:rPr>
        <w:t>ies</w:t>
      </w:r>
      <w:r w:rsidR="004D386B">
        <w:rPr>
          <w:rFonts w:ascii="Times New Roman" w:hAnsi="Times New Roman" w:cs="Times New Roman"/>
        </w:rPr>
        <w:t xml:space="preserve"> evaluated</w:t>
      </w:r>
      <w:r>
        <w:rPr>
          <w:rFonts w:ascii="Times New Roman" w:hAnsi="Times New Roman" w:cs="Times New Roman"/>
        </w:rPr>
        <w:t xml:space="preserve"> equally positively </w:t>
      </w:r>
      <w:r>
        <w:rPr>
          <w:rFonts w:ascii="Times New Roman" w:hAnsi="Times New Roman" w:cs="Times New Roman"/>
          <w:i/>
        </w:rPr>
        <w:t>p</w:t>
      </w:r>
      <w:r>
        <w:rPr>
          <w:rFonts w:ascii="Times New Roman" w:hAnsi="Times New Roman" w:cs="Times New Roman"/>
        </w:rPr>
        <w:t>s = .22 - .56. However, men evaluated</w:t>
      </w:r>
      <w:r w:rsidR="0018496D">
        <w:rPr>
          <w:rFonts w:ascii="Times New Roman" w:hAnsi="Times New Roman" w:cs="Times New Roman"/>
        </w:rPr>
        <w:t xml:space="preserve"> women with high ideal bod</w:t>
      </w:r>
      <w:r w:rsidR="00F27B9E">
        <w:rPr>
          <w:rFonts w:ascii="Times New Roman" w:hAnsi="Times New Roman" w:cs="Times New Roman"/>
        </w:rPr>
        <w:t>ie</w:t>
      </w:r>
      <w:r w:rsidR="0018496D">
        <w:rPr>
          <w:rFonts w:ascii="Times New Roman" w:hAnsi="Times New Roman" w:cs="Times New Roman"/>
        </w:rPr>
        <w:t>s more positively (</w:t>
      </w:r>
      <w:r w:rsidR="0018496D">
        <w:rPr>
          <w:rFonts w:ascii="Times New Roman" w:hAnsi="Times New Roman" w:cs="Times New Roman"/>
          <w:i/>
          <w:iCs/>
        </w:rPr>
        <w:t xml:space="preserve">M = </w:t>
      </w:r>
      <w:r w:rsidR="0018496D">
        <w:rPr>
          <w:rFonts w:ascii="Times New Roman" w:hAnsi="Times New Roman" w:cs="Times New Roman"/>
        </w:rPr>
        <w:t xml:space="preserve">4.23, </w:t>
      </w:r>
      <w:r w:rsidR="0018496D">
        <w:rPr>
          <w:rFonts w:ascii="Times New Roman" w:hAnsi="Times New Roman" w:cs="Times New Roman"/>
          <w:i/>
          <w:iCs/>
        </w:rPr>
        <w:t xml:space="preserve">SE </w:t>
      </w:r>
      <w:r w:rsidR="0018496D">
        <w:rPr>
          <w:rFonts w:ascii="Times New Roman" w:hAnsi="Times New Roman" w:cs="Times New Roman"/>
        </w:rPr>
        <w:t xml:space="preserve">= .12) than women with </w:t>
      </w:r>
      <w:r w:rsidR="0018496D">
        <w:rPr>
          <w:rFonts w:ascii="Times New Roman" w:hAnsi="Times New Roman" w:cs="Times New Roman"/>
        </w:rPr>
        <w:lastRenderedPageBreak/>
        <w:t>average bod</w:t>
      </w:r>
      <w:r w:rsidR="00F27B9E">
        <w:rPr>
          <w:rFonts w:ascii="Times New Roman" w:hAnsi="Times New Roman" w:cs="Times New Roman"/>
        </w:rPr>
        <w:t>ies</w:t>
      </w:r>
      <w:r w:rsidR="0018496D">
        <w:rPr>
          <w:rFonts w:ascii="Times New Roman" w:hAnsi="Times New Roman" w:cs="Times New Roman"/>
        </w:rPr>
        <w:t xml:space="preserve"> (</w:t>
      </w:r>
      <w:r w:rsidR="0018496D">
        <w:rPr>
          <w:rFonts w:ascii="Times New Roman" w:hAnsi="Times New Roman" w:cs="Times New Roman"/>
          <w:i/>
          <w:iCs/>
        </w:rPr>
        <w:t xml:space="preserve">M = </w:t>
      </w:r>
      <w:r w:rsidR="0018496D">
        <w:rPr>
          <w:rFonts w:ascii="Times New Roman" w:hAnsi="Times New Roman" w:cs="Times New Roman"/>
        </w:rPr>
        <w:t xml:space="preserve">4.09, </w:t>
      </w:r>
      <w:r w:rsidR="0018496D">
        <w:rPr>
          <w:rFonts w:ascii="Times New Roman" w:hAnsi="Times New Roman" w:cs="Times New Roman"/>
          <w:i/>
          <w:iCs/>
        </w:rPr>
        <w:t xml:space="preserve">SE </w:t>
      </w:r>
      <w:r w:rsidR="0018496D">
        <w:rPr>
          <w:rFonts w:ascii="Times New Roman" w:hAnsi="Times New Roman" w:cs="Times New Roman"/>
        </w:rPr>
        <w:t xml:space="preserve">= .13), </w:t>
      </w:r>
      <w:r w:rsidR="0018496D" w:rsidRPr="00771E97">
        <w:rPr>
          <w:rFonts w:ascii="Times New Roman" w:hAnsi="Times New Roman" w:cs="Times New Roman"/>
          <w:i/>
        </w:rPr>
        <w:t xml:space="preserve">p = </w:t>
      </w:r>
      <w:r w:rsidR="0018496D" w:rsidRPr="00771E97">
        <w:rPr>
          <w:rFonts w:ascii="Times New Roman" w:hAnsi="Times New Roman" w:cs="Times New Roman"/>
        </w:rPr>
        <w:t>.003, and more positively than women with low ideal bod</w:t>
      </w:r>
      <w:r w:rsidR="00F27B9E">
        <w:rPr>
          <w:rFonts w:ascii="Times New Roman" w:hAnsi="Times New Roman" w:cs="Times New Roman"/>
        </w:rPr>
        <w:t>ies</w:t>
      </w:r>
      <w:r w:rsidR="0018496D" w:rsidRPr="00771E97">
        <w:rPr>
          <w:rFonts w:ascii="Times New Roman" w:hAnsi="Times New Roman" w:cs="Times New Roman"/>
        </w:rPr>
        <w:t xml:space="preserve"> (</w:t>
      </w:r>
      <w:r w:rsidR="0018496D" w:rsidRPr="00771E97">
        <w:rPr>
          <w:rFonts w:ascii="Times New Roman" w:hAnsi="Times New Roman" w:cs="Times New Roman"/>
          <w:i/>
          <w:iCs/>
        </w:rPr>
        <w:t xml:space="preserve">M </w:t>
      </w:r>
      <w:r w:rsidR="0018496D" w:rsidRPr="00771E97">
        <w:rPr>
          <w:rFonts w:ascii="Times New Roman" w:hAnsi="Times New Roman" w:cs="Times New Roman"/>
        </w:rPr>
        <w:t xml:space="preserve">= 3.85, </w:t>
      </w:r>
      <w:r w:rsidR="0018496D" w:rsidRPr="00771E97">
        <w:rPr>
          <w:rFonts w:ascii="Times New Roman" w:hAnsi="Times New Roman" w:cs="Times New Roman"/>
          <w:i/>
          <w:iCs/>
        </w:rPr>
        <w:t xml:space="preserve">SE </w:t>
      </w:r>
      <w:r w:rsidR="0018496D" w:rsidRPr="00771E97">
        <w:rPr>
          <w:rFonts w:ascii="Times New Roman" w:hAnsi="Times New Roman" w:cs="Times New Roman"/>
        </w:rPr>
        <w:t xml:space="preserve">= .13), </w:t>
      </w:r>
      <w:r w:rsidR="0018496D" w:rsidRPr="00771E97">
        <w:rPr>
          <w:rFonts w:ascii="Times New Roman" w:hAnsi="Times New Roman" w:cs="Times New Roman"/>
          <w:i/>
          <w:iCs/>
        </w:rPr>
        <w:t>p</w:t>
      </w:r>
      <w:r w:rsidR="0018496D" w:rsidRPr="00771E97">
        <w:rPr>
          <w:rFonts w:ascii="Times New Roman" w:hAnsi="Times New Roman" w:cs="Times New Roman"/>
        </w:rPr>
        <w:t xml:space="preserve"> &lt; .0001. Men also </w:t>
      </w:r>
      <w:r w:rsidR="0017196E">
        <w:rPr>
          <w:rFonts w:ascii="Times New Roman" w:hAnsi="Times New Roman" w:cs="Times New Roman"/>
        </w:rPr>
        <w:t>regarded</w:t>
      </w:r>
      <w:r w:rsidR="0018496D" w:rsidRPr="00771E97">
        <w:rPr>
          <w:rFonts w:ascii="Times New Roman" w:hAnsi="Times New Roman" w:cs="Times New Roman"/>
        </w:rPr>
        <w:t xml:space="preserve"> women with average bod</w:t>
      </w:r>
      <w:r w:rsidR="00BA17AB">
        <w:rPr>
          <w:rFonts w:ascii="Times New Roman" w:hAnsi="Times New Roman" w:cs="Times New Roman"/>
        </w:rPr>
        <w:t>ies</w:t>
      </w:r>
      <w:r w:rsidR="0018496D" w:rsidRPr="00771E97">
        <w:rPr>
          <w:rFonts w:ascii="Times New Roman" w:hAnsi="Times New Roman" w:cs="Times New Roman"/>
        </w:rPr>
        <w:t xml:space="preserve"> more positively than low ideal bod</w:t>
      </w:r>
      <w:r w:rsidR="00BA17AB">
        <w:rPr>
          <w:rFonts w:ascii="Times New Roman" w:hAnsi="Times New Roman" w:cs="Times New Roman"/>
        </w:rPr>
        <w:t>ie</w:t>
      </w:r>
      <w:r w:rsidR="0018496D" w:rsidRPr="00771E97">
        <w:rPr>
          <w:rFonts w:ascii="Times New Roman" w:hAnsi="Times New Roman" w:cs="Times New Roman"/>
        </w:rPr>
        <w:t xml:space="preserve">s, </w:t>
      </w:r>
      <w:r w:rsidR="0018496D" w:rsidRPr="00771E97">
        <w:rPr>
          <w:rFonts w:ascii="Times New Roman" w:hAnsi="Times New Roman" w:cs="Times New Roman"/>
          <w:i/>
        </w:rPr>
        <w:t xml:space="preserve">p </w:t>
      </w:r>
      <w:r w:rsidR="0018496D" w:rsidRPr="00771E97">
        <w:rPr>
          <w:rFonts w:ascii="Times New Roman" w:hAnsi="Times New Roman" w:cs="Times New Roman"/>
        </w:rPr>
        <w:t>&lt; .0001.</w:t>
      </w:r>
      <w:r w:rsidR="0018496D">
        <w:rPr>
          <w:rFonts w:ascii="Times New Roman" w:hAnsi="Times New Roman" w:cs="Times New Roman"/>
        </w:rPr>
        <w:t xml:space="preserve"> No effects of focus (the main effect or the interaction with body shape) emerged, </w:t>
      </w:r>
      <w:r w:rsidR="0018496D">
        <w:rPr>
          <w:rFonts w:ascii="Times New Roman" w:hAnsi="Times New Roman" w:cs="Times New Roman"/>
          <w:i/>
        </w:rPr>
        <w:t>p</w:t>
      </w:r>
      <w:r w:rsidR="0018496D">
        <w:rPr>
          <w:rFonts w:ascii="Times New Roman" w:hAnsi="Times New Roman" w:cs="Times New Roman"/>
        </w:rPr>
        <w:t>s = .46-.75, indicating that body shape contributed equally to positivity ratings, regardless of whether men were focused on the women’s appearances or personalities</w:t>
      </w:r>
      <w:r w:rsidR="00DA279F">
        <w:rPr>
          <w:rFonts w:ascii="Times New Roman" w:hAnsi="Times New Roman" w:cs="Times New Roman"/>
        </w:rPr>
        <w:t xml:space="preserve">. </w:t>
      </w:r>
      <w:r w:rsidR="0018496D">
        <w:rPr>
          <w:rFonts w:ascii="Times New Roman" w:hAnsi="Times New Roman" w:cs="Times New Roman"/>
        </w:rPr>
        <w:t xml:space="preserve">Thus, men were discriminating between women with high, average, and low ideal body shapes in both the appearance and personality conditions, indicating that they </w:t>
      </w:r>
      <w:r>
        <w:rPr>
          <w:rFonts w:ascii="Times New Roman" w:hAnsi="Times New Roman" w:cs="Times New Roman"/>
        </w:rPr>
        <w:t xml:space="preserve">attended to </w:t>
      </w:r>
      <w:r w:rsidR="0018496D">
        <w:rPr>
          <w:rFonts w:ascii="Times New Roman" w:hAnsi="Times New Roman" w:cs="Times New Roman"/>
        </w:rPr>
        <w:t>the bodies of women, regardless of focus</w:t>
      </w:r>
      <w:r w:rsidR="00DA279F">
        <w:rPr>
          <w:rFonts w:ascii="Times New Roman" w:hAnsi="Times New Roman" w:cs="Times New Roman"/>
        </w:rPr>
        <w:t xml:space="preserve">, consistent with the “what is beautiful is good effect” (Dion et al., 1972). </w:t>
      </w:r>
      <w:r w:rsidR="001B2C88">
        <w:rPr>
          <w:rFonts w:ascii="Times New Roman" w:hAnsi="Times New Roman" w:cs="Times New Roman"/>
        </w:rPr>
        <w:t xml:space="preserve">The 3-way ideal body shape X focus X participant gender interaction was not significant, </w:t>
      </w:r>
      <w:r w:rsidR="00EB1727">
        <w:rPr>
          <w:rFonts w:ascii="Times New Roman" w:hAnsi="Times New Roman" w:cs="Times New Roman"/>
          <w:i/>
        </w:rPr>
        <w:t xml:space="preserve">p </w:t>
      </w:r>
      <w:r w:rsidR="005E270F">
        <w:rPr>
          <w:rFonts w:ascii="Times New Roman" w:hAnsi="Times New Roman" w:cs="Times New Roman"/>
        </w:rPr>
        <w:t>&gt; .91</w:t>
      </w:r>
      <w:r w:rsidR="00EB1727">
        <w:rPr>
          <w:rFonts w:ascii="Times New Roman" w:hAnsi="Times New Roman" w:cs="Times New Roman"/>
        </w:rPr>
        <w:t xml:space="preserve">, </w:t>
      </w:r>
      <w:r w:rsidR="001B2C88">
        <w:rPr>
          <w:rFonts w:ascii="Times New Roman" w:hAnsi="Times New Roman" w:cs="Times New Roman"/>
        </w:rPr>
        <w:t xml:space="preserve">but </w:t>
      </w:r>
      <w:r w:rsidR="00CE1CE8">
        <w:rPr>
          <w:rFonts w:ascii="Times New Roman" w:hAnsi="Times New Roman" w:cs="Times New Roman"/>
        </w:rPr>
        <w:t>the</w:t>
      </w:r>
      <w:r w:rsidR="001B2C88">
        <w:rPr>
          <w:rFonts w:ascii="Times New Roman" w:hAnsi="Times New Roman" w:cs="Times New Roman"/>
        </w:rPr>
        <w:t xml:space="preserve"> pattern of </w:t>
      </w:r>
      <w:r w:rsidR="00CE1CE8">
        <w:rPr>
          <w:rFonts w:ascii="Times New Roman" w:hAnsi="Times New Roman" w:cs="Times New Roman"/>
        </w:rPr>
        <w:t>results remained</w:t>
      </w:r>
      <w:r w:rsidR="001B2C88">
        <w:rPr>
          <w:rFonts w:ascii="Times New Roman" w:hAnsi="Times New Roman" w:cs="Times New Roman"/>
        </w:rPr>
        <w:t xml:space="preserve"> the same even when the </w:t>
      </w:r>
      <w:r w:rsidR="00CE1CE8">
        <w:rPr>
          <w:rFonts w:ascii="Times New Roman" w:hAnsi="Times New Roman" w:cs="Times New Roman"/>
        </w:rPr>
        <w:t>interaction wa</w:t>
      </w:r>
      <w:r w:rsidR="001B2C88">
        <w:rPr>
          <w:rFonts w:ascii="Times New Roman" w:hAnsi="Times New Roman" w:cs="Times New Roman"/>
        </w:rPr>
        <w:t xml:space="preserve">s not included in </w:t>
      </w:r>
      <w:r w:rsidR="00CE1CE8">
        <w:rPr>
          <w:rFonts w:ascii="Times New Roman" w:hAnsi="Times New Roman" w:cs="Times New Roman"/>
        </w:rPr>
        <w:t>analyses</w:t>
      </w:r>
      <w:r w:rsidR="001B2C88">
        <w:rPr>
          <w:rFonts w:ascii="Times New Roman" w:hAnsi="Times New Roman" w:cs="Times New Roman"/>
        </w:rPr>
        <w:t>.</w:t>
      </w:r>
    </w:p>
    <w:p w14:paraId="3AC95250" w14:textId="77777777" w:rsidR="00FC23F7" w:rsidRDefault="00FC23F7" w:rsidP="00E8679C">
      <w:pPr>
        <w:spacing w:line="480" w:lineRule="auto"/>
        <w:jc w:val="center"/>
        <w:outlineLvl w:val="0"/>
        <w:rPr>
          <w:rFonts w:ascii="Times New Roman" w:hAnsi="Times New Roman" w:cs="Times New Roman"/>
          <w:b/>
          <w:bCs/>
        </w:rPr>
      </w:pPr>
      <w:r w:rsidRPr="00241DB4">
        <w:rPr>
          <w:rFonts w:ascii="Times New Roman" w:hAnsi="Times New Roman" w:cs="Times New Roman"/>
          <w:b/>
          <w:bCs/>
        </w:rPr>
        <w:t>Discussion</w:t>
      </w:r>
    </w:p>
    <w:p w14:paraId="7F651650" w14:textId="2A342025" w:rsidR="00EB17B5" w:rsidRDefault="00FC23F7" w:rsidP="00F25AA8">
      <w:pPr>
        <w:spacing w:line="480" w:lineRule="auto"/>
        <w:outlineLvl w:val="0"/>
        <w:rPr>
          <w:rFonts w:ascii="Times New Roman" w:hAnsi="Times New Roman" w:cs="Times New Roman"/>
        </w:rPr>
      </w:pPr>
      <w:r>
        <w:rPr>
          <w:rFonts w:ascii="Times New Roman" w:hAnsi="Times New Roman" w:cs="Times New Roman"/>
        </w:rPr>
        <w:tab/>
        <w:t xml:space="preserve">Despite the importance of the objectifying gaze to objectification theory (Fredrickson &amp; Roberts, 1997) and the adverse consequences of the gaze on women recipients, </w:t>
      </w:r>
      <w:r w:rsidR="00AE6657">
        <w:rPr>
          <w:rFonts w:ascii="Times New Roman" w:hAnsi="Times New Roman" w:cs="Times New Roman"/>
        </w:rPr>
        <w:t>no</w:t>
      </w:r>
      <w:r>
        <w:rPr>
          <w:rFonts w:ascii="Times New Roman" w:hAnsi="Times New Roman" w:cs="Times New Roman"/>
        </w:rPr>
        <w:t xml:space="preserve"> published studies </w:t>
      </w:r>
      <w:r w:rsidR="00AE6657">
        <w:rPr>
          <w:rFonts w:ascii="Times New Roman" w:hAnsi="Times New Roman" w:cs="Times New Roman"/>
        </w:rPr>
        <w:t xml:space="preserve">to date </w:t>
      </w:r>
      <w:r w:rsidR="00ED0FA7">
        <w:rPr>
          <w:rFonts w:ascii="Times New Roman" w:hAnsi="Times New Roman" w:cs="Times New Roman"/>
        </w:rPr>
        <w:t xml:space="preserve">have </w:t>
      </w:r>
      <w:r w:rsidR="00971DF2">
        <w:rPr>
          <w:rFonts w:ascii="Times New Roman" w:hAnsi="Times New Roman" w:cs="Times New Roman"/>
        </w:rPr>
        <w:t xml:space="preserve">empirically </w:t>
      </w:r>
      <w:r>
        <w:rPr>
          <w:rFonts w:ascii="Times New Roman" w:hAnsi="Times New Roman" w:cs="Times New Roman"/>
        </w:rPr>
        <w:t>document</w:t>
      </w:r>
      <w:r w:rsidR="00ED0FA7">
        <w:rPr>
          <w:rFonts w:ascii="Times New Roman" w:hAnsi="Times New Roman" w:cs="Times New Roman"/>
        </w:rPr>
        <w:t>ed</w:t>
      </w:r>
      <w:r>
        <w:rPr>
          <w:rFonts w:ascii="Times New Roman" w:hAnsi="Times New Roman" w:cs="Times New Roman"/>
        </w:rPr>
        <w:t xml:space="preserve"> the nature of the objectifying gaze</w:t>
      </w:r>
      <w:r w:rsidR="00257F44">
        <w:rPr>
          <w:rFonts w:ascii="Times New Roman" w:hAnsi="Times New Roman" w:cs="Times New Roman"/>
        </w:rPr>
        <w:t>—</w:t>
      </w:r>
      <w:r w:rsidR="0053399B">
        <w:rPr>
          <w:rFonts w:ascii="Times New Roman" w:hAnsi="Times New Roman" w:cs="Times New Roman"/>
        </w:rPr>
        <w:t>less focus on faces and more focus on sexual bod</w:t>
      </w:r>
      <w:r w:rsidR="00257F44">
        <w:rPr>
          <w:rFonts w:ascii="Times New Roman" w:hAnsi="Times New Roman" w:cs="Times New Roman"/>
        </w:rPr>
        <w:t>y parts—</w:t>
      </w:r>
      <w:r>
        <w:rPr>
          <w:rFonts w:ascii="Times New Roman" w:hAnsi="Times New Roman" w:cs="Times New Roman"/>
        </w:rPr>
        <w:t xml:space="preserve">in perceivers. </w:t>
      </w:r>
      <w:r w:rsidR="0015583E">
        <w:rPr>
          <w:rFonts w:ascii="Times New Roman" w:hAnsi="Times New Roman" w:cs="Times New Roman"/>
        </w:rPr>
        <w:t>Regarding dwell time</w:t>
      </w:r>
      <w:r w:rsidR="00156A50">
        <w:rPr>
          <w:rFonts w:ascii="Times New Roman" w:hAnsi="Times New Roman" w:cs="Times New Roman"/>
        </w:rPr>
        <w:t xml:space="preserve">, </w:t>
      </w:r>
      <w:r>
        <w:rPr>
          <w:rFonts w:ascii="Times New Roman" w:hAnsi="Times New Roman" w:cs="Times New Roman"/>
        </w:rPr>
        <w:t>participants gazed at women</w:t>
      </w:r>
      <w:r w:rsidR="00EB576A">
        <w:rPr>
          <w:rFonts w:ascii="Times New Roman" w:hAnsi="Times New Roman" w:cs="Times New Roman"/>
        </w:rPr>
        <w:t xml:space="preserve">’s faces for shorter durations and </w:t>
      </w:r>
      <w:r>
        <w:rPr>
          <w:rFonts w:ascii="Times New Roman" w:hAnsi="Times New Roman" w:cs="Times New Roman"/>
        </w:rPr>
        <w:t>chests</w:t>
      </w:r>
      <w:r w:rsidR="00EB576A">
        <w:rPr>
          <w:rFonts w:ascii="Times New Roman" w:hAnsi="Times New Roman" w:cs="Times New Roman"/>
        </w:rPr>
        <w:t xml:space="preserve"> and waists</w:t>
      </w:r>
      <w:r>
        <w:rPr>
          <w:rFonts w:ascii="Times New Roman" w:hAnsi="Times New Roman" w:cs="Times New Roman"/>
        </w:rPr>
        <w:t xml:space="preserve"> for longer durations when they were asked to </w:t>
      </w:r>
      <w:r w:rsidR="00F30850">
        <w:rPr>
          <w:rFonts w:ascii="Times New Roman" w:hAnsi="Times New Roman" w:cs="Times New Roman"/>
        </w:rPr>
        <w:t>objectify the women by evaluating</w:t>
      </w:r>
      <w:r>
        <w:rPr>
          <w:rFonts w:ascii="Times New Roman" w:hAnsi="Times New Roman" w:cs="Times New Roman"/>
        </w:rPr>
        <w:t xml:space="preserve"> the</w:t>
      </w:r>
      <w:r w:rsidR="00F30850">
        <w:rPr>
          <w:rFonts w:ascii="Times New Roman" w:hAnsi="Times New Roman" w:cs="Times New Roman"/>
        </w:rPr>
        <w:t xml:space="preserve">ir </w:t>
      </w:r>
      <w:r>
        <w:rPr>
          <w:rFonts w:ascii="Times New Roman" w:hAnsi="Times New Roman" w:cs="Times New Roman"/>
        </w:rPr>
        <w:t>appearance (vs. personality</w:t>
      </w:r>
      <w:r w:rsidR="0015583E">
        <w:rPr>
          <w:rFonts w:ascii="Times New Roman" w:hAnsi="Times New Roman" w:cs="Times New Roman"/>
        </w:rPr>
        <w:t xml:space="preserve">, consistent with Hypothesis </w:t>
      </w:r>
      <w:r w:rsidR="00417516">
        <w:rPr>
          <w:rFonts w:ascii="Times New Roman" w:hAnsi="Times New Roman" w:cs="Times New Roman"/>
        </w:rPr>
        <w:t>1a</w:t>
      </w:r>
      <w:r>
        <w:rPr>
          <w:rFonts w:ascii="Times New Roman" w:hAnsi="Times New Roman" w:cs="Times New Roman"/>
        </w:rPr>
        <w:t>)</w:t>
      </w:r>
      <w:r w:rsidR="000F2E1E">
        <w:rPr>
          <w:rFonts w:ascii="Times New Roman" w:hAnsi="Times New Roman" w:cs="Times New Roman"/>
        </w:rPr>
        <w:t xml:space="preserve"> and this effect was exacerbated for</w:t>
      </w:r>
      <w:r>
        <w:rPr>
          <w:rFonts w:ascii="Times New Roman" w:hAnsi="Times New Roman" w:cs="Times New Roman"/>
        </w:rPr>
        <w:t xml:space="preserve"> women </w:t>
      </w:r>
      <w:r w:rsidR="00804D8D">
        <w:rPr>
          <w:rFonts w:ascii="Times New Roman" w:hAnsi="Times New Roman" w:cs="Times New Roman"/>
        </w:rPr>
        <w:t>with bodies that</w:t>
      </w:r>
      <w:r w:rsidR="0061567F">
        <w:rPr>
          <w:rFonts w:ascii="Times New Roman" w:hAnsi="Times New Roman" w:cs="Times New Roman"/>
        </w:rPr>
        <w:t xml:space="preserve"> </w:t>
      </w:r>
      <w:r>
        <w:rPr>
          <w:rFonts w:ascii="Times New Roman" w:hAnsi="Times New Roman" w:cs="Times New Roman"/>
        </w:rPr>
        <w:t xml:space="preserve">fit cultural ideals of beauty </w:t>
      </w:r>
      <w:r w:rsidR="0061567F">
        <w:rPr>
          <w:rFonts w:ascii="Times New Roman" w:hAnsi="Times New Roman" w:cs="Times New Roman"/>
        </w:rPr>
        <w:t>(i.e., hourglass shaped women</w:t>
      </w:r>
      <w:r w:rsidR="000F2E1E">
        <w:rPr>
          <w:rFonts w:ascii="Times New Roman" w:hAnsi="Times New Roman" w:cs="Times New Roman"/>
        </w:rPr>
        <w:t xml:space="preserve">, consistent with Hypothesis </w:t>
      </w:r>
      <w:r w:rsidR="00417516">
        <w:rPr>
          <w:rFonts w:ascii="Times New Roman" w:hAnsi="Times New Roman" w:cs="Times New Roman"/>
        </w:rPr>
        <w:t>1</w:t>
      </w:r>
      <w:r w:rsidR="00101B02">
        <w:rPr>
          <w:rFonts w:ascii="Times New Roman" w:hAnsi="Times New Roman" w:cs="Times New Roman"/>
        </w:rPr>
        <w:t>b</w:t>
      </w:r>
      <w:r w:rsidR="0061567F">
        <w:rPr>
          <w:rFonts w:ascii="Times New Roman" w:hAnsi="Times New Roman" w:cs="Times New Roman"/>
        </w:rPr>
        <w:t>)</w:t>
      </w:r>
      <w:r w:rsidR="000F2E1E">
        <w:rPr>
          <w:rFonts w:ascii="Times New Roman" w:hAnsi="Times New Roman" w:cs="Times New Roman"/>
        </w:rPr>
        <w:t xml:space="preserve">. </w:t>
      </w:r>
    </w:p>
    <w:p w14:paraId="29A14DFE" w14:textId="1DE3A39A" w:rsidR="00101B02" w:rsidRDefault="00D065FD" w:rsidP="00766A15">
      <w:pPr>
        <w:spacing w:line="480" w:lineRule="auto"/>
        <w:ind w:firstLine="720"/>
        <w:outlineLvl w:val="0"/>
        <w:rPr>
          <w:rFonts w:ascii="Times New Roman" w:hAnsi="Times New Roman" w:cs="Times New Roman"/>
        </w:rPr>
      </w:pPr>
      <w:r w:rsidRPr="00717972">
        <w:rPr>
          <w:rFonts w:ascii="Times New Roman" w:hAnsi="Times New Roman" w:cs="Times New Roman"/>
        </w:rPr>
        <w:t>A</w:t>
      </w:r>
      <w:r w:rsidR="005F12BB" w:rsidRPr="00717972">
        <w:rPr>
          <w:rFonts w:ascii="Times New Roman" w:hAnsi="Times New Roman" w:cs="Times New Roman"/>
        </w:rPr>
        <w:t xml:space="preserve">lthough still objectifying (indicating more focus on body parts and less faces), a </w:t>
      </w:r>
      <w:r w:rsidR="00D35469" w:rsidRPr="00717972">
        <w:rPr>
          <w:rFonts w:ascii="Times New Roman" w:hAnsi="Times New Roman" w:cs="Times New Roman"/>
        </w:rPr>
        <w:t>somewhat</w:t>
      </w:r>
      <w:r w:rsidRPr="00717972">
        <w:rPr>
          <w:rFonts w:ascii="Times New Roman" w:hAnsi="Times New Roman" w:cs="Times New Roman"/>
        </w:rPr>
        <w:t xml:space="preserve"> different pattern of results emerged on </w:t>
      </w:r>
      <w:r w:rsidR="001F4C10">
        <w:rPr>
          <w:rFonts w:ascii="Times New Roman" w:hAnsi="Times New Roman" w:cs="Times New Roman"/>
        </w:rPr>
        <w:t>first fixation time</w:t>
      </w:r>
      <w:r w:rsidR="00140A2B" w:rsidRPr="00717972">
        <w:rPr>
          <w:rFonts w:ascii="Times New Roman" w:hAnsi="Times New Roman" w:cs="Times New Roman"/>
        </w:rPr>
        <w:t>. U</w:t>
      </w:r>
      <w:r w:rsidR="000F2E1E" w:rsidRPr="00717972">
        <w:rPr>
          <w:rFonts w:ascii="Times New Roman" w:hAnsi="Times New Roman" w:cs="Times New Roman"/>
        </w:rPr>
        <w:t xml:space="preserve">nlike dwell time, </w:t>
      </w:r>
      <w:r w:rsidR="006D1514">
        <w:rPr>
          <w:rFonts w:ascii="Times New Roman" w:hAnsi="Times New Roman" w:cs="Times New Roman"/>
        </w:rPr>
        <w:t>first fixation time</w:t>
      </w:r>
      <w:r w:rsidR="000F2E1E" w:rsidRPr="00717972">
        <w:rPr>
          <w:rFonts w:ascii="Times New Roman" w:hAnsi="Times New Roman" w:cs="Times New Roman"/>
        </w:rPr>
        <w:t xml:space="preserve"> was qualified by participant gender</w:t>
      </w:r>
      <w:r w:rsidR="007E3D13">
        <w:rPr>
          <w:rFonts w:ascii="Times New Roman" w:hAnsi="Times New Roman" w:cs="Times New Roman"/>
        </w:rPr>
        <w:t xml:space="preserve"> with male participants exhibiting more of </w:t>
      </w:r>
      <w:r w:rsidR="00973F14">
        <w:rPr>
          <w:rFonts w:ascii="Times New Roman" w:hAnsi="Times New Roman" w:cs="Times New Roman"/>
        </w:rPr>
        <w:t xml:space="preserve">an </w:t>
      </w:r>
      <w:r w:rsidR="00973F14">
        <w:rPr>
          <w:rFonts w:ascii="Times New Roman" w:hAnsi="Times New Roman" w:cs="Times New Roman"/>
        </w:rPr>
        <w:lastRenderedPageBreak/>
        <w:t>objectifying bias than women.</w:t>
      </w:r>
      <w:r w:rsidR="007E3D13">
        <w:rPr>
          <w:rFonts w:ascii="Times New Roman" w:hAnsi="Times New Roman" w:cs="Times New Roman"/>
        </w:rPr>
        <w:t xml:space="preserve"> </w:t>
      </w:r>
      <w:r w:rsidR="009E22CF">
        <w:rPr>
          <w:rFonts w:ascii="Times New Roman" w:hAnsi="Times New Roman" w:cs="Times New Roman"/>
        </w:rPr>
        <w:t>M</w:t>
      </w:r>
      <w:r w:rsidR="00140A2B">
        <w:rPr>
          <w:rFonts w:ascii="Times New Roman" w:hAnsi="Times New Roman" w:cs="Times New Roman"/>
        </w:rPr>
        <w:t xml:space="preserve">en first fixated on waists </w:t>
      </w:r>
      <w:r w:rsidR="00903EDB">
        <w:rPr>
          <w:rFonts w:ascii="Times New Roman" w:hAnsi="Times New Roman" w:cs="Times New Roman"/>
        </w:rPr>
        <w:t xml:space="preserve">faster than women. </w:t>
      </w:r>
      <w:r w:rsidR="008E11EB">
        <w:rPr>
          <w:rFonts w:ascii="Times New Roman" w:hAnsi="Times New Roman" w:cs="Times New Roman"/>
        </w:rPr>
        <w:t>I</w:t>
      </w:r>
      <w:r w:rsidR="00EB17B5">
        <w:rPr>
          <w:rFonts w:ascii="Times New Roman" w:hAnsi="Times New Roman" w:cs="Times New Roman"/>
        </w:rPr>
        <w:t>nconsistent with Hypothesis 2a, a body part X focus interaction did not emerge. However, consistent with Hypothesis 2b, a body part X focus X ideal body shape interaction revealed that</w:t>
      </w:r>
      <w:r w:rsidR="00140A2B">
        <w:rPr>
          <w:rFonts w:ascii="Times New Roman" w:hAnsi="Times New Roman" w:cs="Times New Roman"/>
        </w:rPr>
        <w:t xml:space="preserve"> </w:t>
      </w:r>
      <w:r w:rsidR="008F0EE2">
        <w:rPr>
          <w:rFonts w:ascii="Times New Roman" w:hAnsi="Times New Roman" w:cs="Times New Roman"/>
        </w:rPr>
        <w:t>participants</w:t>
      </w:r>
      <w:r w:rsidR="00140A2B">
        <w:rPr>
          <w:rFonts w:ascii="Times New Roman" w:hAnsi="Times New Roman" w:cs="Times New Roman"/>
        </w:rPr>
        <w:t xml:space="preserve"> first fixated on faces and waists </w:t>
      </w:r>
      <w:r w:rsidR="008F0EE2">
        <w:rPr>
          <w:rFonts w:ascii="Times New Roman" w:hAnsi="Times New Roman" w:cs="Times New Roman"/>
        </w:rPr>
        <w:t xml:space="preserve">of high </w:t>
      </w:r>
      <w:r w:rsidR="006B1842">
        <w:rPr>
          <w:rFonts w:ascii="Times New Roman" w:hAnsi="Times New Roman" w:cs="Times New Roman"/>
        </w:rPr>
        <w:t xml:space="preserve">ideal </w:t>
      </w:r>
      <w:r w:rsidR="008F0EE2">
        <w:rPr>
          <w:rFonts w:ascii="Times New Roman" w:hAnsi="Times New Roman" w:cs="Times New Roman"/>
        </w:rPr>
        <w:t>and average bod</w:t>
      </w:r>
      <w:r w:rsidR="006B1842">
        <w:rPr>
          <w:rFonts w:ascii="Times New Roman" w:hAnsi="Times New Roman" w:cs="Times New Roman"/>
        </w:rPr>
        <w:t>ies</w:t>
      </w:r>
      <w:r w:rsidR="008F0EE2">
        <w:rPr>
          <w:rFonts w:ascii="Times New Roman" w:hAnsi="Times New Roman" w:cs="Times New Roman"/>
        </w:rPr>
        <w:t xml:space="preserve"> </w:t>
      </w:r>
      <w:r w:rsidR="00140A2B">
        <w:rPr>
          <w:rFonts w:ascii="Times New Roman" w:hAnsi="Times New Roman" w:cs="Times New Roman"/>
        </w:rPr>
        <w:t>equally</w:t>
      </w:r>
      <w:r w:rsidR="00EE5847">
        <w:rPr>
          <w:rFonts w:ascii="Times New Roman" w:hAnsi="Times New Roman" w:cs="Times New Roman"/>
        </w:rPr>
        <w:t xml:space="preserve"> under appearance-focus. </w:t>
      </w:r>
      <w:r w:rsidR="008F0EE2">
        <w:rPr>
          <w:rFonts w:ascii="Times New Roman" w:hAnsi="Times New Roman" w:cs="Times New Roman"/>
        </w:rPr>
        <w:t>Under personality-focus on the other hand</w:t>
      </w:r>
      <w:r w:rsidR="00140A2B">
        <w:rPr>
          <w:rFonts w:ascii="Times New Roman" w:hAnsi="Times New Roman" w:cs="Times New Roman"/>
        </w:rPr>
        <w:t>, this objectifying bias was eliminated with p</w:t>
      </w:r>
      <w:r w:rsidR="008F0EE2">
        <w:rPr>
          <w:rFonts w:ascii="Times New Roman" w:hAnsi="Times New Roman" w:cs="Times New Roman"/>
        </w:rPr>
        <w:t>articipants</w:t>
      </w:r>
      <w:r w:rsidR="00140A2B">
        <w:rPr>
          <w:rFonts w:ascii="Times New Roman" w:hAnsi="Times New Roman" w:cs="Times New Roman"/>
        </w:rPr>
        <w:t xml:space="preserve"> first fixating on faces faster than waists. </w:t>
      </w:r>
      <w:r w:rsidR="00777A7C">
        <w:rPr>
          <w:rFonts w:ascii="Times New Roman" w:hAnsi="Times New Roman" w:cs="Times New Roman"/>
        </w:rPr>
        <w:t xml:space="preserve">Somewhat inconsistent with Hypothesis </w:t>
      </w:r>
      <w:r w:rsidR="00417516">
        <w:rPr>
          <w:rFonts w:ascii="Times New Roman" w:hAnsi="Times New Roman" w:cs="Times New Roman"/>
        </w:rPr>
        <w:t>2</w:t>
      </w:r>
      <w:r w:rsidR="00101B02">
        <w:rPr>
          <w:rFonts w:ascii="Times New Roman" w:hAnsi="Times New Roman" w:cs="Times New Roman"/>
        </w:rPr>
        <w:t>b</w:t>
      </w:r>
      <w:r w:rsidR="00777A7C">
        <w:rPr>
          <w:rFonts w:ascii="Times New Roman" w:hAnsi="Times New Roman" w:cs="Times New Roman"/>
        </w:rPr>
        <w:t xml:space="preserve">, an </w:t>
      </w:r>
      <w:r w:rsidR="00B358DB">
        <w:rPr>
          <w:rFonts w:ascii="Times New Roman" w:hAnsi="Times New Roman" w:cs="Times New Roman"/>
        </w:rPr>
        <w:t xml:space="preserve">attentional </w:t>
      </w:r>
      <w:r w:rsidR="00777A7C">
        <w:rPr>
          <w:rFonts w:ascii="Times New Roman" w:hAnsi="Times New Roman" w:cs="Times New Roman"/>
        </w:rPr>
        <w:t>bias emerged for women with low ideal bod</w:t>
      </w:r>
      <w:r w:rsidR="006B1842">
        <w:rPr>
          <w:rFonts w:ascii="Times New Roman" w:hAnsi="Times New Roman" w:cs="Times New Roman"/>
        </w:rPr>
        <w:t>ie</w:t>
      </w:r>
      <w:r w:rsidR="00777A7C">
        <w:rPr>
          <w:rFonts w:ascii="Times New Roman" w:hAnsi="Times New Roman" w:cs="Times New Roman"/>
        </w:rPr>
        <w:t>s in the personality-focused condition with people first fixating equally on faces and waists, but this bias did not emerge in the appearance-focused condition</w:t>
      </w:r>
      <w:r w:rsidR="006E28DB">
        <w:rPr>
          <w:rFonts w:ascii="Times New Roman" w:hAnsi="Times New Roman" w:cs="Times New Roman"/>
        </w:rPr>
        <w:t xml:space="preserve">, suggesting that attention may be directed to the waists of women with low ideal body shapes, but this </w:t>
      </w:r>
      <w:r w:rsidR="005C100D">
        <w:rPr>
          <w:rFonts w:ascii="Times New Roman" w:hAnsi="Times New Roman" w:cs="Times New Roman"/>
        </w:rPr>
        <w:t xml:space="preserve">is not </w:t>
      </w:r>
      <w:r w:rsidR="006E28DB">
        <w:rPr>
          <w:rFonts w:ascii="Times New Roman" w:hAnsi="Times New Roman" w:cs="Times New Roman"/>
        </w:rPr>
        <w:t>driven by objectification motives</w:t>
      </w:r>
      <w:r w:rsidR="00EB17B5">
        <w:rPr>
          <w:rFonts w:ascii="Times New Roman" w:hAnsi="Times New Roman" w:cs="Times New Roman"/>
        </w:rPr>
        <w:t xml:space="preserve">. </w:t>
      </w:r>
      <w:r w:rsidR="00777A7C">
        <w:rPr>
          <w:rFonts w:ascii="Times New Roman" w:hAnsi="Times New Roman" w:cs="Times New Roman"/>
        </w:rPr>
        <w:t xml:space="preserve"> </w:t>
      </w:r>
    </w:p>
    <w:p w14:paraId="5867A1CD" w14:textId="1B3A324D" w:rsidR="005F2F48" w:rsidRDefault="00CD0745" w:rsidP="004A5EDB">
      <w:pPr>
        <w:spacing w:line="480" w:lineRule="auto"/>
        <w:ind w:firstLine="720"/>
        <w:outlineLvl w:val="0"/>
        <w:rPr>
          <w:rFonts w:ascii="Times New Roman" w:hAnsi="Times New Roman" w:cs="Times New Roman"/>
        </w:rPr>
      </w:pPr>
      <w:r>
        <w:rPr>
          <w:rFonts w:ascii="Times New Roman" w:hAnsi="Times New Roman" w:cs="Times New Roman"/>
        </w:rPr>
        <w:t xml:space="preserve">An integration of the pattern of results for dwell time and </w:t>
      </w:r>
      <w:r w:rsidR="006D1514">
        <w:rPr>
          <w:rFonts w:ascii="Times New Roman" w:hAnsi="Times New Roman" w:cs="Times New Roman"/>
        </w:rPr>
        <w:t>first fixation time</w:t>
      </w:r>
      <w:r>
        <w:rPr>
          <w:rFonts w:ascii="Times New Roman" w:hAnsi="Times New Roman" w:cs="Times New Roman"/>
        </w:rPr>
        <w:t xml:space="preserve"> </w:t>
      </w:r>
      <w:r w:rsidR="00E325E5">
        <w:rPr>
          <w:rFonts w:ascii="Times New Roman" w:hAnsi="Times New Roman" w:cs="Times New Roman"/>
        </w:rPr>
        <w:t xml:space="preserve">indicates that, </w:t>
      </w:r>
      <w:r>
        <w:rPr>
          <w:rFonts w:ascii="Times New Roman" w:hAnsi="Times New Roman" w:cs="Times New Roman"/>
        </w:rPr>
        <w:t xml:space="preserve">consistent with </w:t>
      </w:r>
      <w:r w:rsidR="00E325E5">
        <w:rPr>
          <w:rFonts w:ascii="Times New Roman" w:hAnsi="Times New Roman" w:cs="Times New Roman"/>
        </w:rPr>
        <w:t>hypotheses,</w:t>
      </w:r>
      <w:r>
        <w:rPr>
          <w:rFonts w:ascii="Times New Roman" w:hAnsi="Times New Roman" w:cs="Times New Roman"/>
        </w:rPr>
        <w:t xml:space="preserve"> people </w:t>
      </w:r>
      <w:r w:rsidR="00E325E5">
        <w:rPr>
          <w:rFonts w:ascii="Times New Roman" w:hAnsi="Times New Roman" w:cs="Times New Roman"/>
        </w:rPr>
        <w:t>exhibited the objectifying gaze more</w:t>
      </w:r>
      <w:r w:rsidR="00237532">
        <w:rPr>
          <w:rFonts w:ascii="Times New Roman" w:hAnsi="Times New Roman" w:cs="Times New Roman"/>
        </w:rPr>
        <w:t xml:space="preserve"> </w:t>
      </w:r>
      <w:r>
        <w:rPr>
          <w:rFonts w:ascii="Times New Roman" w:hAnsi="Times New Roman" w:cs="Times New Roman"/>
        </w:rPr>
        <w:t xml:space="preserve">when they are appearance-focused </w:t>
      </w:r>
      <w:r w:rsidR="008F0EE2">
        <w:rPr>
          <w:rFonts w:ascii="Times New Roman" w:hAnsi="Times New Roman" w:cs="Times New Roman"/>
        </w:rPr>
        <w:t>and/</w:t>
      </w:r>
      <w:r>
        <w:rPr>
          <w:rFonts w:ascii="Times New Roman" w:hAnsi="Times New Roman" w:cs="Times New Roman"/>
        </w:rPr>
        <w:t xml:space="preserve">or </w:t>
      </w:r>
      <w:r w:rsidR="008F0EE2">
        <w:rPr>
          <w:rFonts w:ascii="Times New Roman" w:hAnsi="Times New Roman" w:cs="Times New Roman"/>
        </w:rPr>
        <w:t>when viewing</w:t>
      </w:r>
      <w:r>
        <w:rPr>
          <w:rFonts w:ascii="Times New Roman" w:hAnsi="Times New Roman" w:cs="Times New Roman"/>
        </w:rPr>
        <w:t xml:space="preserve"> women with bodies that fit cultural ideals of beauty. </w:t>
      </w:r>
      <w:r w:rsidR="004446EE">
        <w:rPr>
          <w:rFonts w:ascii="Times New Roman" w:hAnsi="Times New Roman" w:cs="Times New Roman"/>
        </w:rPr>
        <w:t>Interestingly</w:t>
      </w:r>
      <w:r w:rsidR="0029283F">
        <w:rPr>
          <w:rFonts w:ascii="Times New Roman" w:hAnsi="Times New Roman" w:cs="Times New Roman"/>
        </w:rPr>
        <w:t>, the objectifying gaze was</w:t>
      </w:r>
      <w:r w:rsidR="004446EE">
        <w:rPr>
          <w:rFonts w:ascii="Times New Roman" w:hAnsi="Times New Roman" w:cs="Times New Roman"/>
        </w:rPr>
        <w:t xml:space="preserve"> generally</w:t>
      </w:r>
      <w:r w:rsidR="0029283F">
        <w:rPr>
          <w:rFonts w:ascii="Times New Roman" w:hAnsi="Times New Roman" w:cs="Times New Roman"/>
        </w:rPr>
        <w:t xml:space="preserve"> exhibited toward women with bodies that fit cultural ideals of beauty, but it was also sometimes exhibited toward women with bodies that did not fit these cultural ideals (e.g., toward the waists of women with low ideal bod</w:t>
      </w:r>
      <w:r w:rsidR="006B1842">
        <w:rPr>
          <w:rFonts w:ascii="Times New Roman" w:hAnsi="Times New Roman" w:cs="Times New Roman"/>
        </w:rPr>
        <w:t>ies</w:t>
      </w:r>
      <w:r w:rsidR="0029283F">
        <w:rPr>
          <w:rFonts w:ascii="Times New Roman" w:hAnsi="Times New Roman" w:cs="Times New Roman"/>
        </w:rPr>
        <w:t xml:space="preserve">). </w:t>
      </w:r>
      <w:r w:rsidR="00B358DB">
        <w:rPr>
          <w:rFonts w:ascii="Times New Roman" w:hAnsi="Times New Roman" w:cs="Times New Roman"/>
        </w:rPr>
        <w:t>Thus, w</w:t>
      </w:r>
      <w:r w:rsidR="005C5400">
        <w:rPr>
          <w:rFonts w:ascii="Times New Roman" w:hAnsi="Times New Roman" w:cs="Times New Roman"/>
        </w:rPr>
        <w:t>hen situational or perceiver features contribute to an appearance-focus, all women may experience the objectifying gaze, regardless of attractiveness</w:t>
      </w:r>
      <w:r w:rsidR="00EB17B5">
        <w:rPr>
          <w:rFonts w:ascii="Times New Roman" w:hAnsi="Times New Roman" w:cs="Times New Roman"/>
        </w:rPr>
        <w:t xml:space="preserve"> (Heflick</w:t>
      </w:r>
      <w:r w:rsidR="00A45BB2">
        <w:rPr>
          <w:rFonts w:ascii="Times New Roman" w:hAnsi="Times New Roman" w:cs="Times New Roman"/>
        </w:rPr>
        <w:t xml:space="preserve"> et al., 201</w:t>
      </w:r>
      <w:r w:rsidR="00AC5814">
        <w:rPr>
          <w:rFonts w:ascii="Times New Roman" w:hAnsi="Times New Roman" w:cs="Times New Roman"/>
        </w:rPr>
        <w:t>1)</w:t>
      </w:r>
      <w:r w:rsidR="005C5400">
        <w:rPr>
          <w:rFonts w:ascii="Times New Roman" w:hAnsi="Times New Roman" w:cs="Times New Roman"/>
        </w:rPr>
        <w:t xml:space="preserve">. </w:t>
      </w:r>
      <w:r w:rsidR="00B358DB">
        <w:rPr>
          <w:rFonts w:ascii="Times New Roman" w:hAnsi="Times New Roman" w:cs="Times New Roman"/>
        </w:rPr>
        <w:t>This is</w:t>
      </w:r>
      <w:r w:rsidR="005C5400">
        <w:rPr>
          <w:rFonts w:ascii="Times New Roman" w:hAnsi="Times New Roman" w:cs="Times New Roman"/>
        </w:rPr>
        <w:t xml:space="preserve"> consistent with Fredrickson and Robert</w:t>
      </w:r>
      <w:r w:rsidR="00496834">
        <w:rPr>
          <w:rFonts w:ascii="Times New Roman" w:hAnsi="Times New Roman" w:cs="Times New Roman"/>
        </w:rPr>
        <w:t>’</w:t>
      </w:r>
      <w:r w:rsidR="005C5400">
        <w:rPr>
          <w:rFonts w:ascii="Times New Roman" w:hAnsi="Times New Roman" w:cs="Times New Roman"/>
        </w:rPr>
        <w:t>s (1997)</w:t>
      </w:r>
      <w:r w:rsidR="00496834">
        <w:rPr>
          <w:rFonts w:ascii="Times New Roman" w:hAnsi="Times New Roman" w:cs="Times New Roman"/>
        </w:rPr>
        <w:t xml:space="preserve"> proposition that having a reproductively mature female body cre</w:t>
      </w:r>
      <w:r w:rsidR="00B358DB">
        <w:rPr>
          <w:rFonts w:ascii="Times New Roman" w:hAnsi="Times New Roman" w:cs="Times New Roman"/>
        </w:rPr>
        <w:t>ates a shared cultural experience</w:t>
      </w:r>
      <w:r w:rsidR="00496834">
        <w:rPr>
          <w:rFonts w:ascii="Times New Roman" w:hAnsi="Times New Roman" w:cs="Times New Roman"/>
        </w:rPr>
        <w:t xml:space="preserve"> in which the bodies of all women (regardless of attractiveness) are persistently looked at, evaluated, and potentially objectified. Yet, the body shape findings </w:t>
      </w:r>
      <w:r w:rsidR="00EB17B5">
        <w:rPr>
          <w:rFonts w:ascii="Times New Roman" w:hAnsi="Times New Roman" w:cs="Times New Roman"/>
        </w:rPr>
        <w:t xml:space="preserve">from the present work also </w:t>
      </w:r>
      <w:r w:rsidR="00496834">
        <w:rPr>
          <w:rFonts w:ascii="Times New Roman" w:hAnsi="Times New Roman" w:cs="Times New Roman"/>
        </w:rPr>
        <w:t>su</w:t>
      </w:r>
      <w:r w:rsidR="00F638B7">
        <w:rPr>
          <w:rFonts w:ascii="Times New Roman" w:hAnsi="Times New Roman" w:cs="Times New Roman"/>
        </w:rPr>
        <w:t>ggest that women with bodies that</w:t>
      </w:r>
      <w:r w:rsidR="00496834">
        <w:rPr>
          <w:rFonts w:ascii="Times New Roman" w:hAnsi="Times New Roman" w:cs="Times New Roman"/>
        </w:rPr>
        <w:t xml:space="preserve"> fit cultural ideals of beauty are most at risk for the objectifying gaze, followed by women who do not fit cultural </w:t>
      </w:r>
      <w:r w:rsidR="00496834">
        <w:rPr>
          <w:rFonts w:ascii="Times New Roman" w:hAnsi="Times New Roman" w:cs="Times New Roman"/>
        </w:rPr>
        <w:lastRenderedPageBreak/>
        <w:t xml:space="preserve">ideals of beauty. </w:t>
      </w:r>
      <w:r w:rsidR="00EB3166">
        <w:rPr>
          <w:rFonts w:ascii="Times New Roman" w:hAnsi="Times New Roman" w:cs="Times New Roman"/>
        </w:rPr>
        <w:t xml:space="preserve">Thus, women with these two body shapes may attract more appearance-focus, thereby causing greater objectification of these women compared to women with other body shapes. </w:t>
      </w:r>
      <w:r w:rsidR="00EB3166" w:rsidRPr="00CE7FA7">
        <w:rPr>
          <w:rFonts w:ascii="Times New Roman" w:hAnsi="Times New Roman" w:cs="Times New Roman"/>
        </w:rPr>
        <w:t>This finding also complements recent research focusing on another body attribute – body mass (Holland &amp; Haslam,</w:t>
      </w:r>
      <w:r w:rsidR="00EB3166" w:rsidRPr="00EB3166">
        <w:rPr>
          <w:rFonts w:ascii="Times New Roman" w:hAnsi="Times New Roman" w:cs="Times New Roman"/>
        </w:rPr>
        <w:t xml:space="preserve"> 2013). </w:t>
      </w:r>
      <w:r w:rsidR="00D8522F">
        <w:rPr>
          <w:rFonts w:ascii="Times New Roman" w:hAnsi="Times New Roman" w:cs="Times New Roman"/>
        </w:rPr>
        <w:t xml:space="preserve">Complementing </w:t>
      </w:r>
      <w:r w:rsidR="00EB3166" w:rsidRPr="00EB3166">
        <w:rPr>
          <w:rFonts w:ascii="Times New Roman" w:hAnsi="Times New Roman" w:cs="Times New Roman"/>
        </w:rPr>
        <w:t>our work, this study</w:t>
      </w:r>
      <w:r w:rsidR="00EB3166" w:rsidRPr="00CE7FA7">
        <w:rPr>
          <w:rFonts w:ascii="Times New Roman" w:hAnsi="Times New Roman" w:cs="Times New Roman"/>
        </w:rPr>
        <w:t xml:space="preserve"> revealed that </w:t>
      </w:r>
      <w:r w:rsidR="00EB3166">
        <w:rPr>
          <w:rFonts w:ascii="Times New Roman" w:hAnsi="Times New Roman" w:cs="Times New Roman"/>
        </w:rPr>
        <w:t>attention</w:t>
      </w:r>
      <w:r w:rsidR="00EB3166" w:rsidRPr="00CE7FA7">
        <w:rPr>
          <w:rFonts w:ascii="Times New Roman" w:hAnsi="Times New Roman" w:cs="Times New Roman"/>
        </w:rPr>
        <w:t xml:space="preserve"> (examined via a dot probe paradigm) was directed to the bodies of thin women to a greater degree than overweight women.</w:t>
      </w:r>
      <w:r w:rsidR="00EB3166">
        <w:rPr>
          <w:rFonts w:ascii="Times New Roman" w:hAnsi="Times New Roman" w:cs="Times New Roman"/>
        </w:rPr>
        <w:t xml:space="preserve"> Integrated with the present study, future research should examine whether the objectifying gaze is directed toward </w:t>
      </w:r>
      <w:r w:rsidR="00952DC4">
        <w:rPr>
          <w:rFonts w:ascii="Times New Roman" w:hAnsi="Times New Roman" w:cs="Times New Roman"/>
        </w:rPr>
        <w:t>thin</w:t>
      </w:r>
      <w:r w:rsidR="00EB3166">
        <w:rPr>
          <w:rFonts w:ascii="Times New Roman" w:hAnsi="Times New Roman" w:cs="Times New Roman"/>
        </w:rPr>
        <w:t xml:space="preserve"> and overweight women to a greater degree than average weight women. </w:t>
      </w:r>
      <w:r w:rsidR="009E3A41">
        <w:rPr>
          <w:rFonts w:ascii="Times New Roman" w:hAnsi="Times New Roman" w:cs="Times New Roman"/>
        </w:rPr>
        <w:t xml:space="preserve">Future research should </w:t>
      </w:r>
      <w:r w:rsidR="00D8522F">
        <w:rPr>
          <w:rFonts w:ascii="Times New Roman" w:hAnsi="Times New Roman" w:cs="Times New Roman"/>
        </w:rPr>
        <w:t xml:space="preserve">also </w:t>
      </w:r>
      <w:r w:rsidR="009E3A41">
        <w:rPr>
          <w:rFonts w:ascii="Times New Roman" w:hAnsi="Times New Roman" w:cs="Times New Roman"/>
        </w:rPr>
        <w:t xml:space="preserve">examine whether </w:t>
      </w:r>
      <w:r w:rsidR="00496834">
        <w:rPr>
          <w:rFonts w:ascii="Times New Roman" w:hAnsi="Times New Roman" w:cs="Times New Roman"/>
        </w:rPr>
        <w:t xml:space="preserve">women strategically present </w:t>
      </w:r>
      <w:r w:rsidR="00B358DB">
        <w:rPr>
          <w:rFonts w:ascii="Times New Roman" w:hAnsi="Times New Roman" w:cs="Times New Roman"/>
        </w:rPr>
        <w:t>their bodies in ways that appear to fit ideal body shapes (e.g., by wearing such clothing as push-up bras to emphasize cleavage or spanx to slim waists) or not</w:t>
      </w:r>
      <w:r w:rsidR="009E3A41">
        <w:rPr>
          <w:rFonts w:ascii="Times New Roman" w:hAnsi="Times New Roman" w:cs="Times New Roman"/>
        </w:rPr>
        <w:t xml:space="preserve">. </w:t>
      </w:r>
      <w:r w:rsidR="00291F1F">
        <w:rPr>
          <w:rFonts w:ascii="Times New Roman" w:hAnsi="Times New Roman" w:cs="Times New Roman"/>
        </w:rPr>
        <w:t>I</w:t>
      </w:r>
      <w:r w:rsidR="009E3A41">
        <w:rPr>
          <w:rFonts w:ascii="Times New Roman" w:hAnsi="Times New Roman" w:cs="Times New Roman"/>
        </w:rPr>
        <w:t>f they do this, they</w:t>
      </w:r>
      <w:r w:rsidR="00496834">
        <w:rPr>
          <w:rFonts w:ascii="Times New Roman" w:hAnsi="Times New Roman" w:cs="Times New Roman"/>
        </w:rPr>
        <w:t xml:space="preserve"> </w:t>
      </w:r>
      <w:r w:rsidR="00B358DB">
        <w:rPr>
          <w:rFonts w:ascii="Times New Roman" w:hAnsi="Times New Roman" w:cs="Times New Roman"/>
        </w:rPr>
        <w:t xml:space="preserve">may </w:t>
      </w:r>
      <w:r w:rsidR="00496834">
        <w:rPr>
          <w:rFonts w:ascii="Times New Roman" w:hAnsi="Times New Roman" w:cs="Times New Roman"/>
        </w:rPr>
        <w:t xml:space="preserve">find themselves </w:t>
      </w:r>
      <w:r w:rsidR="0029283F">
        <w:rPr>
          <w:rFonts w:ascii="Times New Roman" w:hAnsi="Times New Roman" w:cs="Times New Roman"/>
        </w:rPr>
        <w:t>in a double-bind</w:t>
      </w:r>
      <w:r w:rsidR="009E3A41">
        <w:rPr>
          <w:rFonts w:ascii="Times New Roman" w:hAnsi="Times New Roman" w:cs="Times New Roman"/>
        </w:rPr>
        <w:t>; t</w:t>
      </w:r>
      <w:r w:rsidR="0029283F">
        <w:rPr>
          <w:rFonts w:ascii="Times New Roman" w:hAnsi="Times New Roman" w:cs="Times New Roman"/>
        </w:rPr>
        <w:t xml:space="preserve">o </w:t>
      </w:r>
      <w:r w:rsidR="00EE5847">
        <w:rPr>
          <w:rFonts w:ascii="Times New Roman" w:hAnsi="Times New Roman" w:cs="Times New Roman"/>
        </w:rPr>
        <w:t>evade</w:t>
      </w:r>
      <w:r w:rsidR="0029283F">
        <w:rPr>
          <w:rFonts w:ascii="Times New Roman" w:hAnsi="Times New Roman" w:cs="Times New Roman"/>
        </w:rPr>
        <w:t xml:space="preserve"> the objectifying gaze, women </w:t>
      </w:r>
      <w:r w:rsidR="009E3A41">
        <w:rPr>
          <w:rFonts w:ascii="Times New Roman" w:hAnsi="Times New Roman" w:cs="Times New Roman"/>
        </w:rPr>
        <w:t xml:space="preserve">may need to </w:t>
      </w:r>
      <w:r w:rsidR="00B24601">
        <w:rPr>
          <w:rFonts w:ascii="Times New Roman" w:hAnsi="Times New Roman" w:cs="Times New Roman"/>
        </w:rPr>
        <w:t>avoid being evaluated as too</w:t>
      </w:r>
      <w:r w:rsidR="00EE5847">
        <w:rPr>
          <w:rFonts w:ascii="Times New Roman" w:hAnsi="Times New Roman" w:cs="Times New Roman"/>
        </w:rPr>
        <w:t xml:space="preserve"> attractive, but</w:t>
      </w:r>
      <w:r w:rsidR="00ED0FA7">
        <w:rPr>
          <w:rFonts w:ascii="Times New Roman" w:hAnsi="Times New Roman" w:cs="Times New Roman"/>
        </w:rPr>
        <w:t xml:space="preserve"> at the same time, avoid </w:t>
      </w:r>
      <w:r w:rsidR="0029283F">
        <w:rPr>
          <w:rFonts w:ascii="Times New Roman" w:hAnsi="Times New Roman" w:cs="Times New Roman"/>
        </w:rPr>
        <w:t>unattractive</w:t>
      </w:r>
      <w:r w:rsidR="00ED0FA7">
        <w:rPr>
          <w:rFonts w:ascii="Times New Roman" w:hAnsi="Times New Roman" w:cs="Times New Roman"/>
        </w:rPr>
        <w:t xml:space="preserve"> evaluations</w:t>
      </w:r>
      <w:r w:rsidR="0029283F">
        <w:rPr>
          <w:rFonts w:ascii="Times New Roman" w:hAnsi="Times New Roman" w:cs="Times New Roman"/>
        </w:rPr>
        <w:t xml:space="preserve">. </w:t>
      </w:r>
      <w:r w:rsidR="009E3A41">
        <w:rPr>
          <w:rFonts w:ascii="Times New Roman" w:hAnsi="Times New Roman" w:cs="Times New Roman"/>
        </w:rPr>
        <w:t xml:space="preserve">For example, during a job </w:t>
      </w:r>
      <w:r w:rsidR="00076A8F">
        <w:rPr>
          <w:rFonts w:ascii="Times New Roman" w:hAnsi="Times New Roman" w:cs="Times New Roman"/>
        </w:rPr>
        <w:t>interview in which women may seek</w:t>
      </w:r>
      <w:r w:rsidR="009E3A41">
        <w:rPr>
          <w:rFonts w:ascii="Times New Roman" w:hAnsi="Times New Roman" w:cs="Times New Roman"/>
        </w:rPr>
        <w:t xml:space="preserve"> to avoid the objectifying gaze, they may </w:t>
      </w:r>
      <w:r w:rsidR="006B1842">
        <w:rPr>
          <w:rFonts w:ascii="Times New Roman" w:hAnsi="Times New Roman" w:cs="Times New Roman"/>
        </w:rPr>
        <w:t>be most successful when they</w:t>
      </w:r>
      <w:r w:rsidR="009E3A41">
        <w:rPr>
          <w:rFonts w:ascii="Times New Roman" w:hAnsi="Times New Roman" w:cs="Times New Roman"/>
        </w:rPr>
        <w:t xml:space="preserve"> present themselves as average in attractiveness. This is an area that begs for </w:t>
      </w:r>
      <w:r w:rsidR="00EB3166">
        <w:rPr>
          <w:rFonts w:ascii="Times New Roman" w:hAnsi="Times New Roman" w:cs="Times New Roman"/>
        </w:rPr>
        <w:t>more</w:t>
      </w:r>
      <w:r w:rsidR="009E3A41">
        <w:rPr>
          <w:rFonts w:ascii="Times New Roman" w:hAnsi="Times New Roman" w:cs="Times New Roman"/>
        </w:rPr>
        <w:t xml:space="preserve"> research. </w:t>
      </w:r>
    </w:p>
    <w:p w14:paraId="22798036" w14:textId="75D3A9EA" w:rsidR="00EB17B5" w:rsidRPr="00D065FD" w:rsidRDefault="00897A84" w:rsidP="00766A15">
      <w:pPr>
        <w:spacing w:line="480" w:lineRule="auto"/>
        <w:ind w:firstLine="720"/>
        <w:outlineLvl w:val="0"/>
        <w:rPr>
          <w:rFonts w:ascii="Times New Roman" w:hAnsi="Times New Roman" w:cs="Times New Roman"/>
        </w:rPr>
      </w:pPr>
      <w:r>
        <w:rPr>
          <w:rFonts w:ascii="Times New Roman" w:hAnsi="Times New Roman" w:cs="Times New Roman"/>
        </w:rPr>
        <w:t xml:space="preserve">Consistent with Hypothesis 3, </w:t>
      </w:r>
      <w:r w:rsidR="00654D75">
        <w:rPr>
          <w:rFonts w:ascii="Times New Roman" w:hAnsi="Times New Roman" w:cs="Times New Roman"/>
        </w:rPr>
        <w:t xml:space="preserve">women with high ideal </w:t>
      </w:r>
      <w:r w:rsidR="006B1842">
        <w:rPr>
          <w:rFonts w:ascii="Times New Roman" w:hAnsi="Times New Roman" w:cs="Times New Roman"/>
        </w:rPr>
        <w:t xml:space="preserve">bodies </w:t>
      </w:r>
      <w:r w:rsidR="00654D75">
        <w:rPr>
          <w:rFonts w:ascii="Times New Roman" w:hAnsi="Times New Roman" w:cs="Times New Roman"/>
        </w:rPr>
        <w:t xml:space="preserve">were </w:t>
      </w:r>
      <w:r>
        <w:rPr>
          <w:rFonts w:ascii="Times New Roman" w:hAnsi="Times New Roman" w:cs="Times New Roman"/>
        </w:rPr>
        <w:t xml:space="preserve">generally </w:t>
      </w:r>
      <w:r w:rsidR="00654D75">
        <w:rPr>
          <w:rFonts w:ascii="Times New Roman" w:hAnsi="Times New Roman" w:cs="Times New Roman"/>
        </w:rPr>
        <w:t>regarded more positively than women with average or low ideal bod</w:t>
      </w:r>
      <w:r w:rsidR="006B1842">
        <w:rPr>
          <w:rFonts w:ascii="Times New Roman" w:hAnsi="Times New Roman" w:cs="Times New Roman"/>
        </w:rPr>
        <w:t>ie</w:t>
      </w:r>
      <w:r w:rsidR="00654D75">
        <w:rPr>
          <w:rFonts w:ascii="Times New Roman" w:hAnsi="Times New Roman" w:cs="Times New Roman"/>
        </w:rPr>
        <w:t xml:space="preserve">s. This </w:t>
      </w:r>
      <w:r>
        <w:rPr>
          <w:rFonts w:ascii="Times New Roman" w:hAnsi="Times New Roman" w:cs="Times New Roman"/>
        </w:rPr>
        <w:t xml:space="preserve">effect </w:t>
      </w:r>
      <w:r w:rsidR="00654D75">
        <w:rPr>
          <w:rFonts w:ascii="Times New Roman" w:hAnsi="Times New Roman" w:cs="Times New Roman"/>
        </w:rPr>
        <w:t>was moderated by participant gender with men</w:t>
      </w:r>
      <w:r w:rsidR="006B1842">
        <w:rPr>
          <w:rFonts w:ascii="Times New Roman" w:hAnsi="Times New Roman" w:cs="Times New Roman"/>
        </w:rPr>
        <w:t xml:space="preserve">, </w:t>
      </w:r>
      <w:r>
        <w:rPr>
          <w:rFonts w:ascii="Times New Roman" w:hAnsi="Times New Roman" w:cs="Times New Roman"/>
        </w:rPr>
        <w:t>but not women</w:t>
      </w:r>
      <w:r w:rsidR="00654D75">
        <w:rPr>
          <w:rFonts w:ascii="Times New Roman" w:hAnsi="Times New Roman" w:cs="Times New Roman"/>
        </w:rPr>
        <w:t xml:space="preserve"> differentiating bet</w:t>
      </w:r>
      <w:r w:rsidR="00B24601">
        <w:rPr>
          <w:rFonts w:ascii="Times New Roman" w:hAnsi="Times New Roman" w:cs="Times New Roman"/>
        </w:rPr>
        <w:t>ween women with different body shapes</w:t>
      </w:r>
      <w:r w:rsidR="00654D75">
        <w:rPr>
          <w:rFonts w:ascii="Times New Roman" w:hAnsi="Times New Roman" w:cs="Times New Roman"/>
        </w:rPr>
        <w:t>. Interestingly this</w:t>
      </w:r>
      <w:r>
        <w:rPr>
          <w:rFonts w:ascii="Times New Roman" w:hAnsi="Times New Roman" w:cs="Times New Roman"/>
        </w:rPr>
        <w:t xml:space="preserve"> effect</w:t>
      </w:r>
      <w:r w:rsidR="00654D75">
        <w:rPr>
          <w:rFonts w:ascii="Times New Roman" w:hAnsi="Times New Roman" w:cs="Times New Roman"/>
        </w:rPr>
        <w:t xml:space="preserve"> emerged in both the appearance-focus </w:t>
      </w:r>
      <w:r>
        <w:rPr>
          <w:rFonts w:ascii="Times New Roman" w:hAnsi="Times New Roman" w:cs="Times New Roman"/>
        </w:rPr>
        <w:t>condition (where it would be expected), but also in the personality-focus condition</w:t>
      </w:r>
      <w:r w:rsidR="00654D75">
        <w:rPr>
          <w:rFonts w:ascii="Times New Roman" w:hAnsi="Times New Roman" w:cs="Times New Roman"/>
        </w:rPr>
        <w:t xml:space="preserve">, suggesting that even </w:t>
      </w:r>
      <w:r>
        <w:rPr>
          <w:rFonts w:ascii="Times New Roman" w:hAnsi="Times New Roman" w:cs="Times New Roman"/>
        </w:rPr>
        <w:t>personality-</w:t>
      </w:r>
      <w:r w:rsidR="00654D75">
        <w:rPr>
          <w:rFonts w:ascii="Times New Roman" w:hAnsi="Times New Roman" w:cs="Times New Roman"/>
        </w:rPr>
        <w:t>focus</w:t>
      </w:r>
      <w:r>
        <w:rPr>
          <w:rFonts w:ascii="Times New Roman" w:hAnsi="Times New Roman" w:cs="Times New Roman"/>
        </w:rPr>
        <w:t>ed</w:t>
      </w:r>
      <w:r w:rsidR="00654D75">
        <w:rPr>
          <w:rFonts w:ascii="Times New Roman" w:hAnsi="Times New Roman" w:cs="Times New Roman"/>
        </w:rPr>
        <w:t xml:space="preserve"> men were still differ</w:t>
      </w:r>
      <w:r>
        <w:rPr>
          <w:rFonts w:ascii="Times New Roman" w:hAnsi="Times New Roman" w:cs="Times New Roman"/>
        </w:rPr>
        <w:t>entiating women in terms of the attractiveness of their</w:t>
      </w:r>
      <w:r w:rsidR="00654D75">
        <w:rPr>
          <w:rFonts w:ascii="Times New Roman" w:hAnsi="Times New Roman" w:cs="Times New Roman"/>
        </w:rPr>
        <w:t xml:space="preserve"> bodies</w:t>
      </w:r>
      <w:r>
        <w:rPr>
          <w:rFonts w:ascii="Times New Roman" w:hAnsi="Times New Roman" w:cs="Times New Roman"/>
        </w:rPr>
        <w:t>,</w:t>
      </w:r>
      <w:r w:rsidR="00654D75">
        <w:rPr>
          <w:rFonts w:ascii="Times New Roman" w:hAnsi="Times New Roman" w:cs="Times New Roman"/>
        </w:rPr>
        <w:t xml:space="preserve"> consistent with the “what is beautiful is good” hypothesis (</w:t>
      </w:r>
      <w:r>
        <w:rPr>
          <w:rFonts w:ascii="Times New Roman" w:hAnsi="Times New Roman" w:cs="Times New Roman"/>
        </w:rPr>
        <w:t xml:space="preserve">Dion, et al., 1972; Eagly, et al., 1991). Generally speaking, more attractive women may be regarded more positively than less attractive </w:t>
      </w:r>
      <w:r>
        <w:rPr>
          <w:rFonts w:ascii="Times New Roman" w:hAnsi="Times New Roman" w:cs="Times New Roman"/>
        </w:rPr>
        <w:lastRenderedPageBreak/>
        <w:t xml:space="preserve">women. Yet, previous research suggests that this does not translate to </w:t>
      </w:r>
      <w:r w:rsidR="00CB619E">
        <w:rPr>
          <w:rFonts w:ascii="Times New Roman" w:hAnsi="Times New Roman" w:cs="Times New Roman"/>
        </w:rPr>
        <w:t xml:space="preserve">all </w:t>
      </w:r>
      <w:r>
        <w:rPr>
          <w:rFonts w:ascii="Times New Roman" w:hAnsi="Times New Roman" w:cs="Times New Roman"/>
        </w:rPr>
        <w:t>perceptions (</w:t>
      </w:r>
      <w:r w:rsidR="00CB619E">
        <w:rPr>
          <w:rFonts w:ascii="Times New Roman" w:hAnsi="Times New Roman" w:cs="Times New Roman"/>
        </w:rPr>
        <w:t xml:space="preserve">e.g., attractive women are regarded as less competent, </w:t>
      </w:r>
      <w:r>
        <w:rPr>
          <w:rFonts w:ascii="Times New Roman" w:hAnsi="Times New Roman" w:cs="Times New Roman"/>
        </w:rPr>
        <w:t>Heilman &amp; Stopeck, 1985) and the present work suggests that attractiveness may be associated with an additional l</w:t>
      </w:r>
      <w:r w:rsidR="00A75031">
        <w:rPr>
          <w:rFonts w:ascii="Times New Roman" w:hAnsi="Times New Roman" w:cs="Times New Roman"/>
        </w:rPr>
        <w:t>iability. Although evaluating them</w:t>
      </w:r>
      <w:r>
        <w:rPr>
          <w:rFonts w:ascii="Times New Roman" w:hAnsi="Times New Roman" w:cs="Times New Roman"/>
        </w:rPr>
        <w:t xml:space="preserve"> positively, perceivers are still focused less on individuating</w:t>
      </w:r>
      <w:r w:rsidR="006B1842">
        <w:rPr>
          <w:rFonts w:ascii="Times New Roman" w:hAnsi="Times New Roman" w:cs="Times New Roman"/>
        </w:rPr>
        <w:t xml:space="preserve"> and personalizing</w:t>
      </w:r>
      <w:r>
        <w:rPr>
          <w:rFonts w:ascii="Times New Roman" w:hAnsi="Times New Roman" w:cs="Times New Roman"/>
        </w:rPr>
        <w:t xml:space="preserve"> features, such as faces, and more on the bodies of </w:t>
      </w:r>
      <w:r w:rsidR="00A75031">
        <w:rPr>
          <w:rFonts w:ascii="Times New Roman" w:hAnsi="Times New Roman" w:cs="Times New Roman"/>
        </w:rPr>
        <w:t xml:space="preserve">attractive </w:t>
      </w:r>
      <w:r>
        <w:rPr>
          <w:rFonts w:ascii="Times New Roman" w:hAnsi="Times New Roman" w:cs="Times New Roman"/>
        </w:rPr>
        <w:t>women.</w:t>
      </w:r>
    </w:p>
    <w:p w14:paraId="1AB70E0A" w14:textId="77777777" w:rsidR="00FC23F7" w:rsidRDefault="00FC23F7" w:rsidP="00C112D1">
      <w:pPr>
        <w:spacing w:line="480" w:lineRule="auto"/>
        <w:outlineLvl w:val="0"/>
        <w:rPr>
          <w:rFonts w:ascii="Times New Roman" w:hAnsi="Times New Roman" w:cs="Times New Roman"/>
          <w:b/>
          <w:bCs/>
        </w:rPr>
      </w:pPr>
      <w:r>
        <w:rPr>
          <w:rFonts w:ascii="Times New Roman" w:hAnsi="Times New Roman" w:cs="Times New Roman"/>
          <w:b/>
          <w:bCs/>
        </w:rPr>
        <w:t>Implications</w:t>
      </w:r>
    </w:p>
    <w:p w14:paraId="7BA263EE" w14:textId="22A86E32" w:rsidR="00FC23F7" w:rsidRDefault="00FC23F7" w:rsidP="00C112D1">
      <w:pPr>
        <w:spacing w:line="480" w:lineRule="auto"/>
        <w:outlineLvl w:val="0"/>
        <w:rPr>
          <w:rFonts w:ascii="Times New Roman" w:hAnsi="Times New Roman" w:cs="Times New Roman"/>
        </w:rPr>
      </w:pPr>
      <w:r>
        <w:rPr>
          <w:rFonts w:ascii="Times New Roman" w:hAnsi="Times New Roman" w:cs="Times New Roman"/>
          <w:b/>
          <w:bCs/>
        </w:rPr>
        <w:tab/>
      </w:r>
      <w:r w:rsidR="00EE3608">
        <w:rPr>
          <w:rFonts w:ascii="Times New Roman" w:hAnsi="Times New Roman" w:cs="Times New Roman"/>
        </w:rPr>
        <w:t>The</w:t>
      </w:r>
      <w:r>
        <w:rPr>
          <w:rFonts w:ascii="Times New Roman" w:hAnsi="Times New Roman" w:cs="Times New Roman"/>
        </w:rPr>
        <w:t xml:space="preserve"> model of objectification</w:t>
      </w:r>
      <w:r w:rsidR="00EE3608">
        <w:rPr>
          <w:rFonts w:ascii="Times New Roman" w:hAnsi="Times New Roman" w:cs="Times New Roman"/>
        </w:rPr>
        <w:t xml:space="preserve"> (Fre</w:t>
      </w:r>
      <w:r w:rsidR="00414E82">
        <w:rPr>
          <w:rFonts w:ascii="Times New Roman" w:hAnsi="Times New Roman" w:cs="Times New Roman"/>
        </w:rPr>
        <w:t>d</w:t>
      </w:r>
      <w:r w:rsidR="00EE3608">
        <w:rPr>
          <w:rFonts w:ascii="Times New Roman" w:hAnsi="Times New Roman" w:cs="Times New Roman"/>
        </w:rPr>
        <w:t>rickson &amp; Roberts, 1997)</w:t>
      </w:r>
      <w:r>
        <w:rPr>
          <w:rFonts w:ascii="Times New Roman" w:hAnsi="Times New Roman" w:cs="Times New Roman"/>
        </w:rPr>
        <w:t>, including antecedents, mechanisms, as well as short-term and long-term consequences of objectification for women recipients</w:t>
      </w:r>
      <w:r w:rsidR="00FE1910">
        <w:rPr>
          <w:rFonts w:ascii="Times New Roman" w:hAnsi="Times New Roman" w:cs="Times New Roman"/>
        </w:rPr>
        <w:t>,</w:t>
      </w:r>
      <w:r>
        <w:rPr>
          <w:rFonts w:ascii="Times New Roman" w:hAnsi="Times New Roman" w:cs="Times New Roman"/>
        </w:rPr>
        <w:t xml:space="preserve"> has received substantial empirical support (Moradi &amp; Huang, 2008). Yet, it appears that theorists and researchers have overlooked and somewhat neglected a critical </w:t>
      </w:r>
      <w:r w:rsidR="00EE3608">
        <w:rPr>
          <w:rFonts w:ascii="Times New Roman" w:hAnsi="Times New Roman" w:cs="Times New Roman"/>
        </w:rPr>
        <w:t xml:space="preserve">aspect </w:t>
      </w:r>
      <w:r>
        <w:rPr>
          <w:rFonts w:ascii="Times New Roman" w:hAnsi="Times New Roman" w:cs="Times New Roman"/>
        </w:rPr>
        <w:t xml:space="preserve">of objectification, namely the causes </w:t>
      </w:r>
      <w:r w:rsidR="002C5D7E">
        <w:rPr>
          <w:rFonts w:ascii="Times New Roman" w:hAnsi="Times New Roman" w:cs="Times New Roman"/>
        </w:rPr>
        <w:t>of objectifying behaviors</w:t>
      </w:r>
      <w:r w:rsidR="006D1514">
        <w:rPr>
          <w:rFonts w:ascii="Times New Roman" w:hAnsi="Times New Roman" w:cs="Times New Roman"/>
        </w:rPr>
        <w:t>—</w:t>
      </w:r>
      <w:r w:rsidR="002C5D7E">
        <w:rPr>
          <w:rFonts w:ascii="Times New Roman" w:hAnsi="Times New Roman" w:cs="Times New Roman"/>
        </w:rPr>
        <w:t>including</w:t>
      </w:r>
      <w:r w:rsidR="008F0EE2">
        <w:rPr>
          <w:rFonts w:ascii="Times New Roman" w:hAnsi="Times New Roman" w:cs="Times New Roman"/>
        </w:rPr>
        <w:t xml:space="preserve"> </w:t>
      </w:r>
      <w:r w:rsidR="002C5D7E">
        <w:rPr>
          <w:rFonts w:ascii="Times New Roman" w:hAnsi="Times New Roman" w:cs="Times New Roman"/>
        </w:rPr>
        <w:t>the objectifying gaze</w:t>
      </w:r>
      <w:r w:rsidR="006D1514">
        <w:rPr>
          <w:rFonts w:ascii="Times New Roman" w:hAnsi="Times New Roman" w:cs="Times New Roman"/>
        </w:rPr>
        <w:t>—</w:t>
      </w:r>
      <w:r w:rsidR="002C5D7E">
        <w:rPr>
          <w:rFonts w:ascii="Times New Roman" w:hAnsi="Times New Roman" w:cs="Times New Roman"/>
        </w:rPr>
        <w:t>in</w:t>
      </w:r>
      <w:r w:rsidR="008F0EE2">
        <w:rPr>
          <w:rFonts w:ascii="Times New Roman" w:hAnsi="Times New Roman" w:cs="Times New Roman"/>
        </w:rPr>
        <w:t xml:space="preserve"> </w:t>
      </w:r>
      <w:r w:rsidR="002C5D7E">
        <w:rPr>
          <w:rFonts w:ascii="Times New Roman" w:hAnsi="Times New Roman" w:cs="Times New Roman"/>
        </w:rPr>
        <w:t>perceivers in the first place</w:t>
      </w:r>
      <w:r w:rsidR="00114D7C">
        <w:rPr>
          <w:rFonts w:ascii="Times New Roman" w:hAnsi="Times New Roman" w:cs="Times New Roman"/>
        </w:rPr>
        <w:t xml:space="preserve"> (see Gervais, Bernard, Klein, &amp; Allen, 2013)</w:t>
      </w:r>
      <w:r>
        <w:rPr>
          <w:rFonts w:ascii="Times New Roman" w:hAnsi="Times New Roman" w:cs="Times New Roman"/>
        </w:rPr>
        <w:t xml:space="preserve">. This study contributes to a growing literature focusing on the predictors and consequences of objectified perceptions and behaviors toward women (e.g., </w:t>
      </w:r>
      <w:r w:rsidR="00BF6C6A">
        <w:rPr>
          <w:rFonts w:ascii="Times New Roman" w:hAnsi="Times New Roman" w:cs="Times New Roman"/>
        </w:rPr>
        <w:t>Cikara, Eberhardt, &amp; Fiske, 2011</w:t>
      </w:r>
      <w:r w:rsidR="00B22A85">
        <w:rPr>
          <w:rFonts w:ascii="Times New Roman" w:hAnsi="Times New Roman" w:cs="Times New Roman"/>
        </w:rPr>
        <w:t xml:space="preserve">; </w:t>
      </w:r>
      <w:r>
        <w:rPr>
          <w:rFonts w:ascii="Times New Roman" w:hAnsi="Times New Roman" w:cs="Times New Roman"/>
        </w:rPr>
        <w:t>Heflick &amp; Goldenberg, 2009; Gervais et al., 201</w:t>
      </w:r>
      <w:r w:rsidR="004126EE">
        <w:rPr>
          <w:rFonts w:ascii="Times New Roman" w:hAnsi="Times New Roman" w:cs="Times New Roman"/>
        </w:rPr>
        <w:t>2a</w:t>
      </w:r>
      <w:r>
        <w:rPr>
          <w:rFonts w:ascii="Times New Roman" w:hAnsi="Times New Roman" w:cs="Times New Roman"/>
        </w:rPr>
        <w:t xml:space="preserve">; </w:t>
      </w:r>
      <w:r w:rsidR="0050190B">
        <w:rPr>
          <w:rFonts w:ascii="Times New Roman" w:hAnsi="Times New Roman" w:cs="Times New Roman"/>
        </w:rPr>
        <w:t>Loughnan et al., 2010;</w:t>
      </w:r>
      <w:r>
        <w:rPr>
          <w:rFonts w:ascii="Times New Roman" w:hAnsi="Times New Roman" w:cs="Times New Roman"/>
        </w:rPr>
        <w:t xml:space="preserve"> Vaes et al., 2011). </w:t>
      </w:r>
    </w:p>
    <w:p w14:paraId="1FE09A8C" w14:textId="7C86553B" w:rsidR="00273044" w:rsidRDefault="00273044" w:rsidP="00C112D1">
      <w:pPr>
        <w:spacing w:line="480" w:lineRule="auto"/>
        <w:outlineLvl w:val="0"/>
        <w:rPr>
          <w:rFonts w:ascii="Times New Roman" w:hAnsi="Times New Roman" w:cs="Times New Roman"/>
          <w:color w:val="000000"/>
        </w:rPr>
      </w:pPr>
      <w:r>
        <w:rPr>
          <w:rFonts w:ascii="Times New Roman" w:hAnsi="Times New Roman" w:cs="Times New Roman"/>
        </w:rPr>
        <w:tab/>
      </w:r>
      <w:r w:rsidRPr="0070654C">
        <w:rPr>
          <w:rFonts w:ascii="Times New Roman" w:hAnsi="Times New Roman" w:cs="Times New Roman"/>
        </w:rPr>
        <w:t xml:space="preserve">Additionally, to our knowledge, our study is one of the first to utilize an eye tracker to measure the objectifying gaze. </w:t>
      </w:r>
      <w:r w:rsidR="008F6CAB" w:rsidRPr="0070654C">
        <w:rPr>
          <w:rFonts w:ascii="Times New Roman" w:hAnsi="Times New Roman" w:cs="Times New Roman"/>
        </w:rPr>
        <w:t xml:space="preserve">This represents an important methodological advance to the objectification literature. </w:t>
      </w:r>
      <w:r w:rsidR="009C092C" w:rsidRPr="0070654C">
        <w:rPr>
          <w:rFonts w:ascii="Times New Roman" w:hAnsi="Times New Roman" w:cs="Times New Roman"/>
        </w:rPr>
        <w:t xml:space="preserve">Previous research has focused </w:t>
      </w:r>
      <w:r w:rsidR="008F0EE2">
        <w:rPr>
          <w:rFonts w:ascii="Times New Roman" w:hAnsi="Times New Roman" w:cs="Times New Roman"/>
        </w:rPr>
        <w:t xml:space="preserve">primarily </w:t>
      </w:r>
      <w:r w:rsidR="009C092C" w:rsidRPr="0070654C">
        <w:rPr>
          <w:rFonts w:ascii="Times New Roman" w:hAnsi="Times New Roman" w:cs="Times New Roman"/>
        </w:rPr>
        <w:t>on women’</w:t>
      </w:r>
      <w:r w:rsidR="008F6CAB" w:rsidRPr="0070654C">
        <w:rPr>
          <w:rFonts w:ascii="Times New Roman" w:hAnsi="Times New Roman" w:cs="Times New Roman"/>
        </w:rPr>
        <w:t xml:space="preserve">s self-reported </w:t>
      </w:r>
      <w:r w:rsidR="009C092C" w:rsidRPr="0070654C">
        <w:rPr>
          <w:rFonts w:ascii="Times New Roman" w:hAnsi="Times New Roman" w:cs="Times New Roman"/>
        </w:rPr>
        <w:t>experiences with the objectifying ga</w:t>
      </w:r>
      <w:r w:rsidR="00DC1A13">
        <w:rPr>
          <w:rFonts w:ascii="Times New Roman" w:hAnsi="Times New Roman" w:cs="Times New Roman"/>
        </w:rPr>
        <w:t>ze (e.g., Kozee et al., 2007</w:t>
      </w:r>
      <w:r w:rsidR="009C092C" w:rsidRPr="0070654C">
        <w:rPr>
          <w:rFonts w:ascii="Times New Roman" w:hAnsi="Times New Roman" w:cs="Times New Roman"/>
        </w:rPr>
        <w:t xml:space="preserve">). </w:t>
      </w:r>
      <w:r w:rsidR="00AC6EBB" w:rsidRPr="0070654C">
        <w:rPr>
          <w:rFonts w:ascii="Times New Roman" w:hAnsi="Times New Roman" w:cs="Times New Roman"/>
        </w:rPr>
        <w:t xml:space="preserve">Modifying these existing measures to assess the objectifying gaze in perceivers (e.g., </w:t>
      </w:r>
      <w:r w:rsidR="000500B7">
        <w:rPr>
          <w:rFonts w:ascii="Times New Roman" w:hAnsi="Times New Roman" w:cs="Times New Roman"/>
        </w:rPr>
        <w:t xml:space="preserve">self-reports of </w:t>
      </w:r>
      <w:r w:rsidR="00AC6EBB" w:rsidRPr="0070654C">
        <w:rPr>
          <w:rFonts w:ascii="Times New Roman" w:hAnsi="Times New Roman" w:cs="Times New Roman"/>
        </w:rPr>
        <w:t xml:space="preserve">how frequently they exhibit the objectifying gaze) </w:t>
      </w:r>
      <w:r w:rsidR="0070654C">
        <w:rPr>
          <w:rFonts w:ascii="Times New Roman" w:hAnsi="Times New Roman" w:cs="Times New Roman"/>
        </w:rPr>
        <w:t>is a</w:t>
      </w:r>
      <w:r w:rsidR="00B22A85">
        <w:rPr>
          <w:rFonts w:ascii="Times New Roman" w:hAnsi="Times New Roman" w:cs="Times New Roman"/>
        </w:rPr>
        <w:t xml:space="preserve"> useful, but</w:t>
      </w:r>
      <w:r w:rsidR="00AC6EBB" w:rsidRPr="0070654C">
        <w:rPr>
          <w:rFonts w:ascii="Times New Roman" w:hAnsi="Times New Roman" w:cs="Times New Roman"/>
        </w:rPr>
        <w:t xml:space="preserve"> limited </w:t>
      </w:r>
      <w:r w:rsidR="0070654C">
        <w:rPr>
          <w:rFonts w:ascii="Times New Roman" w:hAnsi="Times New Roman" w:cs="Times New Roman"/>
        </w:rPr>
        <w:t xml:space="preserve">approach </w:t>
      </w:r>
      <w:r w:rsidR="00AC6EBB" w:rsidRPr="0070654C">
        <w:rPr>
          <w:rFonts w:ascii="Times New Roman" w:hAnsi="Times New Roman" w:cs="Times New Roman"/>
        </w:rPr>
        <w:t xml:space="preserve">because self-reports often </w:t>
      </w:r>
      <w:r w:rsidR="008F0EE2">
        <w:rPr>
          <w:rFonts w:ascii="Times New Roman" w:hAnsi="Times New Roman" w:cs="Times New Roman"/>
        </w:rPr>
        <w:t>fail to</w:t>
      </w:r>
      <w:r w:rsidR="004444F8">
        <w:rPr>
          <w:rFonts w:ascii="Times New Roman" w:hAnsi="Times New Roman" w:cs="Times New Roman"/>
        </w:rPr>
        <w:t xml:space="preserve"> </w:t>
      </w:r>
      <w:r w:rsidR="00AC6EBB" w:rsidRPr="0070654C">
        <w:rPr>
          <w:rFonts w:ascii="Times New Roman" w:hAnsi="Times New Roman" w:cs="Times New Roman"/>
        </w:rPr>
        <w:t>map onto actual behaviors (</w:t>
      </w:r>
      <w:r w:rsidR="00183E33" w:rsidRPr="0070654C">
        <w:rPr>
          <w:rFonts w:ascii="Times New Roman" w:hAnsi="Times New Roman" w:cs="Times New Roman"/>
          <w:color w:val="000000"/>
        </w:rPr>
        <w:t xml:space="preserve">Baumeister, Vohs, &amp; Funder, 2007). </w:t>
      </w:r>
      <w:r w:rsidR="0070654C">
        <w:rPr>
          <w:rFonts w:ascii="Times New Roman" w:hAnsi="Times New Roman" w:cs="Times New Roman"/>
          <w:color w:val="000000"/>
        </w:rPr>
        <w:t xml:space="preserve">People may exhibit the objectifying gaze without conscious awareness and even when they purposefully display </w:t>
      </w:r>
      <w:r w:rsidR="00B22A85">
        <w:rPr>
          <w:rFonts w:ascii="Times New Roman" w:hAnsi="Times New Roman" w:cs="Times New Roman"/>
          <w:color w:val="000000"/>
        </w:rPr>
        <w:t>it</w:t>
      </w:r>
      <w:r w:rsidR="0070654C">
        <w:rPr>
          <w:rFonts w:ascii="Times New Roman" w:hAnsi="Times New Roman" w:cs="Times New Roman"/>
          <w:color w:val="000000"/>
        </w:rPr>
        <w:t xml:space="preserve">, </w:t>
      </w:r>
      <w:r w:rsidR="006B0DF8">
        <w:rPr>
          <w:rFonts w:ascii="Times New Roman" w:hAnsi="Times New Roman" w:cs="Times New Roman"/>
          <w:color w:val="000000"/>
        </w:rPr>
        <w:t xml:space="preserve">they </w:t>
      </w:r>
      <w:r w:rsidR="006B0DF8">
        <w:rPr>
          <w:rFonts w:ascii="Times New Roman" w:hAnsi="Times New Roman" w:cs="Times New Roman"/>
          <w:color w:val="000000"/>
        </w:rPr>
        <w:lastRenderedPageBreak/>
        <w:t xml:space="preserve">may fail to report </w:t>
      </w:r>
      <w:r w:rsidR="00FA611B">
        <w:rPr>
          <w:rFonts w:ascii="Times New Roman" w:hAnsi="Times New Roman" w:cs="Times New Roman"/>
          <w:color w:val="000000"/>
        </w:rPr>
        <w:t>it</w:t>
      </w:r>
      <w:r w:rsidR="0070654C">
        <w:rPr>
          <w:rFonts w:ascii="Times New Roman" w:hAnsi="Times New Roman" w:cs="Times New Roman"/>
          <w:color w:val="000000"/>
        </w:rPr>
        <w:t xml:space="preserve"> </w:t>
      </w:r>
      <w:r w:rsidR="00076A8F">
        <w:rPr>
          <w:rFonts w:ascii="Times New Roman" w:hAnsi="Times New Roman" w:cs="Times New Roman"/>
          <w:color w:val="000000"/>
        </w:rPr>
        <w:t>due to</w:t>
      </w:r>
      <w:r w:rsidR="0070654C">
        <w:rPr>
          <w:rFonts w:ascii="Times New Roman" w:hAnsi="Times New Roman" w:cs="Times New Roman"/>
          <w:color w:val="000000"/>
        </w:rPr>
        <w:t xml:space="preserve"> social desirability concerns. </w:t>
      </w:r>
      <w:r w:rsidR="00DC4208">
        <w:rPr>
          <w:rFonts w:ascii="Times New Roman" w:hAnsi="Times New Roman" w:cs="Times New Roman"/>
          <w:color w:val="000000"/>
        </w:rPr>
        <w:t>E</w:t>
      </w:r>
      <w:r w:rsidR="0070166C">
        <w:rPr>
          <w:rFonts w:ascii="Times New Roman" w:hAnsi="Times New Roman" w:cs="Times New Roman"/>
          <w:color w:val="000000"/>
        </w:rPr>
        <w:t xml:space="preserve">ye tracking technology is </w:t>
      </w:r>
      <w:r w:rsidR="00DC4208">
        <w:rPr>
          <w:rFonts w:ascii="Times New Roman" w:hAnsi="Times New Roman" w:cs="Times New Roman"/>
          <w:color w:val="000000"/>
        </w:rPr>
        <w:t xml:space="preserve">also </w:t>
      </w:r>
      <w:r w:rsidR="0070166C">
        <w:rPr>
          <w:rFonts w:ascii="Times New Roman" w:hAnsi="Times New Roman" w:cs="Times New Roman"/>
          <w:color w:val="000000"/>
        </w:rPr>
        <w:t xml:space="preserve">more precise than monitoring the gaze through other means. For example, dot probes only assess the gaze at </w:t>
      </w:r>
      <w:r w:rsidR="00AB2756">
        <w:rPr>
          <w:rFonts w:ascii="Times New Roman" w:hAnsi="Times New Roman" w:cs="Times New Roman"/>
          <w:color w:val="000000"/>
        </w:rPr>
        <w:t xml:space="preserve">specific parts during discrete durations (e.g., is someone </w:t>
      </w:r>
      <w:r w:rsidR="00DC4208">
        <w:rPr>
          <w:rFonts w:ascii="Times New Roman" w:hAnsi="Times New Roman" w:cs="Times New Roman"/>
          <w:color w:val="000000"/>
        </w:rPr>
        <w:t xml:space="preserve">gazing </w:t>
      </w:r>
      <w:r w:rsidR="00AB2756">
        <w:rPr>
          <w:rFonts w:ascii="Times New Roman" w:hAnsi="Times New Roman" w:cs="Times New Roman"/>
          <w:color w:val="000000"/>
        </w:rPr>
        <w:t xml:space="preserve">at a body part at 200 ms) </w:t>
      </w:r>
      <w:r w:rsidR="008F0EE2">
        <w:rPr>
          <w:rFonts w:ascii="Times New Roman" w:hAnsi="Times New Roman" w:cs="Times New Roman"/>
          <w:color w:val="000000"/>
        </w:rPr>
        <w:t xml:space="preserve">whereas </w:t>
      </w:r>
      <w:r w:rsidR="00AB2756">
        <w:rPr>
          <w:rFonts w:ascii="Times New Roman" w:hAnsi="Times New Roman" w:cs="Times New Roman"/>
          <w:color w:val="000000"/>
        </w:rPr>
        <w:t>eye trackers allow for continuous monitoring of gaze behaviors across m</w:t>
      </w:r>
      <w:r w:rsidR="00256C7E">
        <w:rPr>
          <w:rFonts w:ascii="Times New Roman" w:hAnsi="Times New Roman" w:cs="Times New Roman"/>
          <w:color w:val="000000"/>
        </w:rPr>
        <w:t xml:space="preserve">any </w:t>
      </w:r>
      <w:r w:rsidR="00AB2756">
        <w:rPr>
          <w:rFonts w:ascii="Times New Roman" w:hAnsi="Times New Roman" w:cs="Times New Roman"/>
          <w:color w:val="000000"/>
        </w:rPr>
        <w:t>body parts</w:t>
      </w:r>
      <w:r w:rsidR="008F0EE2">
        <w:rPr>
          <w:rFonts w:ascii="Times New Roman" w:hAnsi="Times New Roman" w:cs="Times New Roman"/>
          <w:color w:val="000000"/>
        </w:rPr>
        <w:t>, providing insight into both what is being fixated in addition to what is</w:t>
      </w:r>
      <w:r w:rsidR="006D1514">
        <w:rPr>
          <w:rFonts w:ascii="Times New Roman" w:hAnsi="Times New Roman" w:cs="Times New Roman"/>
          <w:color w:val="000000"/>
        </w:rPr>
        <w:t xml:space="preserve"> not</w:t>
      </w:r>
      <w:r w:rsidR="008F0EE2">
        <w:rPr>
          <w:rFonts w:ascii="Times New Roman" w:hAnsi="Times New Roman" w:cs="Times New Roman"/>
          <w:color w:val="000000"/>
        </w:rPr>
        <w:t xml:space="preserve"> being fixated</w:t>
      </w:r>
      <w:r w:rsidR="00AB2756">
        <w:rPr>
          <w:rFonts w:ascii="Times New Roman" w:hAnsi="Times New Roman" w:cs="Times New Roman"/>
          <w:color w:val="000000"/>
        </w:rPr>
        <w:t xml:space="preserve">. </w:t>
      </w:r>
    </w:p>
    <w:p w14:paraId="2DD02760" w14:textId="3B54BA4C" w:rsidR="00475075" w:rsidRDefault="00FE1910" w:rsidP="00766A15">
      <w:pPr>
        <w:spacing w:line="480" w:lineRule="auto"/>
        <w:ind w:firstLine="720"/>
        <w:outlineLvl w:val="0"/>
        <w:rPr>
          <w:rFonts w:ascii="Times New Roman" w:hAnsi="Times New Roman" w:cs="Times New Roman"/>
        </w:rPr>
      </w:pPr>
      <w:r>
        <w:rPr>
          <w:rFonts w:ascii="Times New Roman" w:hAnsi="Times New Roman" w:cs="Times New Roman"/>
        </w:rPr>
        <w:t>T</w:t>
      </w:r>
      <w:r w:rsidR="001837CC">
        <w:rPr>
          <w:rFonts w:ascii="Times New Roman" w:hAnsi="Times New Roman" w:cs="Times New Roman"/>
        </w:rPr>
        <w:t>his research contributes to a growing literature indicating that men</w:t>
      </w:r>
      <w:r w:rsidR="00CE7C77">
        <w:rPr>
          <w:rFonts w:ascii="Times New Roman" w:hAnsi="Times New Roman" w:cs="Times New Roman"/>
        </w:rPr>
        <w:t>, but also</w:t>
      </w:r>
      <w:r w:rsidR="001837CC">
        <w:rPr>
          <w:rFonts w:ascii="Times New Roman" w:hAnsi="Times New Roman" w:cs="Times New Roman"/>
        </w:rPr>
        <w:t xml:space="preserve"> women</w:t>
      </w:r>
      <w:r w:rsidR="00CE7C77">
        <w:rPr>
          <w:rFonts w:ascii="Times New Roman" w:hAnsi="Times New Roman" w:cs="Times New Roman"/>
        </w:rPr>
        <w:t xml:space="preserve"> </w:t>
      </w:r>
      <w:r w:rsidR="001837CC">
        <w:rPr>
          <w:rFonts w:ascii="Times New Roman" w:hAnsi="Times New Roman" w:cs="Times New Roman"/>
        </w:rPr>
        <w:t>see women as objects (e.g., Bernard et al., 2012; Gervais et al., 20</w:t>
      </w:r>
      <w:r w:rsidR="004126EE">
        <w:rPr>
          <w:rFonts w:ascii="Times New Roman" w:hAnsi="Times New Roman" w:cs="Times New Roman"/>
        </w:rPr>
        <w:t>12a</w:t>
      </w:r>
      <w:r w:rsidR="001837CC">
        <w:rPr>
          <w:rFonts w:ascii="Times New Roman" w:hAnsi="Times New Roman" w:cs="Times New Roman"/>
        </w:rPr>
        <w:t xml:space="preserve">; Vaes et al., 2011; Heflick et </w:t>
      </w:r>
      <w:r w:rsidR="00CE7C77">
        <w:rPr>
          <w:rFonts w:ascii="Times New Roman" w:hAnsi="Times New Roman" w:cs="Times New Roman"/>
        </w:rPr>
        <w:t>al., 201</w:t>
      </w:r>
      <w:r w:rsidR="00AC5814">
        <w:rPr>
          <w:rFonts w:ascii="Times New Roman" w:hAnsi="Times New Roman" w:cs="Times New Roman"/>
        </w:rPr>
        <w:t>1</w:t>
      </w:r>
      <w:r w:rsidR="00CE7C77">
        <w:rPr>
          <w:rFonts w:ascii="Times New Roman" w:hAnsi="Times New Roman" w:cs="Times New Roman"/>
        </w:rPr>
        <w:t>). At first blush, the</w:t>
      </w:r>
      <w:r w:rsidR="001837CC">
        <w:rPr>
          <w:rFonts w:ascii="Times New Roman" w:hAnsi="Times New Roman" w:cs="Times New Roman"/>
        </w:rPr>
        <w:t xml:space="preserve"> finding</w:t>
      </w:r>
      <w:r w:rsidR="00CE7C77">
        <w:rPr>
          <w:rFonts w:ascii="Times New Roman" w:hAnsi="Times New Roman" w:cs="Times New Roman"/>
        </w:rPr>
        <w:t xml:space="preserve"> that women sometimes exhibit the objectifying gaze may</w:t>
      </w:r>
      <w:r w:rsidR="001837CC">
        <w:rPr>
          <w:rFonts w:ascii="Times New Roman" w:hAnsi="Times New Roman" w:cs="Times New Roman"/>
        </w:rPr>
        <w:t xml:space="preserve"> seem at odds with objectification theory (Fredrickson &amp; Roberts, 1997)</w:t>
      </w:r>
      <w:r w:rsidR="007735C5">
        <w:rPr>
          <w:rFonts w:ascii="Times New Roman" w:hAnsi="Times New Roman" w:cs="Times New Roman"/>
        </w:rPr>
        <w:t xml:space="preserve">, given that the objectifying gaze was </w:t>
      </w:r>
      <w:r w:rsidR="00B22A85">
        <w:rPr>
          <w:rFonts w:ascii="Times New Roman" w:hAnsi="Times New Roman" w:cs="Times New Roman"/>
        </w:rPr>
        <w:t>originally coined</w:t>
      </w:r>
      <w:r w:rsidR="007735C5">
        <w:rPr>
          <w:rFonts w:ascii="Times New Roman" w:hAnsi="Times New Roman" w:cs="Times New Roman"/>
        </w:rPr>
        <w:t xml:space="preserve"> the </w:t>
      </w:r>
      <w:r w:rsidR="00B22A85">
        <w:rPr>
          <w:rFonts w:ascii="Times New Roman" w:hAnsi="Times New Roman" w:cs="Times New Roman"/>
        </w:rPr>
        <w:t>“</w:t>
      </w:r>
      <w:r w:rsidR="007735C5">
        <w:rPr>
          <w:rFonts w:ascii="Times New Roman" w:hAnsi="Times New Roman" w:cs="Times New Roman"/>
        </w:rPr>
        <w:t>male</w:t>
      </w:r>
      <w:r w:rsidR="00B22A85">
        <w:rPr>
          <w:rFonts w:ascii="Times New Roman" w:hAnsi="Times New Roman" w:cs="Times New Roman"/>
        </w:rPr>
        <w:t>”</w:t>
      </w:r>
      <w:r w:rsidR="007735C5">
        <w:rPr>
          <w:rFonts w:ascii="Times New Roman" w:hAnsi="Times New Roman" w:cs="Times New Roman"/>
        </w:rPr>
        <w:t xml:space="preserve"> gaze</w:t>
      </w:r>
      <w:r w:rsidR="001837CC">
        <w:rPr>
          <w:rFonts w:ascii="Times New Roman" w:hAnsi="Times New Roman" w:cs="Times New Roman"/>
        </w:rPr>
        <w:t xml:space="preserve">. </w:t>
      </w:r>
      <w:r w:rsidR="002F2CA2">
        <w:rPr>
          <w:rFonts w:ascii="Times New Roman" w:hAnsi="Times New Roman" w:cs="Times New Roman"/>
        </w:rPr>
        <w:t>Yet, t</w:t>
      </w:r>
      <w:r w:rsidR="001837CC">
        <w:rPr>
          <w:rFonts w:ascii="Times New Roman" w:hAnsi="Times New Roman" w:cs="Times New Roman"/>
        </w:rPr>
        <w:t>h</w:t>
      </w:r>
      <w:r w:rsidR="002F2CA2">
        <w:rPr>
          <w:rFonts w:ascii="Times New Roman" w:hAnsi="Times New Roman" w:cs="Times New Roman"/>
        </w:rPr>
        <w:t xml:space="preserve">is finding is consistent </w:t>
      </w:r>
      <w:r w:rsidR="001837CC">
        <w:rPr>
          <w:rFonts w:ascii="Times New Roman" w:hAnsi="Times New Roman" w:cs="Times New Roman"/>
        </w:rPr>
        <w:t>with the idea that women may internalize the male gaze and self-objectify, which in turn leads them to exhibit the objectifying gaze toward other women</w:t>
      </w:r>
      <w:r w:rsidR="00C55ADB">
        <w:rPr>
          <w:rFonts w:ascii="Times New Roman" w:hAnsi="Times New Roman" w:cs="Times New Roman"/>
        </w:rPr>
        <w:t xml:space="preserve"> (Puvia &amp; Vaes, 2012</w:t>
      </w:r>
      <w:r w:rsidR="00F8427D">
        <w:rPr>
          <w:rFonts w:ascii="Times New Roman" w:hAnsi="Times New Roman" w:cs="Times New Roman"/>
        </w:rPr>
        <w:t>)</w:t>
      </w:r>
      <w:r w:rsidR="001837CC">
        <w:rPr>
          <w:rFonts w:ascii="Times New Roman" w:hAnsi="Times New Roman" w:cs="Times New Roman"/>
        </w:rPr>
        <w:t>.</w:t>
      </w:r>
      <w:r w:rsidR="00E82AF4">
        <w:rPr>
          <w:rFonts w:ascii="Times New Roman" w:hAnsi="Times New Roman" w:cs="Times New Roman"/>
        </w:rPr>
        <w:t xml:space="preserve"> </w:t>
      </w:r>
    </w:p>
    <w:p w14:paraId="2583658B" w14:textId="675C864D" w:rsidR="00475075" w:rsidRDefault="004A19AD" w:rsidP="00766A15">
      <w:pPr>
        <w:spacing w:line="480" w:lineRule="auto"/>
        <w:ind w:firstLine="720"/>
        <w:outlineLvl w:val="0"/>
        <w:rPr>
          <w:rFonts w:ascii="Times New Roman" w:hAnsi="Times New Roman" w:cs="Times New Roman"/>
        </w:rPr>
      </w:pPr>
      <w:r>
        <w:rPr>
          <w:rFonts w:ascii="Times New Roman" w:hAnsi="Times New Roman" w:cs="Times New Roman"/>
        </w:rPr>
        <w:t>Objectification theory posits that the objectifying gaze stemming from sexual objectification mostly occurs in media and social interactions in Western cultures (Fredrickson &amp; Roberts, 1997). Thus, the present w</w:t>
      </w:r>
      <w:r w:rsidR="00D617A9">
        <w:rPr>
          <w:rFonts w:ascii="Times New Roman" w:hAnsi="Times New Roman" w:cs="Times New Roman"/>
        </w:rPr>
        <w:t>ork utilized a Western sample in</w:t>
      </w:r>
      <w:r>
        <w:rPr>
          <w:rFonts w:ascii="Times New Roman" w:hAnsi="Times New Roman" w:cs="Times New Roman"/>
        </w:rPr>
        <w:t xml:space="preserve"> the U.S. It remains unclear, however, whether the same effects would emerge in non-Western cultures. </w:t>
      </w:r>
      <w:r w:rsidR="002B12B3">
        <w:rPr>
          <w:rFonts w:ascii="Times New Roman" w:hAnsi="Times New Roman" w:cs="Times New Roman"/>
        </w:rPr>
        <w:t xml:space="preserve">Recent research suggests that </w:t>
      </w:r>
      <w:r w:rsidR="001B3E3E">
        <w:rPr>
          <w:rFonts w:ascii="Times New Roman" w:hAnsi="Times New Roman" w:cs="Times New Roman"/>
        </w:rPr>
        <w:t xml:space="preserve">sexual objectification and its consequences are somewhat limited to Western </w:t>
      </w:r>
      <w:r w:rsidR="001B3E3E" w:rsidRPr="00AB188C">
        <w:rPr>
          <w:rFonts w:ascii="Times New Roman" w:hAnsi="Times New Roman" w:cs="Times New Roman"/>
        </w:rPr>
        <w:t>cultures (Loughnan, Fernandez, Vaes, Anjum, Aziz, Harada, Holland, Puvia, Singh, &amp; Tsuchiya, 2013),</w:t>
      </w:r>
      <w:r w:rsidR="001B3E3E">
        <w:rPr>
          <w:rFonts w:ascii="Times New Roman" w:hAnsi="Times New Roman" w:cs="Times New Roman"/>
        </w:rPr>
        <w:t xml:space="preserve"> and thus it is possible that the objectifying gaze may not emerge in non-Western cultures. </w:t>
      </w:r>
      <w:r w:rsidR="00801D14">
        <w:rPr>
          <w:rFonts w:ascii="Times New Roman" w:hAnsi="Times New Roman" w:cs="Times New Roman"/>
        </w:rPr>
        <w:t>Future cross-cultural research is needed to further explore this possibility.</w:t>
      </w:r>
    </w:p>
    <w:p w14:paraId="3842B1BD" w14:textId="6DB5CC7E" w:rsidR="0098046E" w:rsidRDefault="00273044" w:rsidP="00766A15">
      <w:pPr>
        <w:spacing w:line="480" w:lineRule="auto"/>
        <w:ind w:firstLine="720"/>
        <w:outlineLvl w:val="0"/>
        <w:rPr>
          <w:rFonts w:ascii="Times New Roman" w:hAnsi="Times New Roman" w:cs="Times New Roman"/>
        </w:rPr>
      </w:pPr>
      <w:r>
        <w:rPr>
          <w:rFonts w:ascii="Times New Roman" w:hAnsi="Times New Roman" w:cs="Times New Roman"/>
        </w:rPr>
        <w:t xml:space="preserve">Because </w:t>
      </w:r>
      <w:r w:rsidR="006B0DF8">
        <w:rPr>
          <w:rFonts w:ascii="Times New Roman" w:hAnsi="Times New Roman" w:cs="Times New Roman"/>
        </w:rPr>
        <w:t>the</w:t>
      </w:r>
      <w:r>
        <w:rPr>
          <w:rFonts w:ascii="Times New Roman" w:hAnsi="Times New Roman" w:cs="Times New Roman"/>
        </w:rPr>
        <w:t xml:space="preserve"> </w:t>
      </w:r>
      <w:r w:rsidR="0098046E">
        <w:rPr>
          <w:rFonts w:ascii="Times New Roman" w:hAnsi="Times New Roman" w:cs="Times New Roman"/>
        </w:rPr>
        <w:t xml:space="preserve">objectifying gaze </w:t>
      </w:r>
      <w:r w:rsidR="006B0DF8">
        <w:rPr>
          <w:rFonts w:ascii="Times New Roman" w:hAnsi="Times New Roman" w:cs="Times New Roman"/>
        </w:rPr>
        <w:t>emerged</w:t>
      </w:r>
      <w:r w:rsidR="0098046E">
        <w:rPr>
          <w:rFonts w:ascii="Times New Roman" w:hAnsi="Times New Roman" w:cs="Times New Roman"/>
        </w:rPr>
        <w:t xml:space="preserve"> at relatively short durations immediately upon viewing the women, o</w:t>
      </w:r>
      <w:r w:rsidR="00FC23F7">
        <w:rPr>
          <w:rFonts w:ascii="Times New Roman" w:hAnsi="Times New Roman" w:cs="Times New Roman"/>
        </w:rPr>
        <w:t xml:space="preserve">ne theoretical lens that might inform the perceiver side of objectification theory is a dual model of impression formation for person perception (Bodenhausen &amp; Macrae, </w:t>
      </w:r>
      <w:r w:rsidR="00FC23F7">
        <w:rPr>
          <w:rFonts w:ascii="Times New Roman" w:hAnsi="Times New Roman" w:cs="Times New Roman"/>
        </w:rPr>
        <w:lastRenderedPageBreak/>
        <w:t xml:space="preserve">1998; Brewer, 1988; Fiske &amp; Neuberg, 1990). It is possible that </w:t>
      </w:r>
      <w:r w:rsidR="0098046E">
        <w:rPr>
          <w:rFonts w:ascii="Times New Roman" w:hAnsi="Times New Roman" w:cs="Times New Roman"/>
        </w:rPr>
        <w:t xml:space="preserve">the objectifying gaze triggers </w:t>
      </w:r>
      <w:r w:rsidR="00FC23F7">
        <w:rPr>
          <w:rFonts w:ascii="Times New Roman" w:hAnsi="Times New Roman" w:cs="Times New Roman"/>
        </w:rPr>
        <w:t xml:space="preserve">a category-based mode of person perception, </w:t>
      </w:r>
      <w:r w:rsidR="00EF403D">
        <w:rPr>
          <w:rFonts w:ascii="Times New Roman" w:hAnsi="Times New Roman" w:cs="Times New Roman"/>
        </w:rPr>
        <w:t>in which</w:t>
      </w:r>
      <w:r w:rsidR="00D617A9">
        <w:rPr>
          <w:rFonts w:ascii="Times New Roman" w:hAnsi="Times New Roman" w:cs="Times New Roman"/>
        </w:rPr>
        <w:t xml:space="preserve"> </w:t>
      </w:r>
      <w:r w:rsidR="00FC23F7">
        <w:rPr>
          <w:rFonts w:ascii="Times New Roman" w:hAnsi="Times New Roman" w:cs="Times New Roman"/>
        </w:rPr>
        <w:t xml:space="preserve">women are not </w:t>
      </w:r>
      <w:r>
        <w:rPr>
          <w:rFonts w:ascii="Times New Roman" w:hAnsi="Times New Roman" w:cs="Times New Roman"/>
        </w:rPr>
        <w:t>regarded as individuals but</w:t>
      </w:r>
      <w:r w:rsidR="00E511C4">
        <w:rPr>
          <w:rFonts w:ascii="Times New Roman" w:hAnsi="Times New Roman" w:cs="Times New Roman"/>
        </w:rPr>
        <w:t xml:space="preserve"> are</w:t>
      </w:r>
      <w:r w:rsidR="00FC23F7">
        <w:rPr>
          <w:rFonts w:ascii="Times New Roman" w:hAnsi="Times New Roman" w:cs="Times New Roman"/>
        </w:rPr>
        <w:t xml:space="preserve"> instead</w:t>
      </w:r>
      <w:r>
        <w:rPr>
          <w:rFonts w:ascii="Times New Roman" w:hAnsi="Times New Roman" w:cs="Times New Roman"/>
        </w:rPr>
        <w:t xml:space="preserve"> </w:t>
      </w:r>
      <w:r w:rsidR="00FC23F7">
        <w:rPr>
          <w:rFonts w:ascii="Times New Roman" w:hAnsi="Times New Roman" w:cs="Times New Roman"/>
        </w:rPr>
        <w:t>regarded as a collection of their sexual body parts for the use of the perceiver</w:t>
      </w:r>
      <w:r w:rsidR="00114D7C">
        <w:rPr>
          <w:rFonts w:ascii="Times New Roman" w:hAnsi="Times New Roman" w:cs="Times New Roman"/>
        </w:rPr>
        <w:t xml:space="preserve"> (see Gervais et al., 2013)</w:t>
      </w:r>
      <w:r w:rsidR="00FC23F7">
        <w:rPr>
          <w:rFonts w:ascii="Times New Roman" w:hAnsi="Times New Roman" w:cs="Times New Roman"/>
        </w:rPr>
        <w:t xml:space="preserve">. </w:t>
      </w:r>
      <w:r w:rsidR="0098046E">
        <w:rPr>
          <w:rFonts w:ascii="Times New Roman" w:hAnsi="Times New Roman" w:cs="Times New Roman"/>
        </w:rPr>
        <w:t>Through this person perception lens, the objectifying gaze may be a mechanism that explains relations between the precursors and other objectifying consequences for women. For example, appearance-focus has been linked to objectified social perceptions of women, including dehumanization (</w:t>
      </w:r>
      <w:r w:rsidR="00EF403D">
        <w:rPr>
          <w:rFonts w:ascii="Times New Roman" w:hAnsi="Times New Roman" w:cs="Times New Roman"/>
        </w:rPr>
        <w:t xml:space="preserve">e.g., less competence, less warmth, and less morality, </w:t>
      </w:r>
      <w:r w:rsidR="0098046E">
        <w:rPr>
          <w:rFonts w:ascii="Times New Roman" w:hAnsi="Times New Roman" w:cs="Times New Roman"/>
        </w:rPr>
        <w:t>Heflick &amp; Golden</w:t>
      </w:r>
      <w:r w:rsidR="000373EC">
        <w:rPr>
          <w:rFonts w:ascii="Times New Roman" w:hAnsi="Times New Roman" w:cs="Times New Roman"/>
        </w:rPr>
        <w:t>berg, 2009; Heflick et al., 2011</w:t>
      </w:r>
      <w:r w:rsidR="0098046E">
        <w:rPr>
          <w:rFonts w:ascii="Times New Roman" w:hAnsi="Times New Roman" w:cs="Times New Roman"/>
        </w:rPr>
        <w:t>). When appearance-focus prompts more focus on the objectified sexual body parts of women and less focus on their individuating, uniquely human faces, dehumanizing attributes may be activated (or humanizing attributes inhibited</w:t>
      </w:r>
      <w:r w:rsidR="00ED0FA7">
        <w:rPr>
          <w:rFonts w:ascii="Times New Roman" w:hAnsi="Times New Roman" w:cs="Times New Roman"/>
        </w:rPr>
        <w:t>, Latrofa &amp; Vaes, 2012</w:t>
      </w:r>
      <w:r w:rsidR="00EF403D">
        <w:rPr>
          <w:rFonts w:ascii="Times New Roman" w:hAnsi="Times New Roman" w:cs="Times New Roman"/>
        </w:rPr>
        <w:t>, see also Loughnan et al., 2010</w:t>
      </w:r>
      <w:r w:rsidR="0098046E">
        <w:rPr>
          <w:rFonts w:ascii="Times New Roman" w:hAnsi="Times New Roman" w:cs="Times New Roman"/>
        </w:rPr>
        <w:t xml:space="preserve">). </w:t>
      </w:r>
      <w:r w:rsidR="006B0DF8">
        <w:rPr>
          <w:rFonts w:ascii="Times New Roman" w:hAnsi="Times New Roman" w:cs="Times New Roman"/>
        </w:rPr>
        <w:t>As well, t</w:t>
      </w:r>
      <w:r w:rsidR="0098046E">
        <w:rPr>
          <w:rFonts w:ascii="Times New Roman" w:hAnsi="Times New Roman" w:cs="Times New Roman"/>
        </w:rPr>
        <w:t>he objectifying gaze may not only be associated with dehumanized social perceptions, but it may also be associated with other behavioral manifestations of objectification. For example, Bartky (1</w:t>
      </w:r>
      <w:r>
        <w:rPr>
          <w:rFonts w:ascii="Times New Roman" w:hAnsi="Times New Roman" w:cs="Times New Roman"/>
        </w:rPr>
        <w:t xml:space="preserve">990) notes that catcalls are </w:t>
      </w:r>
      <w:r w:rsidR="0098046E">
        <w:rPr>
          <w:rFonts w:ascii="Times New Roman" w:hAnsi="Times New Roman" w:cs="Times New Roman"/>
        </w:rPr>
        <w:t>indicator</w:t>
      </w:r>
      <w:r>
        <w:rPr>
          <w:rFonts w:ascii="Times New Roman" w:hAnsi="Times New Roman" w:cs="Times New Roman"/>
        </w:rPr>
        <w:t>s</w:t>
      </w:r>
      <w:r w:rsidR="0098046E">
        <w:rPr>
          <w:rFonts w:ascii="Times New Roman" w:hAnsi="Times New Roman" w:cs="Times New Roman"/>
        </w:rPr>
        <w:t xml:space="preserve"> to women that they have experienced the objectifying gaze. In order to</w:t>
      </w:r>
      <w:r w:rsidR="004126EE">
        <w:rPr>
          <w:rFonts w:ascii="Times New Roman" w:hAnsi="Times New Roman" w:cs="Times New Roman"/>
        </w:rPr>
        <w:t xml:space="preserve"> do this, </w:t>
      </w:r>
      <w:r w:rsidR="0098046E">
        <w:rPr>
          <w:rFonts w:ascii="Times New Roman" w:hAnsi="Times New Roman" w:cs="Times New Roman"/>
        </w:rPr>
        <w:t>presumably one must subject women to the objectifying gaze i</w:t>
      </w:r>
      <w:r w:rsidR="008E7E38">
        <w:rPr>
          <w:rFonts w:ascii="Times New Roman" w:hAnsi="Times New Roman" w:cs="Times New Roman"/>
        </w:rPr>
        <w:t>n order to evaluate whether their bodies</w:t>
      </w:r>
      <w:r w:rsidR="0098046E">
        <w:rPr>
          <w:rFonts w:ascii="Times New Roman" w:hAnsi="Times New Roman" w:cs="Times New Roman"/>
        </w:rPr>
        <w:t xml:space="preserve"> fit cultural ideals of beauty or not.</w:t>
      </w:r>
    </w:p>
    <w:p w14:paraId="0C53C470" w14:textId="77777777" w:rsidR="00FC23F7" w:rsidRDefault="00FC23F7" w:rsidP="00304552">
      <w:pPr>
        <w:spacing w:line="480" w:lineRule="auto"/>
        <w:rPr>
          <w:rFonts w:ascii="Times New Roman" w:hAnsi="Times New Roman" w:cs="Times New Roman"/>
          <w:b/>
          <w:bCs/>
        </w:rPr>
      </w:pPr>
      <w:r>
        <w:rPr>
          <w:rFonts w:ascii="Times New Roman" w:hAnsi="Times New Roman" w:cs="Times New Roman"/>
          <w:b/>
          <w:bCs/>
        </w:rPr>
        <w:t>Limitations and Directions for Future Research</w:t>
      </w:r>
    </w:p>
    <w:p w14:paraId="04A3A348" w14:textId="554A8958" w:rsidR="005C5190" w:rsidRDefault="00EF61F1" w:rsidP="00FE139F">
      <w:pPr>
        <w:spacing w:line="480" w:lineRule="auto"/>
        <w:ind w:firstLine="720"/>
        <w:rPr>
          <w:rFonts w:ascii="Times New Roman" w:hAnsi="Times New Roman" w:cs="Times New Roman"/>
        </w:rPr>
      </w:pPr>
      <w:r>
        <w:rPr>
          <w:rFonts w:ascii="Times New Roman" w:hAnsi="Times New Roman" w:cs="Times New Roman"/>
        </w:rPr>
        <w:t xml:space="preserve">Despite the intriguing pattern of </w:t>
      </w:r>
      <w:r w:rsidR="002713C5">
        <w:rPr>
          <w:rFonts w:ascii="Times New Roman" w:hAnsi="Times New Roman" w:cs="Times New Roman"/>
        </w:rPr>
        <w:t>results</w:t>
      </w:r>
      <w:r>
        <w:rPr>
          <w:rFonts w:ascii="Times New Roman" w:hAnsi="Times New Roman" w:cs="Times New Roman"/>
        </w:rPr>
        <w:t xml:space="preserve">, this study has some limitations. </w:t>
      </w:r>
      <w:r w:rsidR="00E87A16">
        <w:rPr>
          <w:rFonts w:ascii="Times New Roman" w:hAnsi="Times New Roman" w:cs="Times New Roman"/>
        </w:rPr>
        <w:t>First, b</w:t>
      </w:r>
      <w:r w:rsidR="005C5190">
        <w:rPr>
          <w:rFonts w:ascii="Times New Roman" w:hAnsi="Times New Roman" w:cs="Times New Roman"/>
        </w:rPr>
        <w:t>ecause</w:t>
      </w:r>
      <w:r w:rsidR="00CB2675">
        <w:rPr>
          <w:rFonts w:ascii="Times New Roman" w:hAnsi="Times New Roman" w:cs="Times New Roman"/>
        </w:rPr>
        <w:t xml:space="preserve"> the high ideal (vs. average and low ideal) body shapes were represented with</w:t>
      </w:r>
      <w:r w:rsidR="005C5190">
        <w:rPr>
          <w:rFonts w:ascii="Times New Roman" w:hAnsi="Times New Roman" w:cs="Times New Roman"/>
        </w:rPr>
        <w:t xml:space="preserve"> both larger breasts and </w:t>
      </w:r>
      <w:r w:rsidR="00CB2675">
        <w:rPr>
          <w:rFonts w:ascii="Times New Roman" w:hAnsi="Times New Roman" w:cs="Times New Roman"/>
        </w:rPr>
        <w:t>smaller waist-to-hip ratios</w:t>
      </w:r>
      <w:r w:rsidR="007F7C51">
        <w:rPr>
          <w:rFonts w:ascii="Times New Roman" w:hAnsi="Times New Roman" w:cs="Times New Roman"/>
        </w:rPr>
        <w:t xml:space="preserve"> (similar to Dix</w:t>
      </w:r>
      <w:r w:rsidR="00561166">
        <w:rPr>
          <w:rFonts w:ascii="Times New Roman" w:hAnsi="Times New Roman" w:cs="Times New Roman"/>
        </w:rPr>
        <w:t>s</w:t>
      </w:r>
      <w:r w:rsidR="007F7C51">
        <w:rPr>
          <w:rFonts w:ascii="Times New Roman" w:hAnsi="Times New Roman" w:cs="Times New Roman"/>
        </w:rPr>
        <w:t>on et al., 2010</w:t>
      </w:r>
      <w:r w:rsidR="005A31F7">
        <w:rPr>
          <w:rFonts w:ascii="Times New Roman" w:hAnsi="Times New Roman" w:cs="Times New Roman"/>
        </w:rPr>
        <w:t>)</w:t>
      </w:r>
      <w:r w:rsidR="00CB2675">
        <w:rPr>
          <w:rFonts w:ascii="Times New Roman" w:hAnsi="Times New Roman" w:cs="Times New Roman"/>
        </w:rPr>
        <w:t>, it remains unclear whether breast size, waist-to-hip ratio, or both features are</w:t>
      </w:r>
      <w:r w:rsidR="005312F2">
        <w:rPr>
          <w:rFonts w:ascii="Times New Roman" w:hAnsi="Times New Roman" w:cs="Times New Roman"/>
        </w:rPr>
        <w:t xml:space="preserve"> equally</w:t>
      </w:r>
      <w:r w:rsidR="00CB2675">
        <w:rPr>
          <w:rFonts w:ascii="Times New Roman" w:hAnsi="Times New Roman" w:cs="Times New Roman"/>
        </w:rPr>
        <w:t xml:space="preserve"> contributing to these effects. To further explore this issue, future research could </w:t>
      </w:r>
      <w:r w:rsidR="001010AE">
        <w:rPr>
          <w:rFonts w:ascii="Times New Roman" w:hAnsi="Times New Roman" w:cs="Times New Roman"/>
        </w:rPr>
        <w:t xml:space="preserve">orthogonally </w:t>
      </w:r>
      <w:r w:rsidR="00CB2675">
        <w:rPr>
          <w:rFonts w:ascii="Times New Roman" w:hAnsi="Times New Roman" w:cs="Times New Roman"/>
        </w:rPr>
        <w:t>vary these features (e.g., larger breasts a</w:t>
      </w:r>
      <w:r w:rsidR="001010AE">
        <w:rPr>
          <w:rFonts w:ascii="Times New Roman" w:hAnsi="Times New Roman" w:cs="Times New Roman"/>
        </w:rPr>
        <w:t xml:space="preserve">nd smaller </w:t>
      </w:r>
      <w:r w:rsidR="001010AE">
        <w:rPr>
          <w:rFonts w:ascii="Times New Roman" w:hAnsi="Times New Roman" w:cs="Times New Roman"/>
        </w:rPr>
        <w:lastRenderedPageBreak/>
        <w:t xml:space="preserve">waist-to-hip ratios vs. </w:t>
      </w:r>
      <w:r w:rsidR="00CB2675">
        <w:rPr>
          <w:rFonts w:ascii="Times New Roman" w:hAnsi="Times New Roman" w:cs="Times New Roman"/>
        </w:rPr>
        <w:t>smaller breasts and smaller waist-to-hip ratios) to determine the unique impact of breast size and waist-to-hip ratio on the objectifying gaze.</w:t>
      </w:r>
    </w:p>
    <w:p w14:paraId="14BBA32D" w14:textId="0F4E792F" w:rsidR="00FC23F7" w:rsidRDefault="00134947" w:rsidP="00FE139F">
      <w:pPr>
        <w:spacing w:line="480" w:lineRule="auto"/>
        <w:ind w:firstLine="720"/>
        <w:rPr>
          <w:rFonts w:ascii="Times New Roman" w:hAnsi="Times New Roman" w:cs="Times New Roman"/>
        </w:rPr>
      </w:pPr>
      <w:r>
        <w:rPr>
          <w:rFonts w:ascii="Times New Roman" w:hAnsi="Times New Roman" w:cs="Times New Roman"/>
        </w:rPr>
        <w:t>Additionally,</w:t>
      </w:r>
      <w:r w:rsidR="00FC23F7">
        <w:rPr>
          <w:rFonts w:ascii="Times New Roman" w:hAnsi="Times New Roman" w:cs="Times New Roman"/>
        </w:rPr>
        <w:t xml:space="preserve"> we examined the objectifying gaze exhibited toward photographs of women rather than real life women. One might argue that these women are in some ways objects and thus people may be more likely to exhibit the objectifying gaze toward them; they are</w:t>
      </w:r>
      <w:r w:rsidR="002713C5">
        <w:rPr>
          <w:rFonts w:ascii="Times New Roman" w:hAnsi="Times New Roman" w:cs="Times New Roman"/>
        </w:rPr>
        <w:t xml:space="preserve"> merely</w:t>
      </w:r>
      <w:r w:rsidR="00FC23F7">
        <w:rPr>
          <w:rFonts w:ascii="Times New Roman" w:hAnsi="Times New Roman" w:cs="Times New Roman"/>
        </w:rPr>
        <w:t xml:space="preserve"> pictures on a screen and </w:t>
      </w:r>
      <w:r w:rsidR="002713C5">
        <w:rPr>
          <w:rFonts w:ascii="Times New Roman" w:hAnsi="Times New Roman" w:cs="Times New Roman"/>
        </w:rPr>
        <w:t xml:space="preserve">people may act very differently in interactions with real women. </w:t>
      </w:r>
      <w:r w:rsidR="00EE5847">
        <w:rPr>
          <w:rFonts w:ascii="Times New Roman" w:hAnsi="Times New Roman" w:cs="Times New Roman"/>
        </w:rPr>
        <w:t>To partially address this issue, we presented photographs of actual women</w:t>
      </w:r>
      <w:r w:rsidR="00114D7C">
        <w:rPr>
          <w:rFonts w:ascii="Times New Roman" w:hAnsi="Times New Roman" w:cs="Times New Roman"/>
        </w:rPr>
        <w:t xml:space="preserve"> (see Gervais et al., 2012a; 2012b)</w:t>
      </w:r>
      <w:r w:rsidR="00EE5847">
        <w:rPr>
          <w:rFonts w:ascii="Times New Roman" w:hAnsi="Times New Roman" w:cs="Times New Roman"/>
        </w:rPr>
        <w:t xml:space="preserve">, rather than models from advertisements as most previous objectification research has done (e.g., Bernard et al., 2012; Vaes et al., 2011). </w:t>
      </w:r>
      <w:r w:rsidR="00FC23F7">
        <w:rPr>
          <w:rFonts w:ascii="Times New Roman" w:hAnsi="Times New Roman" w:cs="Times New Roman"/>
        </w:rPr>
        <w:t xml:space="preserve">As well, we </w:t>
      </w:r>
      <w:r w:rsidR="00EE5847">
        <w:rPr>
          <w:rFonts w:ascii="Times New Roman" w:hAnsi="Times New Roman" w:cs="Times New Roman"/>
        </w:rPr>
        <w:t xml:space="preserve">aimed </w:t>
      </w:r>
      <w:r w:rsidR="00FC23F7">
        <w:rPr>
          <w:rFonts w:ascii="Times New Roman" w:hAnsi="Times New Roman" w:cs="Times New Roman"/>
        </w:rPr>
        <w:t xml:space="preserve">to systematically manipulate </w:t>
      </w:r>
      <w:r w:rsidR="00366824">
        <w:rPr>
          <w:rFonts w:ascii="Times New Roman" w:hAnsi="Times New Roman" w:cs="Times New Roman"/>
        </w:rPr>
        <w:t xml:space="preserve">only </w:t>
      </w:r>
      <w:r w:rsidR="00FC23F7">
        <w:rPr>
          <w:rFonts w:ascii="Times New Roman" w:hAnsi="Times New Roman" w:cs="Times New Roman"/>
        </w:rPr>
        <w:t xml:space="preserve">the </w:t>
      </w:r>
      <w:r w:rsidR="00D8167C">
        <w:rPr>
          <w:rFonts w:ascii="Times New Roman" w:hAnsi="Times New Roman" w:cs="Times New Roman"/>
        </w:rPr>
        <w:t xml:space="preserve">ideal </w:t>
      </w:r>
      <w:r w:rsidR="00FC23F7">
        <w:rPr>
          <w:rFonts w:ascii="Times New Roman" w:hAnsi="Times New Roman" w:cs="Times New Roman"/>
        </w:rPr>
        <w:t xml:space="preserve">body shape of the women, </w:t>
      </w:r>
      <w:r w:rsidR="00E30911">
        <w:rPr>
          <w:rFonts w:ascii="Times New Roman" w:hAnsi="Times New Roman" w:cs="Times New Roman"/>
        </w:rPr>
        <w:t>and thus, we employed</w:t>
      </w:r>
      <w:r w:rsidR="00FC23F7">
        <w:rPr>
          <w:rFonts w:ascii="Times New Roman" w:hAnsi="Times New Roman" w:cs="Times New Roman"/>
        </w:rPr>
        <w:t xml:space="preserve"> a within participants design. </w:t>
      </w:r>
      <w:r w:rsidR="001C5200">
        <w:rPr>
          <w:rFonts w:ascii="Times New Roman" w:hAnsi="Times New Roman" w:cs="Times New Roman"/>
        </w:rPr>
        <w:t>This allowed us to control for id</w:t>
      </w:r>
      <w:r w:rsidR="00366824">
        <w:rPr>
          <w:rFonts w:ascii="Times New Roman" w:hAnsi="Times New Roman" w:cs="Times New Roman"/>
        </w:rPr>
        <w:t>iosyncratic features of the model</w:t>
      </w:r>
      <w:r w:rsidR="001C5200">
        <w:rPr>
          <w:rFonts w:ascii="Times New Roman" w:hAnsi="Times New Roman" w:cs="Times New Roman"/>
        </w:rPr>
        <w:t xml:space="preserve"> (e.g.,</w:t>
      </w:r>
      <w:r w:rsidR="00366824">
        <w:rPr>
          <w:rFonts w:ascii="Times New Roman" w:hAnsi="Times New Roman" w:cs="Times New Roman"/>
        </w:rPr>
        <w:t xml:space="preserve"> facial</w:t>
      </w:r>
      <w:r w:rsidR="001C5200">
        <w:rPr>
          <w:rFonts w:ascii="Times New Roman" w:hAnsi="Times New Roman" w:cs="Times New Roman"/>
        </w:rPr>
        <w:t xml:space="preserve"> attractiveness</w:t>
      </w:r>
      <w:r w:rsidR="00366824">
        <w:rPr>
          <w:rFonts w:ascii="Times New Roman" w:hAnsi="Times New Roman" w:cs="Times New Roman"/>
        </w:rPr>
        <w:t xml:space="preserve">) </w:t>
      </w:r>
      <w:r w:rsidR="001C5200">
        <w:rPr>
          <w:rFonts w:ascii="Times New Roman" w:hAnsi="Times New Roman" w:cs="Times New Roman"/>
        </w:rPr>
        <w:t xml:space="preserve">that could impact the objectifying gaze. </w:t>
      </w:r>
      <w:r w:rsidR="005A01CF">
        <w:rPr>
          <w:rFonts w:ascii="Times New Roman" w:hAnsi="Times New Roman" w:cs="Times New Roman"/>
        </w:rPr>
        <w:t xml:space="preserve">However, </w:t>
      </w:r>
      <w:r w:rsidR="00366824">
        <w:rPr>
          <w:rFonts w:ascii="Times New Roman" w:hAnsi="Times New Roman" w:cs="Times New Roman"/>
        </w:rPr>
        <w:t xml:space="preserve">because </w:t>
      </w:r>
      <w:r w:rsidR="00ED0FA7">
        <w:rPr>
          <w:rFonts w:ascii="Times New Roman" w:hAnsi="Times New Roman" w:cs="Times New Roman"/>
        </w:rPr>
        <w:t>of the nature of our design</w:t>
      </w:r>
      <w:r w:rsidR="00366824">
        <w:rPr>
          <w:rFonts w:ascii="Times New Roman" w:hAnsi="Times New Roman" w:cs="Times New Roman"/>
        </w:rPr>
        <w:t xml:space="preserve">, </w:t>
      </w:r>
      <w:r w:rsidR="005A01CF">
        <w:rPr>
          <w:rFonts w:ascii="Times New Roman" w:hAnsi="Times New Roman" w:cs="Times New Roman"/>
        </w:rPr>
        <w:t>it is possible that people focused on the body parts that were changing</w:t>
      </w:r>
      <w:r w:rsidR="00F401CA">
        <w:rPr>
          <w:rFonts w:ascii="Times New Roman" w:hAnsi="Times New Roman" w:cs="Times New Roman"/>
        </w:rPr>
        <w:t xml:space="preserve"> within models</w:t>
      </w:r>
      <w:r w:rsidR="005A01CF">
        <w:rPr>
          <w:rFonts w:ascii="Times New Roman" w:hAnsi="Times New Roman" w:cs="Times New Roman"/>
        </w:rPr>
        <w:t xml:space="preserve"> </w:t>
      </w:r>
      <w:r w:rsidR="002713C5">
        <w:rPr>
          <w:rFonts w:ascii="Times New Roman" w:hAnsi="Times New Roman" w:cs="Times New Roman"/>
        </w:rPr>
        <w:t xml:space="preserve">or that were unusual due to digital modifications </w:t>
      </w:r>
      <w:r w:rsidR="005A01CF">
        <w:rPr>
          <w:rFonts w:ascii="Times New Roman" w:hAnsi="Times New Roman" w:cs="Times New Roman"/>
        </w:rPr>
        <w:t xml:space="preserve">and this contributed to our pattern of effects. </w:t>
      </w:r>
      <w:r w:rsidR="00E30911" w:rsidRPr="00E30911">
        <w:rPr>
          <w:rFonts w:ascii="Times New Roman" w:hAnsi="Times New Roman" w:cs="Times New Roman"/>
        </w:rPr>
        <w:t xml:space="preserve">Yet, </w:t>
      </w:r>
      <w:r w:rsidR="00ED0FA7">
        <w:rPr>
          <w:rFonts w:ascii="Times New Roman" w:hAnsi="Times New Roman" w:cs="Arial"/>
          <w:color w:val="1A1A1A"/>
        </w:rPr>
        <w:t>we do not think that this can</w:t>
      </w:r>
      <w:r w:rsidR="00E30911" w:rsidRPr="00E30911">
        <w:rPr>
          <w:rFonts w:ascii="Times New Roman" w:hAnsi="Times New Roman" w:cs="Arial"/>
          <w:color w:val="1A1A1A"/>
        </w:rPr>
        <w:t xml:space="preserve"> explain our results for empirical reasons (the gaze pattern data does not show that people focused on the body parts more than faces) and for logical r</w:t>
      </w:r>
      <w:r w:rsidR="00283039">
        <w:rPr>
          <w:rFonts w:ascii="Times New Roman" w:hAnsi="Times New Roman" w:cs="Arial"/>
          <w:color w:val="1A1A1A"/>
        </w:rPr>
        <w:t xml:space="preserve">easons (this could explain </w:t>
      </w:r>
      <w:r w:rsidR="00E30911" w:rsidRPr="00E30911">
        <w:rPr>
          <w:rFonts w:ascii="Times New Roman" w:hAnsi="Times New Roman" w:cs="Arial"/>
          <w:color w:val="1A1A1A"/>
        </w:rPr>
        <w:t>bo</w:t>
      </w:r>
      <w:r w:rsidR="001C5200">
        <w:rPr>
          <w:rFonts w:ascii="Times New Roman" w:hAnsi="Times New Roman" w:cs="Arial"/>
          <w:color w:val="1A1A1A"/>
        </w:rPr>
        <w:t xml:space="preserve">dy part </w:t>
      </w:r>
      <w:r w:rsidR="002713C5">
        <w:rPr>
          <w:rFonts w:ascii="Times New Roman" w:hAnsi="Times New Roman" w:cs="Arial"/>
          <w:color w:val="1A1A1A"/>
        </w:rPr>
        <w:t xml:space="preserve">or body shape </w:t>
      </w:r>
      <w:r w:rsidR="001C5200">
        <w:rPr>
          <w:rFonts w:ascii="Times New Roman" w:hAnsi="Times New Roman" w:cs="Arial"/>
          <w:color w:val="1A1A1A"/>
        </w:rPr>
        <w:t>main effect</w:t>
      </w:r>
      <w:r w:rsidR="002713C5">
        <w:rPr>
          <w:rFonts w:ascii="Times New Roman" w:hAnsi="Times New Roman" w:cs="Arial"/>
          <w:color w:val="1A1A1A"/>
        </w:rPr>
        <w:t>s</w:t>
      </w:r>
      <w:r w:rsidR="001C5200">
        <w:rPr>
          <w:rFonts w:ascii="Times New Roman" w:hAnsi="Times New Roman" w:cs="Arial"/>
          <w:color w:val="1A1A1A"/>
        </w:rPr>
        <w:t>, but it could</w:t>
      </w:r>
      <w:r w:rsidR="00E30911" w:rsidRPr="00E30911">
        <w:rPr>
          <w:rFonts w:ascii="Times New Roman" w:hAnsi="Times New Roman" w:cs="Arial"/>
          <w:color w:val="1A1A1A"/>
        </w:rPr>
        <w:t xml:space="preserve"> not explain why appearance-focus further moderated t</w:t>
      </w:r>
      <w:r w:rsidR="001C5200">
        <w:rPr>
          <w:rFonts w:ascii="Times New Roman" w:hAnsi="Times New Roman" w:cs="Arial"/>
          <w:color w:val="1A1A1A"/>
        </w:rPr>
        <w:t xml:space="preserve">his </w:t>
      </w:r>
      <w:r w:rsidR="00E30911" w:rsidRPr="00E30911">
        <w:rPr>
          <w:rFonts w:ascii="Times New Roman" w:hAnsi="Times New Roman" w:cs="Arial"/>
          <w:color w:val="1A1A1A"/>
        </w:rPr>
        <w:t>effect).</w:t>
      </w:r>
      <w:r w:rsidR="00E30911">
        <w:rPr>
          <w:rFonts w:ascii="Times New Roman" w:hAnsi="Times New Roman" w:cs="Arial"/>
          <w:i/>
          <w:color w:val="1A1A1A"/>
        </w:rPr>
        <w:t xml:space="preserve"> </w:t>
      </w:r>
      <w:r w:rsidR="00FC23F7">
        <w:rPr>
          <w:rFonts w:ascii="Times New Roman" w:hAnsi="Times New Roman" w:cs="Times New Roman"/>
        </w:rPr>
        <w:t>To completely address this issue, future research may examine the objectifying gaze toward</w:t>
      </w:r>
      <w:r w:rsidR="001A39A5">
        <w:rPr>
          <w:rFonts w:ascii="Times New Roman" w:hAnsi="Times New Roman" w:cs="Times New Roman"/>
        </w:rPr>
        <w:t xml:space="preserve"> live</w:t>
      </w:r>
      <w:r w:rsidR="00FC23F7">
        <w:rPr>
          <w:rFonts w:ascii="Times New Roman" w:hAnsi="Times New Roman" w:cs="Times New Roman"/>
        </w:rPr>
        <w:t xml:space="preserve"> women using a portable eye tracker and </w:t>
      </w:r>
      <w:r w:rsidR="0063508C">
        <w:rPr>
          <w:rFonts w:ascii="Times New Roman" w:hAnsi="Times New Roman" w:cs="Times New Roman"/>
        </w:rPr>
        <w:t>employing</w:t>
      </w:r>
      <w:r w:rsidR="00FC23F7">
        <w:rPr>
          <w:rFonts w:ascii="Times New Roman" w:hAnsi="Times New Roman" w:cs="Times New Roman"/>
        </w:rPr>
        <w:t xml:space="preserve"> a between subjects design</w:t>
      </w:r>
      <w:r w:rsidR="00283039">
        <w:rPr>
          <w:rFonts w:ascii="Times New Roman" w:hAnsi="Times New Roman" w:cs="Times New Roman"/>
        </w:rPr>
        <w:t xml:space="preserve"> utilizing</w:t>
      </w:r>
      <w:r w:rsidR="002713C5">
        <w:rPr>
          <w:rFonts w:ascii="Times New Roman" w:hAnsi="Times New Roman" w:cs="Times New Roman"/>
        </w:rPr>
        <w:t xml:space="preserve"> models with no digital modifications</w:t>
      </w:r>
      <w:r w:rsidR="00FC23F7">
        <w:rPr>
          <w:rFonts w:ascii="Times New Roman" w:hAnsi="Times New Roman" w:cs="Times New Roman"/>
        </w:rPr>
        <w:t xml:space="preserve">. </w:t>
      </w:r>
    </w:p>
    <w:p w14:paraId="7D6FBAA7" w14:textId="07353C6F" w:rsidR="00FC23F7" w:rsidRDefault="00FC23F7" w:rsidP="00FE139F">
      <w:pPr>
        <w:spacing w:line="480" w:lineRule="auto"/>
        <w:ind w:firstLine="720"/>
        <w:rPr>
          <w:rFonts w:ascii="Times New Roman" w:hAnsi="Times New Roman" w:cs="Times New Roman"/>
        </w:rPr>
      </w:pPr>
      <w:r>
        <w:rPr>
          <w:rFonts w:ascii="Times New Roman" w:hAnsi="Times New Roman" w:cs="Times New Roman"/>
        </w:rPr>
        <w:t xml:space="preserve">Another limitation of the work is that we examined only the perceptions of college men and women who were mostly young and White. </w:t>
      </w:r>
      <w:r w:rsidR="002713C5">
        <w:rPr>
          <w:rFonts w:ascii="Times New Roman" w:hAnsi="Times New Roman" w:cs="Times New Roman"/>
        </w:rPr>
        <w:t xml:space="preserve">Future research could include older participants, participants with more ethnic and racial diversity, and participants with varying relationship </w:t>
      </w:r>
      <w:r w:rsidR="002713C5">
        <w:rPr>
          <w:rFonts w:ascii="Times New Roman" w:hAnsi="Times New Roman" w:cs="Times New Roman"/>
        </w:rPr>
        <w:lastRenderedPageBreak/>
        <w:t xml:space="preserve">status. </w:t>
      </w:r>
      <w:r>
        <w:rPr>
          <w:rFonts w:ascii="Times New Roman" w:hAnsi="Times New Roman" w:cs="Times New Roman"/>
        </w:rPr>
        <w:t xml:space="preserve">For example, young people may be particularly likely to focus on the sexual body parts of others because they are considering potential relationship partners. </w:t>
      </w:r>
      <w:r w:rsidR="00366824">
        <w:rPr>
          <w:rFonts w:ascii="Times New Roman" w:hAnsi="Times New Roman" w:cs="Times New Roman"/>
        </w:rPr>
        <w:t>Yet, older people in committed relationships could also focus on the sexual body parts of others because they are novel compa</w:t>
      </w:r>
      <w:r w:rsidR="0063508C">
        <w:rPr>
          <w:rFonts w:ascii="Times New Roman" w:hAnsi="Times New Roman" w:cs="Times New Roman"/>
        </w:rPr>
        <w:t>red to the sexual body parts of their</w:t>
      </w:r>
      <w:r w:rsidR="00366824">
        <w:rPr>
          <w:rFonts w:ascii="Times New Roman" w:hAnsi="Times New Roman" w:cs="Times New Roman"/>
        </w:rPr>
        <w:t xml:space="preserve"> significant other</w:t>
      </w:r>
      <w:r w:rsidR="0063508C">
        <w:rPr>
          <w:rFonts w:ascii="Times New Roman" w:hAnsi="Times New Roman" w:cs="Times New Roman"/>
        </w:rPr>
        <w:t>s</w:t>
      </w:r>
      <w:r w:rsidR="00366824">
        <w:rPr>
          <w:rFonts w:ascii="Times New Roman" w:hAnsi="Times New Roman" w:cs="Times New Roman"/>
        </w:rPr>
        <w:t xml:space="preserve">. </w:t>
      </w:r>
      <w:r>
        <w:rPr>
          <w:rFonts w:ascii="Times New Roman" w:hAnsi="Times New Roman" w:cs="Times New Roman"/>
        </w:rPr>
        <w:t xml:space="preserve">In a related vein, all of our targets were young (other college-aged students), thin, and White and thus, people may have been particularly likely to exhibit the objectifying gaze because in addition to body shape, youth, thinness, and Whiteness are also related to cultural prescriptions of beauty. Future research could </w:t>
      </w:r>
      <w:r w:rsidR="002713C5">
        <w:rPr>
          <w:rFonts w:ascii="Times New Roman" w:hAnsi="Times New Roman" w:cs="Times New Roman"/>
        </w:rPr>
        <w:t xml:space="preserve">further explore </w:t>
      </w:r>
      <w:r>
        <w:rPr>
          <w:rFonts w:ascii="Times New Roman" w:hAnsi="Times New Roman" w:cs="Times New Roman"/>
        </w:rPr>
        <w:t xml:space="preserve">these factors to </w:t>
      </w:r>
      <w:r w:rsidR="002713C5">
        <w:rPr>
          <w:rFonts w:ascii="Times New Roman" w:hAnsi="Times New Roman" w:cs="Times New Roman"/>
        </w:rPr>
        <w:t>consider</w:t>
      </w:r>
      <w:r>
        <w:rPr>
          <w:rFonts w:ascii="Times New Roman" w:hAnsi="Times New Roman" w:cs="Times New Roman"/>
        </w:rPr>
        <w:t xml:space="preserve"> which attractiveness ideals contribute </w:t>
      </w:r>
      <w:r w:rsidR="002713C5">
        <w:rPr>
          <w:rFonts w:ascii="Times New Roman" w:hAnsi="Times New Roman" w:cs="Times New Roman"/>
        </w:rPr>
        <w:t>to</w:t>
      </w:r>
      <w:r>
        <w:rPr>
          <w:rFonts w:ascii="Times New Roman" w:hAnsi="Times New Roman" w:cs="Times New Roman"/>
        </w:rPr>
        <w:t xml:space="preserve"> the gaze.</w:t>
      </w:r>
    </w:p>
    <w:p w14:paraId="4258998B" w14:textId="4EE209CD" w:rsidR="00693019" w:rsidRDefault="00395C10" w:rsidP="00442086">
      <w:pPr>
        <w:spacing w:line="480" w:lineRule="auto"/>
        <w:ind w:firstLine="720"/>
        <w:outlineLvl w:val="0"/>
        <w:rPr>
          <w:rFonts w:ascii="Times New Roman" w:hAnsi="Times New Roman" w:cs="Times New Roman"/>
        </w:rPr>
      </w:pPr>
      <w:r>
        <w:rPr>
          <w:rFonts w:ascii="Times New Roman" w:hAnsi="Times New Roman" w:cs="Times New Roman"/>
        </w:rPr>
        <w:t>W</w:t>
      </w:r>
      <w:r w:rsidR="001A39A5">
        <w:rPr>
          <w:rFonts w:ascii="Times New Roman" w:hAnsi="Times New Roman" w:cs="Times New Roman"/>
        </w:rPr>
        <w:t xml:space="preserve">e focused on the nature of the objectifying gaze toward women because objectification theory </w:t>
      </w:r>
      <w:r w:rsidR="00486649">
        <w:rPr>
          <w:rFonts w:ascii="Times New Roman" w:hAnsi="Times New Roman" w:cs="Times New Roman"/>
        </w:rPr>
        <w:t>suggests that</w:t>
      </w:r>
      <w:r w:rsidR="007B1B78">
        <w:rPr>
          <w:rFonts w:ascii="Times New Roman" w:hAnsi="Times New Roman" w:cs="Times New Roman"/>
        </w:rPr>
        <w:t xml:space="preserve"> women are</w:t>
      </w:r>
      <w:r w:rsidR="001A39A5">
        <w:rPr>
          <w:rFonts w:ascii="Times New Roman" w:hAnsi="Times New Roman" w:cs="Times New Roman"/>
        </w:rPr>
        <w:t xml:space="preserve"> the primary targets of the objectifying gaze (Bartky, 1990; Fredrickson &amp; Roberts, 1997) and most of the empirical research on this issue suggests that women are objectified more frequently and with greater consequences than men (e.g., Bernard et al., 2012; </w:t>
      </w:r>
      <w:r w:rsidR="006604FB" w:rsidRPr="00F820A2">
        <w:rPr>
          <w:rFonts w:ascii="Times New Roman" w:hAnsi="Times New Roman" w:cs="Times New Roman"/>
        </w:rPr>
        <w:t xml:space="preserve">Gervais, </w:t>
      </w:r>
      <w:r w:rsidR="005729F6">
        <w:rPr>
          <w:rFonts w:ascii="Times New Roman" w:hAnsi="Times New Roman" w:cs="Times New Roman"/>
        </w:rPr>
        <w:t>et al.,</w:t>
      </w:r>
      <w:r w:rsidR="006470C5">
        <w:rPr>
          <w:rFonts w:ascii="Times New Roman" w:hAnsi="Times New Roman" w:cs="Times New Roman"/>
        </w:rPr>
        <w:t xml:space="preserve"> 2012</w:t>
      </w:r>
      <w:r w:rsidR="004126EE">
        <w:rPr>
          <w:rFonts w:ascii="Times New Roman" w:hAnsi="Times New Roman" w:cs="Times New Roman"/>
        </w:rPr>
        <w:t>b</w:t>
      </w:r>
      <w:r w:rsidR="006604FB">
        <w:rPr>
          <w:rFonts w:ascii="Times New Roman" w:hAnsi="Times New Roman" w:cs="Times New Roman"/>
        </w:rPr>
        <w:t xml:space="preserve">; </w:t>
      </w:r>
      <w:r w:rsidR="001A39A5">
        <w:rPr>
          <w:rFonts w:ascii="Times New Roman" w:hAnsi="Times New Roman" w:cs="Times New Roman"/>
        </w:rPr>
        <w:t>Heflick et al., 201</w:t>
      </w:r>
      <w:r w:rsidR="00AC5814">
        <w:rPr>
          <w:rFonts w:ascii="Times New Roman" w:hAnsi="Times New Roman" w:cs="Times New Roman"/>
        </w:rPr>
        <w:t>1</w:t>
      </w:r>
      <w:r w:rsidR="001A39A5">
        <w:rPr>
          <w:rFonts w:ascii="Times New Roman" w:hAnsi="Times New Roman" w:cs="Times New Roman"/>
        </w:rPr>
        <w:t>; Vaes et al., 2011</w:t>
      </w:r>
      <w:r w:rsidR="007735C5">
        <w:rPr>
          <w:rFonts w:ascii="Times New Roman" w:hAnsi="Times New Roman" w:cs="Times New Roman"/>
        </w:rPr>
        <w:t xml:space="preserve">). Yet, some research </w:t>
      </w:r>
      <w:r w:rsidR="009F16DC">
        <w:rPr>
          <w:rFonts w:ascii="Times New Roman" w:hAnsi="Times New Roman" w:cs="Times New Roman"/>
        </w:rPr>
        <w:t>is consistent with the notion</w:t>
      </w:r>
      <w:r w:rsidR="007735C5">
        <w:rPr>
          <w:rFonts w:ascii="Times New Roman" w:hAnsi="Times New Roman" w:cs="Times New Roman"/>
        </w:rPr>
        <w:t xml:space="preserve"> that men may also experience the objectifying gaze. </w:t>
      </w:r>
      <w:r w:rsidR="00F24C6C">
        <w:rPr>
          <w:rFonts w:ascii="Times New Roman" w:hAnsi="Times New Roman" w:cs="Times New Roman"/>
        </w:rPr>
        <w:t>Men report experiencing</w:t>
      </w:r>
      <w:r w:rsidR="005B12A0">
        <w:rPr>
          <w:rFonts w:ascii="Times New Roman" w:hAnsi="Times New Roman" w:cs="Times New Roman"/>
        </w:rPr>
        <w:t xml:space="preserve"> the objectifying gaze</w:t>
      </w:r>
      <w:r w:rsidR="005C6B96">
        <w:rPr>
          <w:rFonts w:ascii="Times New Roman" w:hAnsi="Times New Roman" w:cs="Times New Roman"/>
        </w:rPr>
        <w:t xml:space="preserve"> during interp</w:t>
      </w:r>
      <w:r>
        <w:rPr>
          <w:rFonts w:ascii="Times New Roman" w:hAnsi="Times New Roman" w:cs="Times New Roman"/>
        </w:rPr>
        <w:t>ersonal interactions with other</w:t>
      </w:r>
      <w:r w:rsidR="005C6B96">
        <w:rPr>
          <w:rFonts w:ascii="Times New Roman" w:hAnsi="Times New Roman" w:cs="Times New Roman"/>
        </w:rPr>
        <w:t>s</w:t>
      </w:r>
      <w:r w:rsidR="005B12A0">
        <w:rPr>
          <w:rFonts w:ascii="Times New Roman" w:hAnsi="Times New Roman" w:cs="Times New Roman"/>
        </w:rPr>
        <w:t xml:space="preserve"> (Davidson, Gervais, Canivez, &amp; Cole, 2013</w:t>
      </w:r>
      <w:r w:rsidR="004677AF">
        <w:rPr>
          <w:rFonts w:ascii="Times New Roman" w:hAnsi="Times New Roman" w:cs="Times New Roman"/>
        </w:rPr>
        <w:t>; Engeln-Maddox, Miller, &amp; Doyle, 2011</w:t>
      </w:r>
      <w:r w:rsidR="005B12A0">
        <w:rPr>
          <w:rFonts w:ascii="Times New Roman" w:hAnsi="Times New Roman" w:cs="Times New Roman"/>
        </w:rPr>
        <w:t>)</w:t>
      </w:r>
      <w:r>
        <w:rPr>
          <w:rFonts w:ascii="Times New Roman" w:hAnsi="Times New Roman" w:cs="Times New Roman"/>
        </w:rPr>
        <w:t xml:space="preserve"> and perceivers sometimes objectify men. For example,</w:t>
      </w:r>
      <w:r w:rsidR="00D27305">
        <w:rPr>
          <w:rFonts w:ascii="Times New Roman" w:hAnsi="Times New Roman" w:cs="Times New Roman"/>
        </w:rPr>
        <w:t xml:space="preserve"> </w:t>
      </w:r>
      <w:r w:rsidR="007735C5">
        <w:rPr>
          <w:rFonts w:ascii="Times New Roman" w:hAnsi="Times New Roman" w:cs="Times New Roman"/>
        </w:rPr>
        <w:t xml:space="preserve">men with ideal body shapes </w:t>
      </w:r>
      <w:r w:rsidR="005C6B96">
        <w:rPr>
          <w:rFonts w:ascii="Times New Roman" w:hAnsi="Times New Roman" w:cs="Times New Roman"/>
        </w:rPr>
        <w:t xml:space="preserve">are </w:t>
      </w:r>
      <w:r w:rsidR="007735C5">
        <w:rPr>
          <w:rFonts w:ascii="Times New Roman" w:hAnsi="Times New Roman" w:cs="Times New Roman"/>
        </w:rPr>
        <w:t xml:space="preserve">regarded as fungible </w:t>
      </w:r>
      <w:r w:rsidR="008C3C2B">
        <w:rPr>
          <w:rFonts w:ascii="Times New Roman" w:hAnsi="Times New Roman" w:cs="Times New Roman"/>
        </w:rPr>
        <w:t>similar to</w:t>
      </w:r>
      <w:r w:rsidR="007735C5">
        <w:rPr>
          <w:rFonts w:ascii="Times New Roman" w:hAnsi="Times New Roman" w:cs="Times New Roman"/>
        </w:rPr>
        <w:t xml:space="preserve"> wom</w:t>
      </w:r>
      <w:r w:rsidR="007C4E4D">
        <w:rPr>
          <w:rFonts w:ascii="Times New Roman" w:hAnsi="Times New Roman" w:cs="Times New Roman"/>
        </w:rPr>
        <w:t>en with ideal body shapes</w:t>
      </w:r>
      <w:r w:rsidR="00210CFB">
        <w:rPr>
          <w:rFonts w:ascii="Times New Roman" w:hAnsi="Times New Roman" w:cs="Times New Roman"/>
        </w:rPr>
        <w:t xml:space="preserve"> (Gervais et al., 2012a</w:t>
      </w:r>
      <w:r w:rsidR="007C4E4D">
        <w:rPr>
          <w:rFonts w:ascii="Times New Roman" w:hAnsi="Times New Roman" w:cs="Times New Roman"/>
        </w:rPr>
        <w:t xml:space="preserve">); </w:t>
      </w:r>
      <w:r>
        <w:rPr>
          <w:rFonts w:ascii="Times New Roman" w:hAnsi="Times New Roman" w:cs="Times New Roman"/>
        </w:rPr>
        <w:t xml:space="preserve">that is, </w:t>
      </w:r>
      <w:r w:rsidR="007C4E4D">
        <w:rPr>
          <w:rFonts w:ascii="Times New Roman" w:hAnsi="Times New Roman" w:cs="Times New Roman"/>
        </w:rPr>
        <w:t xml:space="preserve">in </w:t>
      </w:r>
      <w:r w:rsidR="007735C5">
        <w:rPr>
          <w:rFonts w:ascii="Times New Roman" w:hAnsi="Times New Roman" w:cs="Times New Roman"/>
        </w:rPr>
        <w:t>surprise recognition task</w:t>
      </w:r>
      <w:r w:rsidR="007C4E4D">
        <w:rPr>
          <w:rFonts w:ascii="Times New Roman" w:hAnsi="Times New Roman" w:cs="Times New Roman"/>
        </w:rPr>
        <w:t>s</w:t>
      </w:r>
      <w:r w:rsidR="007735C5">
        <w:rPr>
          <w:rFonts w:ascii="Times New Roman" w:hAnsi="Times New Roman" w:cs="Times New Roman"/>
        </w:rPr>
        <w:t>, p</w:t>
      </w:r>
      <w:r w:rsidR="007C4E4D">
        <w:rPr>
          <w:rFonts w:ascii="Times New Roman" w:hAnsi="Times New Roman" w:cs="Times New Roman"/>
        </w:rPr>
        <w:t>eople</w:t>
      </w:r>
      <w:r w:rsidR="007735C5">
        <w:rPr>
          <w:rFonts w:ascii="Times New Roman" w:hAnsi="Times New Roman" w:cs="Times New Roman"/>
        </w:rPr>
        <w:t xml:space="preserve"> </w:t>
      </w:r>
      <w:r w:rsidR="004677AF">
        <w:rPr>
          <w:rFonts w:ascii="Times New Roman" w:hAnsi="Times New Roman" w:cs="Times New Roman"/>
        </w:rPr>
        <w:t>mismatched the face</w:t>
      </w:r>
      <w:r w:rsidR="007C4E4D">
        <w:rPr>
          <w:rFonts w:ascii="Times New Roman" w:hAnsi="Times New Roman" w:cs="Times New Roman"/>
        </w:rPr>
        <w:t>s</w:t>
      </w:r>
      <w:r w:rsidR="004677AF">
        <w:rPr>
          <w:rFonts w:ascii="Times New Roman" w:hAnsi="Times New Roman" w:cs="Times New Roman"/>
        </w:rPr>
        <w:t xml:space="preserve"> of men with </w:t>
      </w:r>
      <w:r w:rsidR="007735C5">
        <w:rPr>
          <w:rFonts w:ascii="Times New Roman" w:hAnsi="Times New Roman" w:cs="Times New Roman"/>
        </w:rPr>
        <w:t>ideal body shape</w:t>
      </w:r>
      <w:r w:rsidR="004677AF">
        <w:rPr>
          <w:rFonts w:ascii="Times New Roman" w:hAnsi="Times New Roman" w:cs="Times New Roman"/>
        </w:rPr>
        <w:t xml:space="preserve">s with other men with </w:t>
      </w:r>
      <w:r w:rsidR="007735C5">
        <w:rPr>
          <w:rFonts w:ascii="Times New Roman" w:hAnsi="Times New Roman" w:cs="Times New Roman"/>
        </w:rPr>
        <w:t>ideal body shape</w:t>
      </w:r>
      <w:r w:rsidR="004677AF">
        <w:rPr>
          <w:rFonts w:ascii="Times New Roman" w:hAnsi="Times New Roman" w:cs="Times New Roman"/>
        </w:rPr>
        <w:t>s</w:t>
      </w:r>
      <w:r w:rsidR="007C4E4D">
        <w:rPr>
          <w:rFonts w:ascii="Times New Roman" w:hAnsi="Times New Roman" w:cs="Times New Roman"/>
        </w:rPr>
        <w:t xml:space="preserve"> (vs. men with average ideal body shapes)</w:t>
      </w:r>
      <w:r w:rsidR="007735C5">
        <w:rPr>
          <w:rFonts w:ascii="Times New Roman" w:hAnsi="Times New Roman" w:cs="Times New Roman"/>
        </w:rPr>
        <w:t xml:space="preserve">, indicating that they were attending to these men’s bodies, </w:t>
      </w:r>
      <w:r w:rsidR="004677AF">
        <w:rPr>
          <w:rFonts w:ascii="Times New Roman" w:hAnsi="Times New Roman" w:cs="Times New Roman"/>
        </w:rPr>
        <w:t>rendering them</w:t>
      </w:r>
      <w:r w:rsidR="009F16DC">
        <w:rPr>
          <w:rFonts w:ascii="Times New Roman" w:hAnsi="Times New Roman" w:cs="Times New Roman"/>
        </w:rPr>
        <w:t xml:space="preserve"> as interchangeable</w:t>
      </w:r>
      <w:r w:rsidR="004126EE">
        <w:rPr>
          <w:rFonts w:ascii="Times New Roman" w:hAnsi="Times New Roman" w:cs="Times New Roman"/>
        </w:rPr>
        <w:t xml:space="preserve"> objects</w:t>
      </w:r>
      <w:r w:rsidR="004677AF">
        <w:rPr>
          <w:rFonts w:ascii="Times New Roman" w:hAnsi="Times New Roman" w:cs="Times New Roman"/>
        </w:rPr>
        <w:t>, regardless of their faces</w:t>
      </w:r>
      <w:r w:rsidR="007735C5">
        <w:rPr>
          <w:rFonts w:ascii="Times New Roman" w:hAnsi="Times New Roman" w:cs="Times New Roman"/>
        </w:rPr>
        <w:t xml:space="preserve">. </w:t>
      </w:r>
      <w:r>
        <w:rPr>
          <w:rFonts w:ascii="Times New Roman" w:hAnsi="Times New Roman" w:cs="Times New Roman"/>
        </w:rPr>
        <w:t>Thus,</w:t>
      </w:r>
      <w:r w:rsidR="007735C5">
        <w:rPr>
          <w:rFonts w:ascii="Times New Roman" w:hAnsi="Times New Roman" w:cs="Times New Roman"/>
        </w:rPr>
        <w:t xml:space="preserve"> it is possible that </w:t>
      </w:r>
      <w:r w:rsidR="00DC4208">
        <w:rPr>
          <w:rFonts w:ascii="Times New Roman" w:hAnsi="Times New Roman" w:cs="Times New Roman"/>
        </w:rPr>
        <w:t>people</w:t>
      </w:r>
      <w:r w:rsidR="00693019">
        <w:rPr>
          <w:rFonts w:ascii="Times New Roman" w:hAnsi="Times New Roman" w:cs="Times New Roman"/>
        </w:rPr>
        <w:t xml:space="preserve"> </w:t>
      </w:r>
      <w:r w:rsidR="005B12A0">
        <w:rPr>
          <w:rFonts w:ascii="Times New Roman" w:hAnsi="Times New Roman" w:cs="Times New Roman"/>
        </w:rPr>
        <w:t xml:space="preserve">may </w:t>
      </w:r>
      <w:r w:rsidR="00693019">
        <w:rPr>
          <w:rFonts w:ascii="Times New Roman" w:hAnsi="Times New Roman" w:cs="Times New Roman"/>
        </w:rPr>
        <w:t>sometimes exhibit the objectifying gaze towa</w:t>
      </w:r>
      <w:r w:rsidR="009C53CC">
        <w:rPr>
          <w:rFonts w:ascii="Times New Roman" w:hAnsi="Times New Roman" w:cs="Times New Roman"/>
        </w:rPr>
        <w:t>rd men when they are appearance-</w:t>
      </w:r>
      <w:r w:rsidR="00693019">
        <w:rPr>
          <w:rFonts w:ascii="Times New Roman" w:hAnsi="Times New Roman" w:cs="Times New Roman"/>
        </w:rPr>
        <w:t>focused or when men</w:t>
      </w:r>
      <w:r w:rsidR="008C3C2B">
        <w:rPr>
          <w:rFonts w:ascii="Times New Roman" w:hAnsi="Times New Roman" w:cs="Times New Roman"/>
        </w:rPr>
        <w:t>’s bodies</w:t>
      </w:r>
      <w:r w:rsidR="00693019">
        <w:rPr>
          <w:rFonts w:ascii="Times New Roman" w:hAnsi="Times New Roman" w:cs="Times New Roman"/>
        </w:rPr>
        <w:t xml:space="preserve"> fit cultural ideals of </w:t>
      </w:r>
      <w:r w:rsidR="00DE5BCD">
        <w:rPr>
          <w:rFonts w:ascii="Times New Roman" w:hAnsi="Times New Roman" w:cs="Times New Roman"/>
        </w:rPr>
        <w:t xml:space="preserve">masculine </w:t>
      </w:r>
      <w:r w:rsidR="00693019">
        <w:rPr>
          <w:rFonts w:ascii="Times New Roman" w:hAnsi="Times New Roman" w:cs="Times New Roman"/>
        </w:rPr>
        <w:t xml:space="preserve">attractiveness (e.g., </w:t>
      </w:r>
      <w:r w:rsidR="00693019">
        <w:rPr>
          <w:rFonts w:ascii="Times New Roman" w:hAnsi="Times New Roman" w:cs="Times New Roman"/>
        </w:rPr>
        <w:lastRenderedPageBreak/>
        <w:t>have a muscular physique).</w:t>
      </w:r>
      <w:r w:rsidR="005732AF">
        <w:rPr>
          <w:rFonts w:ascii="Times New Roman" w:hAnsi="Times New Roman" w:cs="Times New Roman"/>
        </w:rPr>
        <w:t xml:space="preserve"> </w:t>
      </w:r>
      <w:r w:rsidR="00DC4208" w:rsidRPr="00B13CCD">
        <w:rPr>
          <w:rFonts w:ascii="Times New Roman" w:hAnsi="Times New Roman" w:cs="Times New Roman"/>
        </w:rPr>
        <w:t>If this is the case</w:t>
      </w:r>
      <w:r w:rsidR="00693019" w:rsidRPr="00B13CCD">
        <w:rPr>
          <w:rFonts w:ascii="Times New Roman" w:hAnsi="Times New Roman" w:cs="Times New Roman"/>
        </w:rPr>
        <w:t>, future research should also examine whether the gaze is associated with the same</w:t>
      </w:r>
      <w:r w:rsidR="00693019">
        <w:rPr>
          <w:rFonts w:ascii="Times New Roman" w:hAnsi="Times New Roman" w:cs="Times New Roman"/>
        </w:rPr>
        <w:t xml:space="preserve"> negative social perceptions</w:t>
      </w:r>
      <w:r w:rsidR="009E3A41">
        <w:rPr>
          <w:rFonts w:ascii="Times New Roman" w:hAnsi="Times New Roman" w:cs="Times New Roman"/>
        </w:rPr>
        <w:t xml:space="preserve"> for men</w:t>
      </w:r>
      <w:r w:rsidR="00BF6C6A">
        <w:rPr>
          <w:rFonts w:ascii="Times New Roman" w:hAnsi="Times New Roman" w:cs="Times New Roman"/>
        </w:rPr>
        <w:t xml:space="preserve"> (e.g., Cikara et al., 2011</w:t>
      </w:r>
      <w:r w:rsidR="00693019">
        <w:rPr>
          <w:rFonts w:ascii="Times New Roman" w:hAnsi="Times New Roman" w:cs="Times New Roman"/>
        </w:rPr>
        <w:t>; Heflick et al., 201</w:t>
      </w:r>
      <w:r w:rsidR="00AC5814">
        <w:rPr>
          <w:rFonts w:ascii="Times New Roman" w:hAnsi="Times New Roman" w:cs="Times New Roman"/>
        </w:rPr>
        <w:t>1</w:t>
      </w:r>
      <w:r w:rsidR="00693019">
        <w:rPr>
          <w:rFonts w:ascii="Times New Roman" w:hAnsi="Times New Roman" w:cs="Times New Roman"/>
        </w:rPr>
        <w:t xml:space="preserve">; Vaes et al., 2011). Although there is increasing attention to the bodies of men, cultural ideals of </w:t>
      </w:r>
      <w:r w:rsidR="00730697">
        <w:rPr>
          <w:rFonts w:ascii="Times New Roman" w:hAnsi="Times New Roman" w:cs="Times New Roman"/>
        </w:rPr>
        <w:t xml:space="preserve">masculine </w:t>
      </w:r>
      <w:r w:rsidR="00693019">
        <w:rPr>
          <w:rFonts w:ascii="Times New Roman" w:hAnsi="Times New Roman" w:cs="Times New Roman"/>
        </w:rPr>
        <w:t xml:space="preserve">attractiveness </w:t>
      </w:r>
      <w:r w:rsidR="00730697">
        <w:rPr>
          <w:rFonts w:ascii="Times New Roman" w:hAnsi="Times New Roman" w:cs="Times New Roman"/>
        </w:rPr>
        <w:t>prescribe</w:t>
      </w:r>
      <w:r w:rsidR="00693019">
        <w:rPr>
          <w:rFonts w:ascii="Times New Roman" w:hAnsi="Times New Roman" w:cs="Times New Roman"/>
        </w:rPr>
        <w:t xml:space="preserve"> muscular bodies which are associated with more physical power, whereas cultural ideals of attractiveness for women prescribe </w:t>
      </w:r>
      <w:r w:rsidR="00E40B84">
        <w:rPr>
          <w:rFonts w:ascii="Times New Roman" w:hAnsi="Times New Roman" w:cs="Times New Roman"/>
        </w:rPr>
        <w:t>thin</w:t>
      </w:r>
      <w:r w:rsidR="00693019">
        <w:rPr>
          <w:rFonts w:ascii="Times New Roman" w:hAnsi="Times New Roman" w:cs="Times New Roman"/>
        </w:rPr>
        <w:t xml:space="preserve"> bodies that occupy less space which is associated with less power</w:t>
      </w:r>
      <w:r w:rsidR="00DC4208">
        <w:rPr>
          <w:rFonts w:ascii="Times New Roman" w:hAnsi="Times New Roman" w:cs="Times New Roman"/>
        </w:rPr>
        <w:t xml:space="preserve"> (Gervais et al., 201</w:t>
      </w:r>
      <w:r w:rsidR="004126EE">
        <w:rPr>
          <w:rFonts w:ascii="Times New Roman" w:hAnsi="Times New Roman" w:cs="Times New Roman"/>
        </w:rPr>
        <w:t>2a</w:t>
      </w:r>
      <w:r w:rsidR="00DC4208">
        <w:rPr>
          <w:rFonts w:ascii="Times New Roman" w:hAnsi="Times New Roman" w:cs="Times New Roman"/>
        </w:rPr>
        <w:t>)</w:t>
      </w:r>
      <w:r w:rsidR="00693019">
        <w:rPr>
          <w:rFonts w:ascii="Times New Roman" w:hAnsi="Times New Roman" w:cs="Times New Roman"/>
        </w:rPr>
        <w:t xml:space="preserve">. Given that cultural prescriptions indicate that men should be muscular, </w:t>
      </w:r>
      <w:r w:rsidR="00DC4208">
        <w:rPr>
          <w:rFonts w:ascii="Times New Roman" w:hAnsi="Times New Roman" w:cs="Times New Roman"/>
        </w:rPr>
        <w:t xml:space="preserve">future research should also examine whether </w:t>
      </w:r>
      <w:r w:rsidR="00693019">
        <w:rPr>
          <w:rFonts w:ascii="Times New Roman" w:hAnsi="Times New Roman" w:cs="Times New Roman"/>
        </w:rPr>
        <w:t xml:space="preserve">people </w:t>
      </w:r>
      <w:r w:rsidR="00DC4208">
        <w:rPr>
          <w:rFonts w:ascii="Times New Roman" w:hAnsi="Times New Roman" w:cs="Times New Roman"/>
        </w:rPr>
        <w:t>gaze at</w:t>
      </w:r>
      <w:r w:rsidR="00693019">
        <w:rPr>
          <w:rFonts w:ascii="Times New Roman" w:hAnsi="Times New Roman" w:cs="Times New Roman"/>
        </w:rPr>
        <w:t xml:space="preserve"> large arms, broad chests, and narrow waists</w:t>
      </w:r>
      <w:r w:rsidR="00486649">
        <w:rPr>
          <w:rFonts w:ascii="Times New Roman" w:hAnsi="Times New Roman" w:cs="Times New Roman"/>
        </w:rPr>
        <w:t xml:space="preserve"> (e.g., six pack abs)</w:t>
      </w:r>
      <w:r w:rsidR="00693019">
        <w:rPr>
          <w:rFonts w:ascii="Times New Roman" w:hAnsi="Times New Roman" w:cs="Times New Roman"/>
        </w:rPr>
        <w:t xml:space="preserve"> of men. </w:t>
      </w:r>
      <w:r>
        <w:rPr>
          <w:rFonts w:ascii="Times New Roman" w:hAnsi="Times New Roman" w:cs="Times New Roman"/>
        </w:rPr>
        <w:t>However, m</w:t>
      </w:r>
      <w:r w:rsidR="00B13CCD">
        <w:rPr>
          <w:rFonts w:ascii="Times New Roman" w:hAnsi="Times New Roman" w:cs="Times New Roman"/>
        </w:rPr>
        <w:t>aking between-gender comparisons using eye-tracking may represent a methodological issue, given natural size differences between men and women</w:t>
      </w:r>
      <w:r w:rsidR="00C37E55">
        <w:rPr>
          <w:rFonts w:ascii="Times New Roman" w:hAnsi="Times New Roman" w:cs="Times New Roman"/>
        </w:rPr>
        <w:t xml:space="preserve"> and because </w:t>
      </w:r>
      <w:r w:rsidR="0063508C">
        <w:rPr>
          <w:rFonts w:ascii="Times New Roman" w:hAnsi="Times New Roman" w:cs="Times New Roman"/>
        </w:rPr>
        <w:t xml:space="preserve">some parts may be </w:t>
      </w:r>
      <w:r w:rsidR="0052515B">
        <w:rPr>
          <w:rFonts w:ascii="Times New Roman" w:hAnsi="Times New Roman" w:cs="Times New Roman"/>
        </w:rPr>
        <w:t>objectified</w:t>
      </w:r>
      <w:r w:rsidR="0063508C">
        <w:rPr>
          <w:rFonts w:ascii="Times New Roman" w:hAnsi="Times New Roman" w:cs="Times New Roman"/>
        </w:rPr>
        <w:t xml:space="preserve"> in men (e.g., </w:t>
      </w:r>
      <w:r w:rsidR="00C37E55">
        <w:rPr>
          <w:rFonts w:ascii="Times New Roman" w:hAnsi="Times New Roman" w:cs="Times New Roman"/>
        </w:rPr>
        <w:t>bicep</w:t>
      </w:r>
      <w:r w:rsidR="0063508C">
        <w:rPr>
          <w:rFonts w:ascii="Times New Roman" w:hAnsi="Times New Roman" w:cs="Times New Roman"/>
        </w:rPr>
        <w:t xml:space="preserve"> size</w:t>
      </w:r>
      <w:r w:rsidR="0052515B">
        <w:rPr>
          <w:rFonts w:ascii="Times New Roman" w:hAnsi="Times New Roman" w:cs="Times New Roman"/>
        </w:rPr>
        <w:t xml:space="preserve">, Pope, Katz, &amp; Hudson, </w:t>
      </w:r>
      <w:r w:rsidR="0052515B" w:rsidRPr="00DF29D8">
        <w:rPr>
          <w:rFonts w:ascii="Times New Roman" w:hAnsi="Times New Roman" w:cs="Times New Roman"/>
        </w:rPr>
        <w:t>1993</w:t>
      </w:r>
      <w:r w:rsidR="0063508C">
        <w:rPr>
          <w:rFonts w:ascii="Times New Roman" w:hAnsi="Times New Roman" w:cs="Times New Roman"/>
        </w:rPr>
        <w:t>), but not women.</w:t>
      </w:r>
    </w:p>
    <w:p w14:paraId="5C075385" w14:textId="77777777" w:rsidR="00FC23F7" w:rsidRDefault="00FC23F7" w:rsidP="00304552">
      <w:pPr>
        <w:spacing w:line="480" w:lineRule="auto"/>
        <w:rPr>
          <w:rFonts w:ascii="Times New Roman" w:hAnsi="Times New Roman" w:cs="Times New Roman"/>
          <w:b/>
          <w:bCs/>
        </w:rPr>
      </w:pPr>
      <w:r>
        <w:rPr>
          <w:rFonts w:ascii="Times New Roman" w:hAnsi="Times New Roman" w:cs="Times New Roman"/>
          <w:b/>
          <w:bCs/>
        </w:rPr>
        <w:t>Concluding Remarks</w:t>
      </w:r>
    </w:p>
    <w:p w14:paraId="6AD241C7" w14:textId="4B54A07D" w:rsidR="008C1F96" w:rsidRDefault="00FC23F7" w:rsidP="00A11C2E">
      <w:pPr>
        <w:spacing w:line="480" w:lineRule="auto"/>
        <w:rPr>
          <w:rFonts w:ascii="Times New Roman" w:hAnsi="Times New Roman" w:cs="Times New Roman"/>
          <w:b/>
          <w:bCs/>
        </w:rPr>
      </w:pPr>
      <w:r>
        <w:rPr>
          <w:rFonts w:ascii="Times New Roman" w:hAnsi="Times New Roman" w:cs="Times New Roman"/>
        </w:rPr>
        <w:tab/>
        <w:t xml:space="preserve">According to objectification theory, women frequently experience the objectifying gaze from others with several adverse consequences (Fredrickson &amp; Roberts, 1997; Moradi &amp; Huang, 2008).  As we continue to understand how women respond to the objectifying gaze (Moradi &amp; Huang, 2008; </w:t>
      </w:r>
      <w:r w:rsidR="00BB6C81">
        <w:rPr>
          <w:rFonts w:ascii="Times New Roman" w:hAnsi="Times New Roman" w:cs="Times New Roman"/>
        </w:rPr>
        <w:t>Gervais et al., 2011</w:t>
      </w:r>
      <w:r>
        <w:rPr>
          <w:rFonts w:ascii="Times New Roman" w:hAnsi="Times New Roman" w:cs="Times New Roman"/>
        </w:rPr>
        <w:t xml:space="preserve">), the present research contributes to further understanding of when and why perceivers exhibit the objectifying gaze toward women in the first place. </w:t>
      </w:r>
    </w:p>
    <w:p w14:paraId="2DB074A6" w14:textId="77777777" w:rsidR="004126EE" w:rsidRDefault="004126EE" w:rsidP="007B5665">
      <w:pPr>
        <w:spacing w:line="480" w:lineRule="auto"/>
        <w:jc w:val="center"/>
        <w:rPr>
          <w:rFonts w:ascii="Times New Roman" w:hAnsi="Times New Roman" w:cs="Times New Roman"/>
          <w:b/>
          <w:bCs/>
        </w:rPr>
      </w:pPr>
    </w:p>
    <w:p w14:paraId="0E7ECA5F" w14:textId="0ED14296" w:rsidR="008068FA" w:rsidRDefault="008068FA">
      <w:pPr>
        <w:rPr>
          <w:rFonts w:ascii="Times New Roman" w:hAnsi="Times New Roman" w:cs="Times New Roman"/>
          <w:b/>
          <w:bCs/>
        </w:rPr>
      </w:pPr>
      <w:r>
        <w:rPr>
          <w:rFonts w:ascii="Times New Roman" w:hAnsi="Times New Roman" w:cs="Times New Roman"/>
          <w:b/>
          <w:bCs/>
        </w:rPr>
        <w:br w:type="page"/>
      </w:r>
    </w:p>
    <w:p w14:paraId="08594819" w14:textId="77777777" w:rsidR="00210CFB" w:rsidRPr="00491797" w:rsidRDefault="00210CFB" w:rsidP="00210CFB">
      <w:pPr>
        <w:spacing w:line="480" w:lineRule="auto"/>
        <w:jc w:val="center"/>
        <w:rPr>
          <w:rFonts w:ascii="Times New Roman" w:hAnsi="Times New Roman" w:cs="Times New Roman"/>
          <w:b/>
          <w:bCs/>
        </w:rPr>
      </w:pPr>
      <w:r w:rsidRPr="00491797">
        <w:rPr>
          <w:rFonts w:ascii="Times New Roman" w:hAnsi="Times New Roman" w:cs="Times New Roman"/>
          <w:b/>
          <w:bCs/>
        </w:rPr>
        <w:lastRenderedPageBreak/>
        <w:t>References</w:t>
      </w:r>
    </w:p>
    <w:p w14:paraId="642FAF3C" w14:textId="77777777" w:rsidR="00210CFB" w:rsidRPr="00491797" w:rsidRDefault="00210CFB" w:rsidP="00210CFB">
      <w:pPr>
        <w:spacing w:line="480" w:lineRule="auto"/>
        <w:ind w:left="720" w:hanging="720"/>
        <w:rPr>
          <w:rFonts w:ascii="Times New Roman" w:hAnsi="Times New Roman" w:cs="Times New Roman"/>
        </w:rPr>
      </w:pPr>
      <w:r w:rsidRPr="00491797">
        <w:rPr>
          <w:rFonts w:ascii="Times New Roman" w:hAnsi="Times New Roman" w:cs="Times New Roman"/>
        </w:rPr>
        <w:t xml:space="preserve">Archer, D., Iritani, B., Kimes, D. D., &amp; Barrios, M. (1983). Face-ism: Five studies of sex differences in facial prominence. </w:t>
      </w:r>
      <w:r w:rsidRPr="00491797">
        <w:rPr>
          <w:rFonts w:ascii="Times New Roman" w:hAnsi="Times New Roman" w:cs="Times New Roman"/>
          <w:i/>
          <w:iCs/>
        </w:rPr>
        <w:t>Journal of Personality and Social Psychology</w:t>
      </w:r>
      <w:r w:rsidRPr="00491797">
        <w:rPr>
          <w:rFonts w:ascii="Times New Roman" w:hAnsi="Times New Roman" w:cs="Times New Roman"/>
        </w:rPr>
        <w:t xml:space="preserve">, </w:t>
      </w:r>
      <w:r w:rsidRPr="00491797">
        <w:rPr>
          <w:rFonts w:ascii="Times New Roman" w:hAnsi="Times New Roman" w:cs="Times New Roman"/>
          <w:i/>
          <w:iCs/>
        </w:rPr>
        <w:t>45</w:t>
      </w:r>
      <w:r w:rsidRPr="00491797">
        <w:rPr>
          <w:rFonts w:ascii="Times New Roman" w:hAnsi="Times New Roman" w:cs="Times New Roman"/>
        </w:rPr>
        <w:t>, 725-735. doi:10.1037/0022-3514.45.4.725.</w:t>
      </w:r>
    </w:p>
    <w:p w14:paraId="14628DEE" w14:textId="77777777" w:rsidR="00210CFB" w:rsidRPr="00491797" w:rsidRDefault="00210CFB" w:rsidP="00210CFB">
      <w:pPr>
        <w:spacing w:line="480" w:lineRule="auto"/>
        <w:rPr>
          <w:rFonts w:ascii="Times New Roman" w:hAnsi="Times New Roman" w:cs="Times New Roman"/>
          <w:i/>
          <w:iCs/>
          <w:color w:val="000000"/>
        </w:rPr>
      </w:pPr>
      <w:r w:rsidRPr="00491797">
        <w:rPr>
          <w:rFonts w:ascii="Times New Roman" w:hAnsi="Times New Roman" w:cs="Times New Roman"/>
          <w:color w:val="000000"/>
        </w:rPr>
        <w:t xml:space="preserve">Bartky, S.L. (1990). </w:t>
      </w:r>
      <w:r w:rsidRPr="00491797">
        <w:rPr>
          <w:rFonts w:ascii="Times New Roman" w:hAnsi="Times New Roman" w:cs="Times New Roman"/>
          <w:i/>
          <w:iCs/>
          <w:color w:val="000000"/>
        </w:rPr>
        <w:t xml:space="preserve">Femininity and domination: Studies in the phenomenology of oppression. </w:t>
      </w:r>
    </w:p>
    <w:p w14:paraId="23EBA3FA" w14:textId="77777777" w:rsidR="00210CFB" w:rsidRPr="00491797" w:rsidRDefault="00210CFB" w:rsidP="00210CFB">
      <w:pPr>
        <w:spacing w:line="480" w:lineRule="auto"/>
        <w:ind w:firstLine="720"/>
        <w:rPr>
          <w:rFonts w:ascii="Times New Roman" w:hAnsi="Times New Roman" w:cs="Times New Roman"/>
          <w:color w:val="000000"/>
        </w:rPr>
      </w:pPr>
      <w:r w:rsidRPr="00491797">
        <w:rPr>
          <w:rFonts w:ascii="Times New Roman" w:hAnsi="Times New Roman" w:cs="Times New Roman"/>
          <w:color w:val="000000"/>
        </w:rPr>
        <w:t>New-York: Routledge.</w:t>
      </w:r>
    </w:p>
    <w:p w14:paraId="21FE705C" w14:textId="77777777" w:rsidR="00210CFB" w:rsidRPr="00491797" w:rsidRDefault="00210CFB" w:rsidP="00210CFB">
      <w:pPr>
        <w:spacing w:line="480" w:lineRule="auto"/>
        <w:rPr>
          <w:rFonts w:ascii="Times New Roman" w:hAnsi="Times New Roman" w:cs="Times New Roman"/>
          <w:color w:val="000000"/>
        </w:rPr>
      </w:pPr>
      <w:r w:rsidRPr="00491797">
        <w:rPr>
          <w:rFonts w:ascii="Times New Roman" w:hAnsi="Times New Roman" w:cs="Times New Roman"/>
          <w:color w:val="000000"/>
        </w:rPr>
        <w:t>Baumeister, R. F., Vohs, K. D., &amp; Funder, D. C. (2007). Psychology as the science of self-</w:t>
      </w:r>
    </w:p>
    <w:p w14:paraId="3929384A" w14:textId="77777777" w:rsidR="00210CFB" w:rsidRPr="00491797" w:rsidRDefault="00210CFB" w:rsidP="00210CFB">
      <w:pPr>
        <w:spacing w:line="480" w:lineRule="auto"/>
        <w:ind w:left="720"/>
        <w:rPr>
          <w:rFonts w:ascii="Times New Roman" w:hAnsi="Times New Roman" w:cs="Times New Roman"/>
          <w:color w:val="000000"/>
        </w:rPr>
      </w:pPr>
      <w:r w:rsidRPr="00491797">
        <w:rPr>
          <w:rFonts w:ascii="Times New Roman" w:hAnsi="Times New Roman" w:cs="Times New Roman"/>
          <w:color w:val="000000"/>
        </w:rPr>
        <w:t xml:space="preserve">reports and finger movements: What happened to actual behavior? </w:t>
      </w:r>
      <w:r w:rsidRPr="00491797">
        <w:rPr>
          <w:rFonts w:ascii="Times New Roman" w:hAnsi="Times New Roman" w:cs="Times New Roman"/>
          <w:i/>
          <w:color w:val="000000"/>
        </w:rPr>
        <w:t>Psychological Science, 2</w:t>
      </w:r>
      <w:r w:rsidRPr="00491797">
        <w:rPr>
          <w:rFonts w:ascii="Times New Roman" w:hAnsi="Times New Roman" w:cs="Times New Roman"/>
          <w:color w:val="000000"/>
        </w:rPr>
        <w:t xml:space="preserve">, 396-403. doi: </w:t>
      </w:r>
      <w:r w:rsidRPr="00491797">
        <w:rPr>
          <w:rStyle w:val="slug-doi"/>
          <w:rFonts w:ascii="Times New Roman" w:eastAsia="Times New Roman" w:hAnsi="Times New Roman" w:cs="Times New Roman"/>
        </w:rPr>
        <w:t>10.1111/j.1745-6916.2007.00051.x</w:t>
      </w:r>
    </w:p>
    <w:p w14:paraId="7D613191" w14:textId="77777777" w:rsidR="00210CFB" w:rsidRPr="00491797" w:rsidRDefault="00210CFB" w:rsidP="00210CFB">
      <w:pPr>
        <w:spacing w:line="480" w:lineRule="auto"/>
        <w:rPr>
          <w:rFonts w:ascii="Times New Roman" w:hAnsi="Times New Roman" w:cs="Times New Roman"/>
        </w:rPr>
      </w:pPr>
      <w:r w:rsidRPr="00491797">
        <w:rPr>
          <w:rStyle w:val="body"/>
          <w:rFonts w:ascii="Times New Roman" w:hAnsi="Times New Roman" w:cs="Times New Roman"/>
        </w:rPr>
        <w:t xml:space="preserve">Bernard, P., Gervais, S. J., Allen, J., </w:t>
      </w:r>
      <w:r w:rsidRPr="00491797">
        <w:rPr>
          <w:rFonts w:ascii="Times New Roman" w:hAnsi="Times New Roman" w:cs="Times New Roman"/>
        </w:rPr>
        <w:t>Campomizzi</w:t>
      </w:r>
      <w:r w:rsidRPr="00491797">
        <w:rPr>
          <w:rStyle w:val="Heading4Char"/>
          <w:rFonts w:ascii="Times New Roman" w:hAnsi="Times New Roman" w:cs="Times New Roman"/>
          <w:b w:val="0"/>
          <w:sz w:val="24"/>
          <w:szCs w:val="24"/>
        </w:rPr>
        <w:t>, S. &amp;</w:t>
      </w:r>
      <w:r w:rsidRPr="00491797">
        <w:rPr>
          <w:rStyle w:val="Heading4Char"/>
          <w:rFonts w:ascii="Times New Roman" w:hAnsi="Times New Roman" w:cs="Times New Roman"/>
          <w:sz w:val="24"/>
          <w:szCs w:val="24"/>
        </w:rPr>
        <w:t xml:space="preserve"> </w:t>
      </w:r>
      <w:r w:rsidRPr="00491797">
        <w:rPr>
          <w:rStyle w:val="body"/>
          <w:rFonts w:ascii="Times New Roman" w:hAnsi="Times New Roman" w:cs="Times New Roman"/>
        </w:rPr>
        <w:t xml:space="preserve">Klein, O. (2012). </w:t>
      </w:r>
      <w:r w:rsidRPr="00491797">
        <w:rPr>
          <w:rFonts w:ascii="Times New Roman" w:hAnsi="Times New Roman" w:cs="Times New Roman"/>
        </w:rPr>
        <w:t xml:space="preserve">Integrating </w:t>
      </w:r>
    </w:p>
    <w:p w14:paraId="14B77AD8" w14:textId="0092270B" w:rsidR="00210CFB" w:rsidRPr="00491797" w:rsidRDefault="00210CFB" w:rsidP="00210CFB">
      <w:pPr>
        <w:spacing w:line="480" w:lineRule="auto"/>
        <w:ind w:left="720"/>
        <w:rPr>
          <w:rStyle w:val="grame"/>
          <w:rFonts w:ascii="Times New Roman" w:hAnsi="Times New Roman" w:cs="Times New Roman"/>
        </w:rPr>
      </w:pPr>
      <w:r w:rsidRPr="00491797">
        <w:rPr>
          <w:rFonts w:ascii="Times New Roman" w:hAnsi="Times New Roman" w:cs="Times New Roman"/>
        </w:rPr>
        <w:t xml:space="preserve">sexual objectification with object versus person recognition: The sexualized body-inversion hypothesis. </w:t>
      </w:r>
      <w:r w:rsidRPr="00491797">
        <w:rPr>
          <w:rStyle w:val="body"/>
          <w:rFonts w:ascii="Times New Roman" w:hAnsi="Times New Roman" w:cs="Times New Roman"/>
          <w:i/>
        </w:rPr>
        <w:t>Psychological Science</w:t>
      </w:r>
      <w:r w:rsidR="004878D6">
        <w:rPr>
          <w:rStyle w:val="body"/>
          <w:rFonts w:ascii="Times New Roman" w:hAnsi="Times New Roman" w:cs="Times New Roman"/>
          <w:i/>
        </w:rPr>
        <w:t xml:space="preserve">, 23, </w:t>
      </w:r>
      <w:r w:rsidR="004878D6">
        <w:rPr>
          <w:rStyle w:val="body"/>
          <w:rFonts w:ascii="Times New Roman" w:hAnsi="Times New Roman" w:cs="Times New Roman"/>
        </w:rPr>
        <w:t>469-471</w:t>
      </w:r>
      <w:r w:rsidRPr="00491797">
        <w:rPr>
          <w:rStyle w:val="body"/>
          <w:rFonts w:ascii="Times New Roman" w:hAnsi="Times New Roman" w:cs="Times New Roman"/>
        </w:rPr>
        <w:t xml:space="preserve">. doi: </w:t>
      </w:r>
      <w:r w:rsidRPr="00491797">
        <w:rPr>
          <w:rFonts w:ascii="Times New Roman" w:hAnsi="Times New Roman" w:cs="Times New Roman"/>
          <w:color w:val="141413"/>
        </w:rPr>
        <w:t>10.1177/0956797611434748</w:t>
      </w:r>
    </w:p>
    <w:p w14:paraId="5DF06AFC" w14:textId="77777777" w:rsidR="00210CFB" w:rsidRPr="00491797" w:rsidRDefault="00210CFB" w:rsidP="00210CFB">
      <w:pPr>
        <w:spacing w:line="480" w:lineRule="auto"/>
        <w:ind w:left="720" w:hanging="720"/>
        <w:rPr>
          <w:rFonts w:ascii="Times New Roman" w:hAnsi="Times New Roman"/>
        </w:rPr>
      </w:pPr>
      <w:r w:rsidRPr="00491797">
        <w:rPr>
          <w:rFonts w:ascii="Times New Roman" w:hAnsi="Times New Roman"/>
        </w:rPr>
        <w:t xml:space="preserve">Bodenhausen, G. V., &amp; Macrae, C. (1998). Stereotype activation and inhibition. In R. R. Wyer, R. R. Wyer (Eds.), </w:t>
      </w:r>
      <w:r w:rsidRPr="00491797">
        <w:rPr>
          <w:rFonts w:ascii="Times New Roman" w:hAnsi="Times New Roman"/>
          <w:i/>
          <w:iCs/>
        </w:rPr>
        <w:t>Stereotype activation and inhibition</w:t>
      </w:r>
      <w:r w:rsidRPr="00491797">
        <w:rPr>
          <w:rFonts w:ascii="Times New Roman" w:hAnsi="Times New Roman"/>
        </w:rPr>
        <w:t xml:space="preserve"> (pp. 1-52). Mahwah, NJ US: Lawrence Erlbaum Associates Publishers.</w:t>
      </w:r>
    </w:p>
    <w:p w14:paraId="6B45406D" w14:textId="77777777" w:rsidR="00210CFB" w:rsidRPr="00491797" w:rsidRDefault="00210CFB" w:rsidP="00210CFB">
      <w:pPr>
        <w:spacing w:line="480" w:lineRule="auto"/>
        <w:ind w:left="720" w:hanging="720"/>
        <w:rPr>
          <w:rFonts w:ascii="Times New Roman" w:hAnsi="Times New Roman"/>
          <w:b/>
        </w:rPr>
      </w:pPr>
      <w:r w:rsidRPr="00491797">
        <w:rPr>
          <w:rFonts w:ascii="Times New Roman" w:hAnsi="Times New Roman"/>
        </w:rPr>
        <w:t xml:space="preserve">Brewer, M. B. (1988). A dual process model of impression formation. In T. K. Srull, R. R. Wyer, (Eds.), </w:t>
      </w:r>
      <w:r w:rsidRPr="00491797">
        <w:rPr>
          <w:rFonts w:ascii="Times New Roman" w:hAnsi="Times New Roman"/>
          <w:i/>
          <w:iCs/>
        </w:rPr>
        <w:t>A dual process model of impression formation</w:t>
      </w:r>
      <w:r w:rsidRPr="00491797">
        <w:rPr>
          <w:rFonts w:ascii="Times New Roman" w:hAnsi="Times New Roman"/>
        </w:rPr>
        <w:t xml:space="preserve"> (pp. 1-36). Hillsdale, NJ England: Lawrence Erlbaum Associates, Inc.</w:t>
      </w:r>
    </w:p>
    <w:p w14:paraId="5AC5919A" w14:textId="77777777" w:rsidR="00210CFB" w:rsidRPr="00491797" w:rsidRDefault="00210CFB" w:rsidP="00210CFB">
      <w:pPr>
        <w:spacing w:line="480" w:lineRule="auto"/>
        <w:ind w:left="720" w:hanging="720"/>
        <w:rPr>
          <w:rFonts w:ascii="Times New Roman" w:hAnsi="Times New Roman" w:cs="Times New Roman"/>
          <w:b/>
        </w:rPr>
      </w:pPr>
      <w:r w:rsidRPr="00491797">
        <w:rPr>
          <w:rFonts w:ascii="Times New Roman" w:hAnsi="Times New Roman"/>
        </w:rPr>
        <w:t xml:space="preserve">Calogero, R. M. (2004). A test of objectification theory: The effect of the male gaze on </w:t>
      </w:r>
      <w:r w:rsidRPr="00491797">
        <w:rPr>
          <w:rFonts w:ascii="Times New Roman" w:hAnsi="Times New Roman" w:cs="Times New Roman"/>
        </w:rPr>
        <w:t xml:space="preserve">appearance concerns in college women. </w:t>
      </w:r>
      <w:r w:rsidRPr="00491797">
        <w:rPr>
          <w:rFonts w:ascii="Times New Roman" w:hAnsi="Times New Roman" w:cs="Times New Roman"/>
          <w:i/>
          <w:iCs/>
        </w:rPr>
        <w:t>Psychology of Women Quarterly</w:t>
      </w:r>
      <w:r w:rsidRPr="00491797">
        <w:rPr>
          <w:rFonts w:ascii="Times New Roman" w:hAnsi="Times New Roman" w:cs="Times New Roman"/>
        </w:rPr>
        <w:t xml:space="preserve">, </w:t>
      </w:r>
      <w:r w:rsidRPr="00491797">
        <w:rPr>
          <w:rFonts w:ascii="Times New Roman" w:hAnsi="Times New Roman" w:cs="Times New Roman"/>
          <w:i/>
          <w:iCs/>
        </w:rPr>
        <w:t>28</w:t>
      </w:r>
      <w:r w:rsidRPr="00491797">
        <w:rPr>
          <w:rFonts w:ascii="Times New Roman" w:hAnsi="Times New Roman" w:cs="Times New Roman"/>
        </w:rPr>
        <w:t>, 16-21. doi:10.1111/j.1471-6402.2004.00118</w:t>
      </w:r>
    </w:p>
    <w:p w14:paraId="686FB276" w14:textId="77777777" w:rsidR="00210CFB" w:rsidRPr="00491797" w:rsidRDefault="00210CFB" w:rsidP="00210CFB">
      <w:pPr>
        <w:spacing w:line="480" w:lineRule="auto"/>
        <w:ind w:left="720" w:hanging="720"/>
        <w:rPr>
          <w:rFonts w:ascii="Times New Roman" w:hAnsi="Times New Roman" w:cs="Times New Roman"/>
        </w:rPr>
      </w:pPr>
      <w:r w:rsidRPr="00491797">
        <w:rPr>
          <w:rFonts w:ascii="Times New Roman" w:hAnsi="Times New Roman" w:cs="Times New Roman"/>
        </w:rPr>
        <w:lastRenderedPageBreak/>
        <w:t xml:space="preserve">Cikara, M., Eberhardt, J. L., &amp; Fiske, S. T. (2011). From agents to objects: Sexist attitudes and neural responses to sexualized targets. </w:t>
      </w:r>
      <w:r w:rsidRPr="00491797">
        <w:rPr>
          <w:rFonts w:ascii="Times New Roman" w:hAnsi="Times New Roman" w:cs="Times New Roman"/>
          <w:i/>
          <w:iCs/>
        </w:rPr>
        <w:t>Journal of Cognitive Neuroscience</w:t>
      </w:r>
      <w:r w:rsidRPr="00491797">
        <w:rPr>
          <w:rFonts w:ascii="Times New Roman" w:hAnsi="Times New Roman" w:cs="Times New Roman"/>
        </w:rPr>
        <w:t xml:space="preserve">, </w:t>
      </w:r>
      <w:r w:rsidRPr="00491797">
        <w:rPr>
          <w:rFonts w:ascii="Times New Roman" w:hAnsi="Times New Roman" w:cs="Times New Roman"/>
          <w:i/>
          <w:iCs/>
        </w:rPr>
        <w:t>23</w:t>
      </w:r>
      <w:r w:rsidRPr="00491797">
        <w:rPr>
          <w:rFonts w:ascii="Times New Roman" w:hAnsi="Times New Roman" w:cs="Times New Roman"/>
        </w:rPr>
        <w:t>, 540-551. doi:10.1162/jocn.2010.21497</w:t>
      </w:r>
    </w:p>
    <w:p w14:paraId="201E39D4" w14:textId="77777777" w:rsidR="00210CFB" w:rsidRPr="00BF6C6A" w:rsidRDefault="00210CFB" w:rsidP="00BF6C6A">
      <w:pPr>
        <w:spacing w:line="480" w:lineRule="auto"/>
        <w:ind w:left="720" w:hanging="720"/>
        <w:rPr>
          <w:rFonts w:ascii="Times New Roman" w:hAnsi="Times New Roman" w:cs="Times New Roman"/>
        </w:rPr>
      </w:pPr>
      <w:r w:rsidRPr="00BF6C6A">
        <w:rPr>
          <w:rFonts w:ascii="Times New Roman" w:hAnsi="Times New Roman" w:cs="Times New Roman"/>
        </w:rPr>
        <w:t xml:space="preserve">Cowan, N. (2005). </w:t>
      </w:r>
      <w:r w:rsidRPr="00BF6C6A">
        <w:rPr>
          <w:rFonts w:ascii="Times New Roman" w:hAnsi="Times New Roman" w:cs="Times New Roman"/>
          <w:i/>
          <w:iCs/>
        </w:rPr>
        <w:t>Working memory capacity</w:t>
      </w:r>
      <w:r w:rsidRPr="00BF6C6A">
        <w:rPr>
          <w:rFonts w:ascii="Times New Roman" w:hAnsi="Times New Roman" w:cs="Times New Roman"/>
        </w:rPr>
        <w:t>. New York, NY US: Psychology Press.</w:t>
      </w:r>
    </w:p>
    <w:p w14:paraId="795BDA01" w14:textId="3F9C0FFE" w:rsidR="00BF6C6A" w:rsidRPr="00BF6C6A" w:rsidRDefault="00BF6C6A" w:rsidP="00BF6C6A">
      <w:pPr>
        <w:widowControl w:val="0"/>
        <w:autoSpaceDE w:val="0"/>
        <w:autoSpaceDN w:val="0"/>
        <w:adjustRightInd w:val="0"/>
        <w:spacing w:line="480" w:lineRule="auto"/>
        <w:ind w:left="720" w:hanging="720"/>
        <w:rPr>
          <w:rFonts w:ascii="Times New Roman" w:hAnsi="Times New Roman" w:cs="Times New Roman"/>
        </w:rPr>
      </w:pPr>
      <w:r w:rsidRPr="00BF6C6A">
        <w:rPr>
          <w:rFonts w:ascii="Times New Roman" w:hAnsi="Times New Roman" w:cs="Times New Roman"/>
        </w:rPr>
        <w:t xml:space="preserve">Davidson, M. M, Gervais, S. J., Canivez, G. L., &amp; Cole, B. P. (2013). </w:t>
      </w:r>
      <w:hyperlink r:id="rId8" w:history="1">
        <w:r w:rsidRPr="00BF6C6A">
          <w:rPr>
            <w:rFonts w:ascii="Times New Roman" w:hAnsi="Times New Roman" w:cs="Times New Roman"/>
            <w:u w:color="0000F6"/>
          </w:rPr>
          <w:t>A psychometric examination of the Interpersonal Sexual Objectification Scale among college men.</w:t>
        </w:r>
      </w:hyperlink>
      <w:r w:rsidRPr="00BF6C6A">
        <w:rPr>
          <w:rFonts w:ascii="Times New Roman" w:hAnsi="Times New Roman" w:cs="Times New Roman"/>
        </w:rPr>
        <w:t xml:space="preserve"> </w:t>
      </w:r>
      <w:r w:rsidRPr="00BF6C6A">
        <w:rPr>
          <w:rFonts w:ascii="Times New Roman" w:hAnsi="Times New Roman" w:cs="Times New Roman"/>
          <w:i/>
          <w:iCs/>
        </w:rPr>
        <w:t xml:space="preserve">Journal of Counseling Psychology, 60, </w:t>
      </w:r>
      <w:r w:rsidRPr="00BF6C6A">
        <w:rPr>
          <w:rFonts w:ascii="Times New Roman" w:hAnsi="Times New Roman" w:cs="Times New Roman"/>
        </w:rPr>
        <w:t>239-250. doi: 10.1037/a0032075</w:t>
      </w:r>
    </w:p>
    <w:p w14:paraId="429D2F24" w14:textId="77777777" w:rsidR="00210CFB" w:rsidRPr="00491797" w:rsidRDefault="00210CFB" w:rsidP="00BF6C6A">
      <w:pPr>
        <w:spacing w:line="480" w:lineRule="auto"/>
        <w:ind w:left="720" w:hanging="720"/>
        <w:rPr>
          <w:rFonts w:ascii="Times New Roman" w:hAnsi="Times New Roman" w:cs="Times New Roman"/>
        </w:rPr>
      </w:pPr>
      <w:r w:rsidRPr="00BF6C6A">
        <w:rPr>
          <w:rFonts w:ascii="Times New Roman" w:hAnsi="Times New Roman" w:cs="Times New Roman"/>
        </w:rPr>
        <w:t xml:space="preserve">Dion, K., Berscheid, E., &amp; Walster, E. (1972). What is beautiful is good. </w:t>
      </w:r>
      <w:r w:rsidRPr="00BF6C6A">
        <w:rPr>
          <w:rFonts w:ascii="Times New Roman" w:hAnsi="Times New Roman" w:cs="Times New Roman"/>
          <w:i/>
          <w:iCs/>
        </w:rPr>
        <w:t>Journal of Personality and Social Psychology</w:t>
      </w:r>
      <w:r w:rsidRPr="00491797">
        <w:rPr>
          <w:rFonts w:ascii="Times New Roman" w:hAnsi="Times New Roman" w:cs="Times New Roman"/>
        </w:rPr>
        <w:t xml:space="preserve">, </w:t>
      </w:r>
      <w:r w:rsidRPr="00491797">
        <w:rPr>
          <w:rFonts w:ascii="Times New Roman" w:hAnsi="Times New Roman" w:cs="Times New Roman"/>
          <w:i/>
          <w:iCs/>
        </w:rPr>
        <w:t>24</w:t>
      </w:r>
      <w:r w:rsidRPr="00491797">
        <w:rPr>
          <w:rFonts w:ascii="Times New Roman" w:hAnsi="Times New Roman" w:cs="Times New Roman"/>
        </w:rPr>
        <w:t>, 285-290. doi:10.1037/h0033731</w:t>
      </w:r>
    </w:p>
    <w:p w14:paraId="2326499A" w14:textId="77777777" w:rsidR="00210CFB" w:rsidRPr="00491797" w:rsidRDefault="00210CFB" w:rsidP="00210CFB">
      <w:pPr>
        <w:widowControl w:val="0"/>
        <w:autoSpaceDE w:val="0"/>
        <w:autoSpaceDN w:val="0"/>
        <w:adjustRightInd w:val="0"/>
        <w:spacing w:line="480" w:lineRule="auto"/>
        <w:ind w:left="960" w:hanging="960"/>
        <w:rPr>
          <w:rFonts w:ascii="Times New Roman" w:hAnsi="Times New Roman" w:cs="Times New Roman"/>
          <w:color w:val="262626"/>
        </w:rPr>
      </w:pPr>
      <w:r w:rsidRPr="00491797">
        <w:rPr>
          <w:rFonts w:ascii="Times New Roman" w:hAnsi="Times New Roman" w:cs="Times New Roman"/>
          <w:color w:val="262626"/>
        </w:rPr>
        <w:t xml:space="preserve">Dixson, B. J., Grimshaw, G. M., Linklater, W. L., &amp; Dixson, A. F. (2010). Watching the hourglass: Eye tracking reveals men’s appreciation of the female form. </w:t>
      </w:r>
      <w:r w:rsidRPr="00491797">
        <w:rPr>
          <w:rFonts w:ascii="Times New Roman" w:hAnsi="Times New Roman" w:cs="Times New Roman"/>
          <w:i/>
          <w:color w:val="262626"/>
        </w:rPr>
        <w:t>Human Nature, 21,</w:t>
      </w:r>
      <w:r w:rsidRPr="00491797">
        <w:rPr>
          <w:rFonts w:ascii="Times New Roman" w:hAnsi="Times New Roman" w:cs="Times New Roman"/>
          <w:color w:val="262626"/>
        </w:rPr>
        <w:t xml:space="preserve"> 355-370. doi:10.1007/s12110-010-9100-6</w:t>
      </w:r>
    </w:p>
    <w:p w14:paraId="62350484" w14:textId="77777777" w:rsidR="00210CFB" w:rsidRPr="00922E3D" w:rsidRDefault="00210CFB" w:rsidP="00210CFB">
      <w:pPr>
        <w:spacing w:line="480" w:lineRule="auto"/>
        <w:ind w:left="720" w:hanging="720"/>
        <w:rPr>
          <w:rFonts w:ascii="Times New Roman" w:hAnsi="Times New Roman" w:cs="Times New Roman"/>
        </w:rPr>
      </w:pPr>
      <w:r w:rsidRPr="00210CFB">
        <w:rPr>
          <w:rFonts w:ascii="Times New Roman" w:hAnsi="Times New Roman" w:cs="Times New Roman"/>
          <w:color w:val="262626"/>
        </w:rPr>
        <w:t>Dixson, B. J., Grimshaw, G. M., Linklater, W. L., &amp; Dixson, A. F</w:t>
      </w:r>
      <w:r w:rsidRPr="00210CFB" w:rsidDel="00210CFB">
        <w:rPr>
          <w:rFonts w:ascii="Times New Roman" w:hAnsi="Times New Roman" w:cs="Times New Roman"/>
          <w:color w:val="262626"/>
        </w:rPr>
        <w:t xml:space="preserve"> </w:t>
      </w:r>
      <w:r w:rsidRPr="00210CFB">
        <w:rPr>
          <w:rFonts w:ascii="Times New Roman" w:hAnsi="Times New Roman" w:cs="Times New Roman"/>
          <w:color w:val="262626"/>
        </w:rPr>
        <w:t xml:space="preserve">(2011). Eye tracking of men’s preferences for waist-to-hip ratio and breast size of women. </w:t>
      </w:r>
      <w:r w:rsidRPr="00210CFB">
        <w:rPr>
          <w:rFonts w:ascii="Times New Roman" w:hAnsi="Times New Roman" w:cs="Times New Roman"/>
          <w:i/>
          <w:color w:val="262626"/>
        </w:rPr>
        <w:t xml:space="preserve">Archives of Sexual Behavior, 40, </w:t>
      </w:r>
      <w:r w:rsidRPr="00210CFB">
        <w:rPr>
          <w:rFonts w:ascii="Times New Roman" w:hAnsi="Times New Roman" w:cs="Times New Roman"/>
          <w:color w:val="262626"/>
        </w:rPr>
        <w:t xml:space="preserve">43-50. doi: </w:t>
      </w:r>
      <w:r w:rsidRPr="00922E3D">
        <w:rPr>
          <w:rFonts w:ascii="Times New Roman" w:hAnsi="Times New Roman" w:cs="Times New Roman"/>
        </w:rPr>
        <w:t>10.1007/s10508-009-9523-5.</w:t>
      </w:r>
    </w:p>
    <w:p w14:paraId="1E327386" w14:textId="6EDBFE3E" w:rsidR="00210CFB" w:rsidRPr="00491797" w:rsidRDefault="00210CFB" w:rsidP="00210CFB">
      <w:pPr>
        <w:spacing w:line="480" w:lineRule="auto"/>
        <w:ind w:left="720" w:hanging="720"/>
        <w:rPr>
          <w:rFonts w:ascii="Times New Roman" w:hAnsi="Times New Roman"/>
          <w:b/>
        </w:rPr>
      </w:pPr>
      <w:r w:rsidRPr="00491797" w:rsidDel="00210CFB">
        <w:rPr>
          <w:rFonts w:ascii="Times New Roman" w:hAnsi="Times New Roman" w:cs="Times New Roman"/>
          <w:color w:val="262626"/>
        </w:rPr>
        <w:t xml:space="preserve"> </w:t>
      </w:r>
      <w:r w:rsidRPr="00491797">
        <w:rPr>
          <w:rFonts w:ascii="Times New Roman" w:hAnsi="Times New Roman"/>
        </w:rPr>
        <w:t xml:space="preserve">Eagly, A. H., Ashmore, R. D., Makhijani, M. G., &amp; Longo, L. C. (1991). What is beautiful is good, but…: A meta-analytic review of research on the physical attractiveness stereotype. </w:t>
      </w:r>
      <w:r w:rsidRPr="00491797">
        <w:rPr>
          <w:rFonts w:ascii="Times New Roman" w:hAnsi="Times New Roman"/>
          <w:i/>
          <w:iCs/>
        </w:rPr>
        <w:t>Psychological Bulletin</w:t>
      </w:r>
      <w:r w:rsidRPr="00491797">
        <w:rPr>
          <w:rFonts w:ascii="Times New Roman" w:hAnsi="Times New Roman"/>
        </w:rPr>
        <w:t xml:space="preserve">, </w:t>
      </w:r>
      <w:r w:rsidRPr="00491797">
        <w:rPr>
          <w:rFonts w:ascii="Times New Roman" w:hAnsi="Times New Roman"/>
          <w:i/>
          <w:iCs/>
        </w:rPr>
        <w:t>110</w:t>
      </w:r>
      <w:r w:rsidRPr="00491797">
        <w:rPr>
          <w:rFonts w:ascii="Times New Roman" w:hAnsi="Times New Roman"/>
        </w:rPr>
        <w:t>, 109-128. doi:10.1037/0033-2909.110.1.109</w:t>
      </w:r>
    </w:p>
    <w:p w14:paraId="1086A6B0" w14:textId="77777777" w:rsidR="00210CFB" w:rsidRPr="00BF6C6A" w:rsidRDefault="00210CFB" w:rsidP="00C94E18">
      <w:pPr>
        <w:spacing w:line="480" w:lineRule="auto"/>
        <w:ind w:left="720" w:hanging="720"/>
        <w:rPr>
          <w:rFonts w:ascii="Times New Roman" w:hAnsi="Times New Roman" w:cs="Times New Roman"/>
        </w:rPr>
      </w:pPr>
      <w:r w:rsidRPr="00BF6C6A">
        <w:rPr>
          <w:rFonts w:ascii="Times New Roman" w:hAnsi="Times New Roman" w:cs="Times New Roman"/>
        </w:rPr>
        <w:t xml:space="preserve">Ekman, P. (1993). Facial expression and emotion. </w:t>
      </w:r>
      <w:r w:rsidRPr="00BF6C6A">
        <w:rPr>
          <w:rFonts w:ascii="Times New Roman" w:hAnsi="Times New Roman" w:cs="Times New Roman"/>
          <w:i/>
          <w:iCs/>
        </w:rPr>
        <w:t>American Psychologist</w:t>
      </w:r>
      <w:r w:rsidRPr="00BF6C6A">
        <w:rPr>
          <w:rFonts w:ascii="Times New Roman" w:hAnsi="Times New Roman" w:cs="Times New Roman"/>
        </w:rPr>
        <w:t xml:space="preserve">, </w:t>
      </w:r>
      <w:r w:rsidRPr="00BF6C6A">
        <w:rPr>
          <w:rFonts w:ascii="Times New Roman" w:hAnsi="Times New Roman" w:cs="Times New Roman"/>
          <w:i/>
          <w:iCs/>
        </w:rPr>
        <w:t>48</w:t>
      </w:r>
      <w:r w:rsidRPr="00BF6C6A">
        <w:rPr>
          <w:rFonts w:ascii="Times New Roman" w:hAnsi="Times New Roman" w:cs="Times New Roman"/>
        </w:rPr>
        <w:t>, 384-392. doi:10.1037/0003-066X.48.4.384</w:t>
      </w:r>
    </w:p>
    <w:p w14:paraId="4C788EB9" w14:textId="77777777" w:rsidR="00B3550E" w:rsidRDefault="00BF6C6A" w:rsidP="00C94E18">
      <w:pPr>
        <w:widowControl w:val="0"/>
        <w:autoSpaceDE w:val="0"/>
        <w:autoSpaceDN w:val="0"/>
        <w:adjustRightInd w:val="0"/>
        <w:spacing w:line="480" w:lineRule="auto"/>
        <w:rPr>
          <w:rFonts w:ascii="Times New Roman" w:hAnsi="Times New Roman" w:cs="Times New Roman"/>
          <w:color w:val="1D1D1D"/>
        </w:rPr>
      </w:pPr>
      <w:r w:rsidRPr="00BF6C6A">
        <w:rPr>
          <w:rFonts w:ascii="Times New Roman" w:hAnsi="Times New Roman" w:cs="Times New Roman"/>
          <w:color w:val="1D1D1D"/>
        </w:rPr>
        <w:t xml:space="preserve">Engeln-Maddox, R., Miller, S. A., &amp; Doyle, D. M. (2011). Tests of objectification theory in gay </w:t>
      </w:r>
    </w:p>
    <w:p w14:paraId="78799E42" w14:textId="12FBE754" w:rsidR="00BF6C6A" w:rsidRPr="00491797" w:rsidRDefault="00BF6C6A" w:rsidP="008068FA">
      <w:pPr>
        <w:widowControl w:val="0"/>
        <w:autoSpaceDE w:val="0"/>
        <w:autoSpaceDN w:val="0"/>
        <w:adjustRightInd w:val="0"/>
        <w:spacing w:line="480" w:lineRule="auto"/>
        <w:ind w:left="720"/>
        <w:rPr>
          <w:rFonts w:ascii="Times New Roman" w:hAnsi="Times New Roman"/>
        </w:rPr>
      </w:pPr>
      <w:r w:rsidRPr="00BF6C6A">
        <w:rPr>
          <w:rFonts w:ascii="Times New Roman" w:hAnsi="Times New Roman" w:cs="Times New Roman"/>
          <w:color w:val="1D1D1D"/>
        </w:rPr>
        <w:t>and lesbian samples: Mixed evidence for propo</w:t>
      </w:r>
      <w:r w:rsidR="00C94E18">
        <w:rPr>
          <w:rFonts w:ascii="Times New Roman" w:hAnsi="Times New Roman" w:cs="Times New Roman"/>
          <w:color w:val="1D1D1D"/>
        </w:rPr>
        <w:t xml:space="preserve">sed pathways. </w:t>
      </w:r>
      <w:r w:rsidR="00C94E18" w:rsidRPr="00C94E18">
        <w:rPr>
          <w:rFonts w:ascii="Times New Roman" w:hAnsi="Times New Roman" w:cs="Times New Roman"/>
          <w:i/>
          <w:color w:val="1D1D1D"/>
        </w:rPr>
        <w:t>Sex Roles, 65</w:t>
      </w:r>
      <w:r w:rsidRPr="00BF6C6A">
        <w:rPr>
          <w:rFonts w:ascii="Times New Roman" w:hAnsi="Times New Roman" w:cs="Times New Roman"/>
          <w:color w:val="1D1D1D"/>
        </w:rPr>
        <w:t>, 518-532</w:t>
      </w:r>
      <w:r w:rsidRPr="00BF6C6A">
        <w:rPr>
          <w:rFonts w:ascii="Times New Roman" w:hAnsi="Times New Roman" w:cs="Times New Roman"/>
        </w:rPr>
        <w:t xml:space="preserve">. </w:t>
      </w:r>
      <w:r w:rsidR="00C94E18">
        <w:rPr>
          <w:rFonts w:ascii="Times New Roman" w:hAnsi="Times New Roman" w:cs="Times New Roman"/>
        </w:rPr>
        <w:t>d</w:t>
      </w:r>
      <w:r w:rsidRPr="00BF6C6A">
        <w:rPr>
          <w:rFonts w:ascii="Times New Roman" w:hAnsi="Times New Roman" w:cs="Times New Roman"/>
        </w:rPr>
        <w:t xml:space="preserve">oi: </w:t>
      </w:r>
      <w:r w:rsidRPr="00BF6C6A">
        <w:rPr>
          <w:rFonts w:ascii="Times New Roman" w:hAnsi="Times New Roman" w:cs="Times New Roman"/>
          <w:color w:val="101010"/>
        </w:rPr>
        <w:t>10.1007/s11199-011-9958-8</w:t>
      </w:r>
    </w:p>
    <w:p w14:paraId="18B55A99" w14:textId="77777777" w:rsidR="00210CFB" w:rsidRPr="00491797" w:rsidRDefault="00210CFB" w:rsidP="00210CFB">
      <w:pPr>
        <w:spacing w:line="480" w:lineRule="auto"/>
        <w:ind w:left="720" w:hanging="720"/>
        <w:rPr>
          <w:rFonts w:ascii="Times New Roman" w:eastAsia="Times New Roman" w:hAnsi="Times New Roman" w:cs="Times New Roman"/>
        </w:rPr>
      </w:pPr>
      <w:r w:rsidRPr="00491797">
        <w:rPr>
          <w:rFonts w:ascii="Times New Roman" w:eastAsia="Times New Roman" w:hAnsi="Times New Roman" w:cs="Times New Roman"/>
        </w:rPr>
        <w:lastRenderedPageBreak/>
        <w:t xml:space="preserve">Fiske, S. T., &amp; Neuberg, S. L. (1990). A continuum of impression formation, from category-based to individuating processes: Influences of information and motivation on attention and interpretation. In M. P. Zanna (Ed.), </w:t>
      </w:r>
      <w:r w:rsidRPr="00491797">
        <w:rPr>
          <w:rFonts w:ascii="Times New Roman" w:eastAsia="Times New Roman" w:hAnsi="Times New Roman" w:cs="Times New Roman"/>
          <w:i/>
        </w:rPr>
        <w:t>Advances in Experimental Social Psychology</w:t>
      </w:r>
      <w:r w:rsidRPr="00491797">
        <w:rPr>
          <w:rFonts w:ascii="Times New Roman" w:eastAsia="Times New Roman" w:hAnsi="Times New Roman" w:cs="Times New Roman"/>
        </w:rPr>
        <w:t xml:space="preserve"> (Vol. 23, pp. 1-74). New York: Academic Press.</w:t>
      </w:r>
    </w:p>
    <w:p w14:paraId="00615CF4" w14:textId="77777777" w:rsidR="00210CFB" w:rsidRPr="008068FA" w:rsidRDefault="00210CFB" w:rsidP="008068FA">
      <w:pPr>
        <w:spacing w:line="480" w:lineRule="auto"/>
        <w:ind w:left="720" w:hanging="720"/>
        <w:rPr>
          <w:rFonts w:ascii="Times New Roman" w:hAnsi="Times New Roman" w:cs="Times New Roman"/>
        </w:rPr>
      </w:pPr>
      <w:r w:rsidRPr="008068FA">
        <w:rPr>
          <w:rFonts w:ascii="Times New Roman" w:hAnsi="Times New Roman" w:cs="Times New Roman"/>
        </w:rPr>
        <w:t xml:space="preserve">Fredrickson, B. L., &amp; Roberts, T. (1997). Objectification theory: Toward understanding women's lived experiences and mental health risks. </w:t>
      </w:r>
      <w:r w:rsidRPr="008068FA">
        <w:rPr>
          <w:rFonts w:ascii="Times New Roman" w:hAnsi="Times New Roman" w:cs="Times New Roman"/>
          <w:i/>
          <w:iCs/>
        </w:rPr>
        <w:t>Psychology Of Women Quarterly</w:t>
      </w:r>
      <w:r w:rsidRPr="008068FA">
        <w:rPr>
          <w:rFonts w:ascii="Times New Roman" w:hAnsi="Times New Roman" w:cs="Times New Roman"/>
        </w:rPr>
        <w:t xml:space="preserve">, </w:t>
      </w:r>
      <w:r w:rsidRPr="008068FA">
        <w:rPr>
          <w:rFonts w:ascii="Times New Roman" w:hAnsi="Times New Roman" w:cs="Times New Roman"/>
          <w:i/>
          <w:iCs/>
        </w:rPr>
        <w:t>21</w:t>
      </w:r>
      <w:r w:rsidRPr="008068FA">
        <w:rPr>
          <w:rFonts w:ascii="Times New Roman" w:hAnsi="Times New Roman" w:cs="Times New Roman"/>
        </w:rPr>
        <w:t>, 173-206. doi:10.1111/j.1471-6402.1997.tb00108</w:t>
      </w:r>
    </w:p>
    <w:p w14:paraId="52580172" w14:textId="44FE510B" w:rsidR="008068FA" w:rsidRPr="008068FA" w:rsidRDefault="008068FA" w:rsidP="008068FA">
      <w:pPr>
        <w:spacing w:line="480" w:lineRule="auto"/>
        <w:rPr>
          <w:rFonts w:ascii="Times New Roman" w:hAnsi="Times New Roman"/>
        </w:rPr>
      </w:pPr>
      <w:r w:rsidRPr="008068FA">
        <w:rPr>
          <w:rFonts w:ascii="Times New Roman" w:hAnsi="Times New Roman"/>
        </w:rPr>
        <w:t xml:space="preserve">Gervais, S. J., Bernard, P., Klein, O., &amp; Allen, J. (2013). Toward a unified theory of </w:t>
      </w:r>
    </w:p>
    <w:p w14:paraId="4561C1E3" w14:textId="6B77E6C3" w:rsidR="008068FA" w:rsidRPr="008068FA" w:rsidRDefault="008068FA" w:rsidP="008068FA">
      <w:pPr>
        <w:spacing w:line="480" w:lineRule="auto"/>
        <w:ind w:left="720"/>
        <w:rPr>
          <w:rFonts w:ascii="Times New Roman" w:hAnsi="Times New Roman"/>
        </w:rPr>
      </w:pPr>
      <w:r w:rsidRPr="008068FA">
        <w:rPr>
          <w:rFonts w:ascii="Times New Roman" w:hAnsi="Times New Roman"/>
        </w:rPr>
        <w:t xml:space="preserve">objectification and dehumanization. In S. J. Gervais (Ed.), </w:t>
      </w:r>
      <w:r w:rsidRPr="008068FA">
        <w:rPr>
          <w:rFonts w:ascii="Times New Roman" w:hAnsi="Times New Roman"/>
          <w:i/>
        </w:rPr>
        <w:t xml:space="preserve">Objectification and (De)Humanization </w:t>
      </w:r>
      <w:r w:rsidRPr="008068FA">
        <w:rPr>
          <w:rFonts w:ascii="Times New Roman" w:hAnsi="Times New Roman"/>
        </w:rPr>
        <w:t>(pp. 1-24)</w:t>
      </w:r>
      <w:r w:rsidRPr="008068FA">
        <w:rPr>
          <w:rFonts w:ascii="Times New Roman" w:hAnsi="Times New Roman"/>
          <w:i/>
        </w:rPr>
        <w:t xml:space="preserve">. </w:t>
      </w:r>
      <w:r w:rsidRPr="008068FA">
        <w:rPr>
          <w:rFonts w:ascii="Times New Roman" w:hAnsi="Times New Roman"/>
        </w:rPr>
        <w:t>New York, NY: Springer.</w:t>
      </w:r>
    </w:p>
    <w:p w14:paraId="3237A70D" w14:textId="77777777" w:rsidR="00210CFB" w:rsidRPr="00CA2A1A" w:rsidRDefault="00210CFB" w:rsidP="008068FA">
      <w:pPr>
        <w:autoSpaceDE w:val="0"/>
        <w:autoSpaceDN w:val="0"/>
        <w:adjustRightInd w:val="0"/>
        <w:spacing w:line="480" w:lineRule="auto"/>
        <w:ind w:left="567" w:hanging="567"/>
        <w:rPr>
          <w:rStyle w:val="Hyperlink"/>
          <w:rFonts w:ascii="Times New Roman" w:hAnsi="Times New Roman" w:cs="Times New Roman"/>
        </w:rPr>
      </w:pPr>
      <w:r w:rsidRPr="008068FA">
        <w:rPr>
          <w:rFonts w:ascii="Times New Roman" w:hAnsi="Times New Roman" w:cs="Times New Roman"/>
          <w:color w:val="000000" w:themeColor="text1"/>
        </w:rPr>
        <w:t>Gervais, S. J. Vescio, T. K., &amp; Allen, J. (2011). When what you see is what you get: The consequences of the</w:t>
      </w:r>
      <w:r w:rsidRPr="00CA2A1A">
        <w:rPr>
          <w:rFonts w:ascii="Times New Roman" w:hAnsi="Times New Roman" w:cs="Times New Roman"/>
          <w:color w:val="000000" w:themeColor="text1"/>
        </w:rPr>
        <w:t xml:space="preserve"> objectifying gaze for men and women. </w:t>
      </w:r>
      <w:r w:rsidRPr="00CA2A1A">
        <w:rPr>
          <w:rFonts w:ascii="Times New Roman" w:hAnsi="Times New Roman" w:cs="Times New Roman"/>
          <w:i/>
          <w:color w:val="000000" w:themeColor="text1"/>
        </w:rPr>
        <w:t>Psychology of Women Quarterly</w:t>
      </w:r>
      <w:r w:rsidRPr="00CA2A1A">
        <w:rPr>
          <w:rFonts w:ascii="Times New Roman" w:hAnsi="Times New Roman" w:cs="Times New Roman"/>
          <w:color w:val="000000" w:themeColor="text1"/>
        </w:rPr>
        <w:t xml:space="preserve">, </w:t>
      </w:r>
      <w:r w:rsidRPr="00CA2A1A">
        <w:rPr>
          <w:rFonts w:ascii="Times New Roman" w:hAnsi="Times New Roman" w:cs="Times New Roman"/>
          <w:i/>
          <w:color w:val="000000" w:themeColor="text1"/>
        </w:rPr>
        <w:t>35</w:t>
      </w:r>
      <w:r w:rsidRPr="00CA2A1A">
        <w:rPr>
          <w:rFonts w:ascii="Times New Roman" w:hAnsi="Times New Roman" w:cs="Times New Roman"/>
          <w:color w:val="000000" w:themeColor="text1"/>
        </w:rPr>
        <w:t>, 5-17. doi: 10.1177/0361684310386121</w:t>
      </w:r>
    </w:p>
    <w:p w14:paraId="2FF004B5" w14:textId="339B7F78" w:rsidR="00CA2A1A" w:rsidRPr="00CA2A1A" w:rsidRDefault="00CA2A1A" w:rsidP="00CA2A1A">
      <w:pPr>
        <w:spacing w:line="480" w:lineRule="auto"/>
        <w:rPr>
          <w:rStyle w:val="body"/>
          <w:rFonts w:ascii="Times New Roman" w:hAnsi="Times New Roman" w:cs="Times New Roman"/>
        </w:rPr>
      </w:pPr>
      <w:r w:rsidRPr="00CA2A1A">
        <w:rPr>
          <w:rStyle w:val="body"/>
          <w:rFonts w:ascii="Times New Roman" w:hAnsi="Times New Roman" w:cs="Times New Roman"/>
        </w:rPr>
        <w:t>Gervais, S. J., Vescio, T. K., &amp; Allen, J. (2012</w:t>
      </w:r>
      <w:r>
        <w:rPr>
          <w:rStyle w:val="body"/>
          <w:rFonts w:ascii="Times New Roman" w:hAnsi="Times New Roman" w:cs="Times New Roman"/>
        </w:rPr>
        <w:t>a</w:t>
      </w:r>
      <w:r w:rsidRPr="00CA2A1A">
        <w:rPr>
          <w:rStyle w:val="body"/>
          <w:rFonts w:ascii="Times New Roman" w:hAnsi="Times New Roman" w:cs="Times New Roman"/>
        </w:rPr>
        <w:t xml:space="preserve">).  A test of the fungibility hypothesis from </w:t>
      </w:r>
    </w:p>
    <w:p w14:paraId="380F2886" w14:textId="5E3B9712" w:rsidR="00CA2A1A" w:rsidRPr="00CA2A1A" w:rsidRDefault="00CA2A1A" w:rsidP="00CA2A1A">
      <w:pPr>
        <w:spacing w:line="480" w:lineRule="auto"/>
        <w:ind w:left="720"/>
        <w:rPr>
          <w:rStyle w:val="Hyperlink"/>
          <w:rFonts w:ascii="Times New Roman" w:hAnsi="Times New Roman" w:cs="Times New Roman"/>
          <w:i/>
          <w:color w:val="000000"/>
        </w:rPr>
      </w:pPr>
      <w:r w:rsidRPr="00CA2A1A">
        <w:rPr>
          <w:rStyle w:val="body"/>
          <w:rFonts w:ascii="Times New Roman" w:hAnsi="Times New Roman" w:cs="Times New Roman"/>
        </w:rPr>
        <w:t xml:space="preserve">sexual objectification theory.  </w:t>
      </w:r>
      <w:r w:rsidRPr="00CA2A1A">
        <w:rPr>
          <w:rStyle w:val="body"/>
          <w:rFonts w:ascii="Times New Roman" w:hAnsi="Times New Roman" w:cs="Times New Roman"/>
          <w:i/>
        </w:rPr>
        <w:t xml:space="preserve">British Journal of Social Psychology, 51, </w:t>
      </w:r>
      <w:r w:rsidRPr="00CA2A1A">
        <w:rPr>
          <w:rStyle w:val="body"/>
          <w:rFonts w:ascii="Times New Roman" w:hAnsi="Times New Roman" w:cs="Times New Roman"/>
        </w:rPr>
        <w:t>499-513.</w:t>
      </w:r>
      <w:r w:rsidRPr="00CA2A1A">
        <w:rPr>
          <w:rStyle w:val="body"/>
          <w:rFonts w:ascii="Times New Roman" w:hAnsi="Times New Roman" w:cs="Times New Roman"/>
          <w:i/>
        </w:rPr>
        <w:t xml:space="preserve"> </w:t>
      </w:r>
      <w:r w:rsidRPr="00CA2A1A">
        <w:rPr>
          <w:rFonts w:ascii="Times New Roman" w:hAnsi="Times New Roman" w:cs="Times New Roman"/>
        </w:rPr>
        <w:t xml:space="preserve">doi: 10.1111/j.2044-8309.2010.02016.x. </w:t>
      </w:r>
    </w:p>
    <w:p w14:paraId="481EFAA4" w14:textId="1AD46553" w:rsidR="00CA2A1A" w:rsidRPr="00114D7C" w:rsidRDefault="00CA2A1A" w:rsidP="00CA2A1A">
      <w:pPr>
        <w:spacing w:line="480" w:lineRule="auto"/>
        <w:rPr>
          <w:rFonts w:ascii="Times New Roman" w:hAnsi="Times New Roman" w:cs="Times New Roman"/>
        </w:rPr>
      </w:pPr>
      <w:r w:rsidRPr="00CA2A1A">
        <w:rPr>
          <w:rFonts w:ascii="Times New Roman" w:hAnsi="Times New Roman" w:cs="Times New Roman"/>
        </w:rPr>
        <w:t>Gervais, S. J., Vescio</w:t>
      </w:r>
      <w:r w:rsidRPr="001215B9">
        <w:rPr>
          <w:rFonts w:ascii="Times New Roman" w:hAnsi="Times New Roman" w:cs="Times New Roman"/>
        </w:rPr>
        <w:t xml:space="preserve">, T. K., </w:t>
      </w:r>
      <w:r w:rsidR="001215B9" w:rsidRPr="001215B9">
        <w:rPr>
          <w:rFonts w:ascii="Times New Roman" w:hAnsi="Times New Roman"/>
        </w:rPr>
        <w:t>Förster</w:t>
      </w:r>
      <w:r w:rsidRPr="001215B9">
        <w:rPr>
          <w:rFonts w:ascii="Times New Roman" w:hAnsi="Times New Roman" w:cs="Times New Roman"/>
        </w:rPr>
        <w:t xml:space="preserve">, J., Maass, A., &amp; </w:t>
      </w:r>
      <w:r w:rsidRPr="00114D7C">
        <w:rPr>
          <w:rFonts w:ascii="Times New Roman" w:hAnsi="Times New Roman" w:cs="Times New Roman"/>
        </w:rPr>
        <w:t xml:space="preserve">Suitner, C.  (2012b).  Seeing women </w:t>
      </w:r>
    </w:p>
    <w:p w14:paraId="67824050" w14:textId="77777777" w:rsidR="00CA2A1A" w:rsidRPr="00CA2A1A" w:rsidRDefault="00CA2A1A" w:rsidP="00CA2A1A">
      <w:pPr>
        <w:spacing w:line="480" w:lineRule="auto"/>
        <w:ind w:firstLine="720"/>
        <w:rPr>
          <w:rFonts w:ascii="Times New Roman" w:hAnsi="Times New Roman" w:cs="Times New Roman"/>
          <w:i/>
        </w:rPr>
      </w:pPr>
      <w:r w:rsidRPr="008068FA">
        <w:rPr>
          <w:rFonts w:ascii="Times New Roman" w:hAnsi="Times New Roman" w:cs="Times New Roman"/>
        </w:rPr>
        <w:t>as objects: The sexual body part recognition bias</w:t>
      </w:r>
      <w:r w:rsidRPr="008068FA">
        <w:rPr>
          <w:rFonts w:ascii="Times New Roman" w:hAnsi="Times New Roman" w:cs="Times New Roman"/>
          <w:i/>
        </w:rPr>
        <w:t>. European Journal</w:t>
      </w:r>
      <w:r w:rsidRPr="00CA2A1A">
        <w:rPr>
          <w:rFonts w:ascii="Times New Roman" w:hAnsi="Times New Roman" w:cs="Times New Roman"/>
          <w:i/>
        </w:rPr>
        <w:t xml:space="preserve"> of Social </w:t>
      </w:r>
    </w:p>
    <w:p w14:paraId="29237F0B" w14:textId="626B31C8" w:rsidR="008068FA" w:rsidRPr="00CA2A1A" w:rsidRDefault="00CA2A1A" w:rsidP="008068FA">
      <w:pPr>
        <w:spacing w:line="480" w:lineRule="auto"/>
        <w:ind w:left="720"/>
        <w:rPr>
          <w:rStyle w:val="grame"/>
          <w:rFonts w:ascii="Times New Roman" w:hAnsi="Times New Roman" w:cs="Times New Roman"/>
        </w:rPr>
      </w:pPr>
      <w:r w:rsidRPr="00CA2A1A">
        <w:rPr>
          <w:rFonts w:ascii="Times New Roman" w:hAnsi="Times New Roman" w:cs="Times New Roman"/>
          <w:i/>
        </w:rPr>
        <w:t>Psychology, 42</w:t>
      </w:r>
      <w:r w:rsidRPr="00CA2A1A">
        <w:rPr>
          <w:rFonts w:ascii="Times New Roman" w:hAnsi="Times New Roman" w:cs="Times New Roman"/>
        </w:rPr>
        <w:t>, 743-753</w:t>
      </w:r>
      <w:r w:rsidRPr="00CA2A1A">
        <w:rPr>
          <w:rFonts w:ascii="Times New Roman" w:hAnsi="Times New Roman" w:cs="Times New Roman"/>
          <w:i/>
          <w:iCs/>
        </w:rPr>
        <w:t xml:space="preserve">. </w:t>
      </w:r>
      <w:r w:rsidRPr="00CA2A1A">
        <w:rPr>
          <w:rFonts w:ascii="Times New Roman" w:hAnsi="Times New Roman" w:cs="Times New Roman"/>
        </w:rPr>
        <w:t>doi: 10.1002/ejsp.1890</w:t>
      </w:r>
    </w:p>
    <w:p w14:paraId="538A9007" w14:textId="77777777" w:rsidR="00210CFB" w:rsidRPr="00CA2A1A" w:rsidRDefault="00210CFB" w:rsidP="00CA2A1A">
      <w:pPr>
        <w:spacing w:line="480" w:lineRule="auto"/>
        <w:ind w:left="720" w:hanging="720"/>
        <w:rPr>
          <w:rFonts w:ascii="Times New Roman" w:hAnsi="Times New Roman" w:cs="Times New Roman"/>
          <w:color w:val="262626"/>
        </w:rPr>
      </w:pPr>
      <w:r w:rsidRPr="00CA2A1A">
        <w:rPr>
          <w:rFonts w:ascii="Times New Roman" w:hAnsi="Times New Roman" w:cs="Times New Roman"/>
          <w:color w:val="262626"/>
        </w:rPr>
        <w:t xml:space="preserve">Gray, K., Knobe, J., Sheskin, M., Bloom, P., &amp; Barrett, L. (2011). More than a body: Mind perception and the nature of objectification. </w:t>
      </w:r>
      <w:r w:rsidRPr="00CA2A1A">
        <w:rPr>
          <w:rFonts w:ascii="Times New Roman" w:hAnsi="Times New Roman" w:cs="Times New Roman"/>
          <w:i/>
          <w:color w:val="262626"/>
        </w:rPr>
        <w:t>Journal of Personality and Social Psychology, 101</w:t>
      </w:r>
      <w:r w:rsidRPr="00CA2A1A">
        <w:rPr>
          <w:rFonts w:ascii="Times New Roman" w:hAnsi="Times New Roman" w:cs="Times New Roman"/>
          <w:color w:val="262626"/>
        </w:rPr>
        <w:t>, 1207-1220. doi:10.1037/a0025883</w:t>
      </w:r>
    </w:p>
    <w:p w14:paraId="05C44F69" w14:textId="77777777" w:rsidR="00210CFB" w:rsidRPr="00491797" w:rsidRDefault="00210CFB" w:rsidP="00210CFB">
      <w:pPr>
        <w:spacing w:line="480" w:lineRule="auto"/>
        <w:ind w:left="720" w:hanging="720"/>
        <w:rPr>
          <w:rFonts w:ascii="Times New Roman" w:hAnsi="Times New Roman" w:cs="Times New Roman"/>
        </w:rPr>
      </w:pPr>
      <w:r w:rsidRPr="00CA2A1A">
        <w:rPr>
          <w:rFonts w:ascii="Times New Roman" w:hAnsi="Times New Roman" w:cs="Times New Roman"/>
          <w:color w:val="262626"/>
        </w:rPr>
        <w:lastRenderedPageBreak/>
        <w:t>Gueguen, N. (2007). Women's bust size and men'</w:t>
      </w:r>
      <w:r w:rsidRPr="00491797">
        <w:rPr>
          <w:rFonts w:ascii="Times New Roman" w:hAnsi="Times New Roman" w:cs="Times New Roman"/>
          <w:color w:val="262626"/>
        </w:rPr>
        <w:t xml:space="preserve">s courtship solicitation. </w:t>
      </w:r>
      <w:r w:rsidRPr="00491797">
        <w:rPr>
          <w:rFonts w:ascii="Times New Roman" w:hAnsi="Times New Roman" w:cs="Times New Roman"/>
          <w:i/>
          <w:color w:val="262626"/>
        </w:rPr>
        <w:t>Body Image, 4,</w:t>
      </w:r>
      <w:r w:rsidRPr="00491797">
        <w:rPr>
          <w:rFonts w:ascii="Times New Roman" w:hAnsi="Times New Roman" w:cs="Times New Roman"/>
          <w:color w:val="262626"/>
        </w:rPr>
        <w:t xml:space="preserve"> 386-390. doi:10.1016/j.bodyim.2007.06.006</w:t>
      </w:r>
    </w:p>
    <w:p w14:paraId="57273414" w14:textId="77777777" w:rsidR="00210CFB" w:rsidRPr="00491797" w:rsidRDefault="00210CFB" w:rsidP="00210C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491797">
        <w:rPr>
          <w:rFonts w:ascii="Times New Roman" w:hAnsi="Times New Roman" w:cs="Times New Roman"/>
          <w:color w:val="000000"/>
        </w:rPr>
        <w:t xml:space="preserve">Hall, J. A., Coats, E. J., &amp; Smith LeBeau, L. (2005). Nonverbal behavior and the vertical </w:t>
      </w:r>
    </w:p>
    <w:p w14:paraId="1605C14E" w14:textId="77777777" w:rsidR="00210CFB" w:rsidRPr="00491797" w:rsidRDefault="00210CFB" w:rsidP="00210CFB">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491797">
        <w:rPr>
          <w:rFonts w:ascii="Times New Roman" w:hAnsi="Times New Roman" w:cs="Times New Roman"/>
          <w:color w:val="000000"/>
        </w:rPr>
        <w:tab/>
      </w:r>
      <w:r w:rsidRPr="00491797">
        <w:rPr>
          <w:rFonts w:ascii="Times New Roman" w:hAnsi="Times New Roman" w:cs="Times New Roman"/>
          <w:color w:val="000000"/>
        </w:rPr>
        <w:tab/>
        <w:t xml:space="preserve">dimension of social relations: A meta-analysis. </w:t>
      </w:r>
      <w:r w:rsidRPr="00491797">
        <w:rPr>
          <w:rFonts w:ascii="Times New Roman" w:hAnsi="Times New Roman" w:cs="Times New Roman"/>
          <w:i/>
          <w:iCs/>
          <w:color w:val="000000"/>
        </w:rPr>
        <w:t xml:space="preserve">Psychological Bulletin, 131, </w:t>
      </w:r>
      <w:r w:rsidRPr="00491797">
        <w:rPr>
          <w:rFonts w:ascii="Times New Roman" w:hAnsi="Times New Roman" w:cs="Times New Roman"/>
          <w:color w:val="000000"/>
        </w:rPr>
        <w:t>898-924.</w:t>
      </w:r>
      <w:r w:rsidRPr="00491797">
        <w:rPr>
          <w:rFonts w:ascii="Times New Roman" w:hAnsi="Times New Roman" w:cs="Times New Roman"/>
        </w:rPr>
        <w:t xml:space="preserve">  </w:t>
      </w:r>
    </w:p>
    <w:p w14:paraId="75D57F3C" w14:textId="77777777" w:rsidR="00210CFB" w:rsidRPr="00491797" w:rsidRDefault="00210CFB" w:rsidP="00210CFB">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color w:val="000000"/>
        </w:rPr>
      </w:pPr>
      <w:r w:rsidRPr="00491797">
        <w:rPr>
          <w:rFonts w:ascii="Times New Roman" w:hAnsi="Times New Roman" w:cs="Times New Roman"/>
        </w:rPr>
        <w:tab/>
      </w:r>
      <w:r w:rsidRPr="00491797">
        <w:rPr>
          <w:rFonts w:ascii="Times New Roman" w:hAnsi="Times New Roman" w:cs="Times New Roman"/>
        </w:rPr>
        <w:tab/>
        <w:t>d</w:t>
      </w:r>
      <w:r w:rsidRPr="00491797">
        <w:rPr>
          <w:rFonts w:ascii="Times New Roman" w:eastAsia="Times New Roman" w:hAnsi="Times New Roman" w:cs="Times New Roman"/>
        </w:rPr>
        <w:t>oi:10.1037/0033-2909.131.6.898</w:t>
      </w:r>
    </w:p>
    <w:p w14:paraId="1A7F1FF4" w14:textId="77777777" w:rsidR="00210CFB" w:rsidRPr="00491797" w:rsidRDefault="00210CFB" w:rsidP="00210CFB">
      <w:pPr>
        <w:spacing w:line="480" w:lineRule="auto"/>
        <w:ind w:left="720" w:hanging="720"/>
        <w:rPr>
          <w:rFonts w:ascii="Times New Roman" w:hAnsi="Times New Roman"/>
          <w:b/>
        </w:rPr>
      </w:pPr>
      <w:r w:rsidRPr="00491797">
        <w:rPr>
          <w:rFonts w:ascii="Times New Roman" w:hAnsi="Times New Roman" w:cs="Times New Roman"/>
        </w:rPr>
        <w:t>Heflick, N. A., &amp; Goldenberg, J. L. (2009). Objectifying Sarah Palin: Evidence that objectification causes women to be perceived</w:t>
      </w:r>
      <w:r w:rsidRPr="00491797">
        <w:rPr>
          <w:rFonts w:ascii="Times New Roman" w:hAnsi="Times New Roman"/>
        </w:rPr>
        <w:t xml:space="preserve"> as less competent and less fully human. </w:t>
      </w:r>
      <w:r w:rsidRPr="00491797">
        <w:rPr>
          <w:rFonts w:ascii="Times New Roman" w:hAnsi="Times New Roman"/>
          <w:i/>
          <w:iCs/>
        </w:rPr>
        <w:t>Journal of Experimental Social Psychology</w:t>
      </w:r>
      <w:r w:rsidRPr="00491797">
        <w:rPr>
          <w:rFonts w:ascii="Times New Roman" w:hAnsi="Times New Roman"/>
        </w:rPr>
        <w:t xml:space="preserve">, </w:t>
      </w:r>
      <w:r w:rsidRPr="00491797">
        <w:rPr>
          <w:rFonts w:ascii="Times New Roman" w:hAnsi="Times New Roman"/>
          <w:i/>
          <w:iCs/>
        </w:rPr>
        <w:t>45</w:t>
      </w:r>
      <w:r w:rsidRPr="00491797">
        <w:rPr>
          <w:rFonts w:ascii="Times New Roman" w:hAnsi="Times New Roman"/>
        </w:rPr>
        <w:t>, 598-601. doi:10.1016/j.jesp.2009.02.008</w:t>
      </w:r>
    </w:p>
    <w:p w14:paraId="19F9908F" w14:textId="77777777" w:rsidR="00210CFB" w:rsidRPr="00491797" w:rsidRDefault="00210CFB" w:rsidP="00210CFB">
      <w:pPr>
        <w:spacing w:line="480" w:lineRule="auto"/>
        <w:ind w:left="567" w:hanging="567"/>
        <w:rPr>
          <w:rFonts w:ascii="Times New Roman" w:hAnsi="Times New Roman" w:cs="Times New Roman"/>
          <w:color w:val="000000" w:themeColor="text1"/>
        </w:rPr>
      </w:pPr>
      <w:r w:rsidRPr="00491797">
        <w:rPr>
          <w:rFonts w:ascii="Times New Roman" w:hAnsi="Times New Roman" w:cs="Times New Roman"/>
          <w:color w:val="000000" w:themeColor="text1"/>
        </w:rPr>
        <w:t xml:space="preserve">Heflick , N.A., Goldenberg, J.L., Cooper, D.P. &amp; Puvia, E. (2011). From women to objects: Appearance focus, target gender, and perceptions of warmth, morality and competence. </w:t>
      </w:r>
      <w:r w:rsidRPr="00491797">
        <w:rPr>
          <w:rFonts w:ascii="Times New Roman" w:hAnsi="Times New Roman" w:cs="Times New Roman"/>
          <w:i/>
          <w:color w:val="000000" w:themeColor="text1"/>
        </w:rPr>
        <w:t>Journal of Experimental Social Psychology</w:t>
      </w:r>
      <w:r w:rsidRPr="00491797">
        <w:rPr>
          <w:rFonts w:ascii="Times New Roman" w:hAnsi="Times New Roman" w:cs="Times New Roman"/>
          <w:color w:val="000000" w:themeColor="text1"/>
        </w:rPr>
        <w:t xml:space="preserve">, </w:t>
      </w:r>
      <w:r w:rsidRPr="00491797">
        <w:rPr>
          <w:rFonts w:ascii="Times New Roman" w:hAnsi="Times New Roman" w:cs="Times New Roman"/>
          <w:i/>
          <w:color w:val="000000" w:themeColor="text1"/>
        </w:rPr>
        <w:t>47</w:t>
      </w:r>
      <w:r w:rsidRPr="00491797">
        <w:rPr>
          <w:rFonts w:ascii="Times New Roman" w:hAnsi="Times New Roman" w:cs="Times New Roman"/>
          <w:color w:val="000000" w:themeColor="text1"/>
        </w:rPr>
        <w:t>, 572-581. doi:10.1016/j.jesp.2010.12.020</w:t>
      </w:r>
    </w:p>
    <w:p w14:paraId="162B8B47" w14:textId="77777777" w:rsidR="00210CFB" w:rsidRPr="00491797" w:rsidRDefault="00210CFB" w:rsidP="00210CFB">
      <w:pPr>
        <w:widowControl w:val="0"/>
        <w:autoSpaceDE w:val="0"/>
        <w:autoSpaceDN w:val="0"/>
        <w:adjustRightInd w:val="0"/>
        <w:spacing w:line="480" w:lineRule="auto"/>
        <w:ind w:left="960" w:hanging="960"/>
        <w:rPr>
          <w:rFonts w:ascii="Times New Roman" w:hAnsi="Times New Roman" w:cs="Times New Roman"/>
          <w:color w:val="262626"/>
        </w:rPr>
      </w:pPr>
      <w:r w:rsidRPr="00491797">
        <w:rPr>
          <w:rFonts w:ascii="Times New Roman" w:hAnsi="Times New Roman" w:cs="Times New Roman"/>
          <w:color w:val="262626"/>
        </w:rPr>
        <w:t xml:space="preserve">Heflick, N. A., &amp; Goldenberg, J. L. (2011). Sarah Palin, a nation object(ifie)s: The role of appearance focus in the 2008 U.S. presidential election. </w:t>
      </w:r>
      <w:r w:rsidRPr="00491797">
        <w:rPr>
          <w:rFonts w:ascii="Times New Roman" w:hAnsi="Times New Roman" w:cs="Times New Roman"/>
          <w:i/>
          <w:color w:val="262626"/>
        </w:rPr>
        <w:t>Sex Roles, 65</w:t>
      </w:r>
      <w:r w:rsidRPr="00491797">
        <w:rPr>
          <w:rFonts w:ascii="Times New Roman" w:hAnsi="Times New Roman" w:cs="Times New Roman"/>
          <w:color w:val="262626"/>
        </w:rPr>
        <w:t>, 149-155. doi:10.1007/s11199-010-9901-41</w:t>
      </w:r>
    </w:p>
    <w:p w14:paraId="1F8AE7A8" w14:textId="77777777" w:rsidR="00210CFB" w:rsidRPr="00491797" w:rsidRDefault="00210CFB" w:rsidP="00210CFB">
      <w:pPr>
        <w:spacing w:line="480" w:lineRule="auto"/>
        <w:ind w:left="720" w:hanging="720"/>
        <w:rPr>
          <w:rFonts w:ascii="Times New Roman" w:hAnsi="Times New Roman"/>
          <w:b/>
          <w:color w:val="000000"/>
        </w:rPr>
      </w:pPr>
      <w:r w:rsidRPr="00491797">
        <w:rPr>
          <w:rFonts w:ascii="Times New Roman" w:hAnsi="Times New Roman"/>
        </w:rPr>
        <w:t xml:space="preserve">Heilman, M. E., &amp; Stopeck, M. H. (1985). Being attractive, advantage or disadvantage? Performance-based evaluations and recommended personnel actions as a function of appearance, sex, and job type. </w:t>
      </w:r>
      <w:r w:rsidRPr="00491797">
        <w:rPr>
          <w:rFonts w:ascii="Times New Roman" w:hAnsi="Times New Roman"/>
          <w:i/>
          <w:iCs/>
        </w:rPr>
        <w:t>Organizational Behavior and Human Decision Processes</w:t>
      </w:r>
      <w:r w:rsidRPr="00491797">
        <w:rPr>
          <w:rFonts w:ascii="Times New Roman" w:hAnsi="Times New Roman"/>
        </w:rPr>
        <w:t xml:space="preserve">, </w:t>
      </w:r>
      <w:r w:rsidRPr="00491797">
        <w:rPr>
          <w:rFonts w:ascii="Times New Roman" w:hAnsi="Times New Roman"/>
          <w:i/>
          <w:iCs/>
        </w:rPr>
        <w:t>35</w:t>
      </w:r>
      <w:r w:rsidRPr="00491797">
        <w:rPr>
          <w:rFonts w:ascii="Times New Roman" w:hAnsi="Times New Roman"/>
        </w:rPr>
        <w:t>, 202-215. doi:10.1016/0749-5978(85)90035-4</w:t>
      </w:r>
      <w:r w:rsidRPr="00491797">
        <w:rPr>
          <w:rFonts w:ascii="Times New Roman" w:hAnsi="Times New Roman"/>
          <w:b/>
          <w:color w:val="000000"/>
        </w:rPr>
        <w:t xml:space="preserve"> </w:t>
      </w:r>
    </w:p>
    <w:p w14:paraId="2EE5C8BC" w14:textId="77777777" w:rsidR="00210CFB" w:rsidRPr="00491797" w:rsidRDefault="00210CFB" w:rsidP="00210CFB">
      <w:pPr>
        <w:spacing w:line="480" w:lineRule="auto"/>
        <w:ind w:left="720" w:hanging="720"/>
        <w:rPr>
          <w:rFonts w:ascii="Times New Roman" w:hAnsi="Times New Roman"/>
          <w:b/>
          <w:color w:val="000000"/>
        </w:rPr>
      </w:pPr>
      <w:r w:rsidRPr="00491797">
        <w:rPr>
          <w:rFonts w:ascii="Times New Roman" w:hAnsi="Times New Roman"/>
        </w:rPr>
        <w:t xml:space="preserve">Henderson, J. M. (2003). Human gaze control during real-world scene perception. </w:t>
      </w:r>
      <w:r w:rsidRPr="00491797">
        <w:rPr>
          <w:rFonts w:ascii="Times New Roman" w:hAnsi="Times New Roman"/>
          <w:i/>
          <w:iCs/>
        </w:rPr>
        <w:t>Trends in Cognitive Sciences</w:t>
      </w:r>
      <w:r w:rsidRPr="00491797">
        <w:rPr>
          <w:rFonts w:ascii="Times New Roman" w:hAnsi="Times New Roman"/>
        </w:rPr>
        <w:t xml:space="preserve">, </w:t>
      </w:r>
      <w:r w:rsidRPr="00491797">
        <w:rPr>
          <w:rFonts w:ascii="Times New Roman" w:hAnsi="Times New Roman"/>
          <w:i/>
          <w:iCs/>
        </w:rPr>
        <w:t>7</w:t>
      </w:r>
      <w:r w:rsidRPr="00491797">
        <w:rPr>
          <w:rFonts w:ascii="Times New Roman" w:hAnsi="Times New Roman"/>
        </w:rPr>
        <w:t>, 498-504. doi:10.1016/j.tics.2003.09.006</w:t>
      </w:r>
    </w:p>
    <w:p w14:paraId="4052B0AF" w14:textId="77777777" w:rsidR="00210CFB" w:rsidRPr="00491797" w:rsidRDefault="00210CFB" w:rsidP="00210CFB">
      <w:pPr>
        <w:spacing w:line="480" w:lineRule="auto"/>
        <w:ind w:left="720" w:hanging="720"/>
        <w:rPr>
          <w:rFonts w:ascii="Times New Roman" w:hAnsi="Times New Roman" w:cs="Times New Roman"/>
          <w:b/>
        </w:rPr>
      </w:pPr>
      <w:r w:rsidRPr="00491797">
        <w:rPr>
          <w:rFonts w:ascii="Times New Roman" w:hAnsi="Times New Roman" w:cs="Times New Roman"/>
        </w:rPr>
        <w:t xml:space="preserve">Henderson, J. M., Williams, C. C., Castelhano, M. S., &amp; Falk, R. J. (2003). Eye movements and picture processing during recognition. </w:t>
      </w:r>
      <w:r w:rsidRPr="00491797">
        <w:rPr>
          <w:rFonts w:ascii="Times New Roman" w:hAnsi="Times New Roman" w:cs="Times New Roman"/>
          <w:i/>
          <w:iCs/>
        </w:rPr>
        <w:t>Perception &amp; Psychophysics</w:t>
      </w:r>
      <w:r w:rsidRPr="00491797">
        <w:rPr>
          <w:rFonts w:ascii="Times New Roman" w:hAnsi="Times New Roman" w:cs="Times New Roman"/>
        </w:rPr>
        <w:t xml:space="preserve">, </w:t>
      </w:r>
      <w:r w:rsidRPr="00491797">
        <w:rPr>
          <w:rFonts w:ascii="Times New Roman" w:hAnsi="Times New Roman" w:cs="Times New Roman"/>
          <w:i/>
          <w:iCs/>
        </w:rPr>
        <w:t>65</w:t>
      </w:r>
      <w:r w:rsidRPr="00491797">
        <w:rPr>
          <w:rFonts w:ascii="Times New Roman" w:hAnsi="Times New Roman" w:cs="Times New Roman"/>
        </w:rPr>
        <w:t xml:space="preserve">, 725-734. </w:t>
      </w:r>
      <w:r w:rsidRPr="00491797">
        <w:rPr>
          <w:rFonts w:ascii="Times New Roman" w:eastAsia="Times New Roman" w:hAnsi="Times New Roman" w:cs="Times New Roman"/>
        </w:rPr>
        <w:t>doi:10.3758/BF03194809</w:t>
      </w:r>
    </w:p>
    <w:p w14:paraId="3F5101FD" w14:textId="77777777" w:rsidR="00210CFB" w:rsidRPr="00491797" w:rsidRDefault="00210CFB" w:rsidP="00210CFB">
      <w:pPr>
        <w:spacing w:line="480" w:lineRule="auto"/>
        <w:ind w:left="720" w:hanging="720"/>
        <w:contextualSpacing/>
        <w:rPr>
          <w:rFonts w:ascii="Times New Roman" w:hAnsi="Times New Roman"/>
        </w:rPr>
      </w:pPr>
      <w:r w:rsidRPr="00491797">
        <w:rPr>
          <w:rFonts w:ascii="Times New Roman" w:hAnsi="Times New Roman" w:cs="Times New Roman"/>
        </w:rPr>
        <w:lastRenderedPageBreak/>
        <w:t xml:space="preserve">Henley, N. (1977). </w:t>
      </w:r>
      <w:r w:rsidRPr="00491797">
        <w:rPr>
          <w:rStyle w:val="Emphasis"/>
          <w:rFonts w:ascii="Times New Roman" w:hAnsi="Times New Roman" w:cs="Times New Roman"/>
        </w:rPr>
        <w:t>Body Politics: Power, Sex, and Nonverbal</w:t>
      </w:r>
      <w:r w:rsidRPr="00491797">
        <w:rPr>
          <w:rStyle w:val="Emphasis"/>
          <w:rFonts w:ascii="Times New Roman" w:hAnsi="Times New Roman"/>
        </w:rPr>
        <w:t xml:space="preserve"> Communication</w:t>
      </w:r>
      <w:r w:rsidRPr="00491797">
        <w:rPr>
          <w:rFonts w:ascii="Times New Roman" w:hAnsi="Times New Roman"/>
        </w:rPr>
        <w:t>. Englewood Cliffs, NJ: Prentice-Hall.</w:t>
      </w:r>
    </w:p>
    <w:p w14:paraId="21C62DA4" w14:textId="77777777" w:rsidR="00210CFB" w:rsidRPr="00CF68DD" w:rsidRDefault="00210CFB" w:rsidP="00210CFB">
      <w:pPr>
        <w:spacing w:line="480" w:lineRule="auto"/>
        <w:ind w:left="720" w:hanging="720"/>
        <w:rPr>
          <w:rFonts w:ascii="Times New Roman" w:hAnsi="Times New Roman" w:cs="Times New Roman"/>
        </w:rPr>
      </w:pPr>
      <w:r w:rsidRPr="00491797">
        <w:rPr>
          <w:rFonts w:ascii="Times New Roman" w:hAnsi="Times New Roman"/>
        </w:rPr>
        <w:t xml:space="preserve">Hewig, J., Trippe, R. H., Hecht, H., Straube, T., &amp; Miltner, W. R. (2008). Gender differences for specific body regions when looking at men and women. </w:t>
      </w:r>
      <w:r w:rsidRPr="00491797">
        <w:rPr>
          <w:rFonts w:ascii="Times New Roman" w:hAnsi="Times New Roman"/>
          <w:i/>
          <w:iCs/>
        </w:rPr>
        <w:t>Journal of Nonverbal Behavior</w:t>
      </w:r>
      <w:r w:rsidRPr="00491797">
        <w:rPr>
          <w:rFonts w:ascii="Times New Roman" w:hAnsi="Times New Roman"/>
        </w:rPr>
        <w:t xml:space="preserve">, </w:t>
      </w:r>
      <w:r w:rsidRPr="00AB23FE">
        <w:rPr>
          <w:rFonts w:ascii="Times New Roman" w:hAnsi="Times New Roman" w:cs="Times New Roman"/>
          <w:i/>
          <w:iCs/>
        </w:rPr>
        <w:t>32</w:t>
      </w:r>
      <w:r w:rsidRPr="00AB23FE">
        <w:rPr>
          <w:rFonts w:ascii="Times New Roman" w:hAnsi="Times New Roman" w:cs="Times New Roman"/>
        </w:rPr>
        <w:t>,</w:t>
      </w:r>
      <w:r w:rsidRPr="00CF68DD">
        <w:rPr>
          <w:rFonts w:ascii="Times New Roman" w:hAnsi="Times New Roman" w:cs="Times New Roman"/>
        </w:rPr>
        <w:t xml:space="preserve"> 67-78. doi:10.1007/s10919-007-0043-5</w:t>
      </w:r>
    </w:p>
    <w:p w14:paraId="0E84D2C6" w14:textId="74C92233" w:rsidR="00AB23FE" w:rsidRPr="00AB23FE" w:rsidRDefault="00AB23FE" w:rsidP="008068FA">
      <w:pPr>
        <w:widowControl w:val="0"/>
        <w:numPr>
          <w:ilvl w:val="0"/>
          <w:numId w:val="3"/>
        </w:numPr>
        <w:tabs>
          <w:tab w:val="left" w:pos="220"/>
          <w:tab w:val="left" w:pos="720"/>
        </w:tabs>
        <w:autoSpaceDE w:val="0"/>
        <w:autoSpaceDN w:val="0"/>
        <w:adjustRightInd w:val="0"/>
        <w:spacing w:line="480" w:lineRule="auto"/>
        <w:ind w:hanging="720"/>
        <w:rPr>
          <w:rFonts w:ascii="Times New Roman" w:hAnsi="Times New Roman" w:cs="Times New Roman"/>
        </w:rPr>
      </w:pPr>
      <w:r w:rsidRPr="008068FA">
        <w:rPr>
          <w:rFonts w:ascii="Times New Roman" w:hAnsi="Times New Roman" w:cs="Times New Roman"/>
          <w:color w:val="1A1A1A"/>
        </w:rPr>
        <w:t>Holland, E. &amp; Haslam, N. (2013). W</w:t>
      </w:r>
      <w:r w:rsidR="00CF68DD" w:rsidRPr="00CF68DD">
        <w:rPr>
          <w:rFonts w:ascii="Times New Roman" w:hAnsi="Times New Roman" w:cs="Times New Roman"/>
          <w:bCs/>
          <w:color w:val="0E0E0E"/>
        </w:rPr>
        <w:t>orth the weight: The objectification of overweight versus t</w:t>
      </w:r>
      <w:r w:rsidRPr="008068FA">
        <w:rPr>
          <w:rFonts w:ascii="Times New Roman" w:hAnsi="Times New Roman" w:cs="Times New Roman"/>
          <w:bCs/>
          <w:color w:val="0E0E0E"/>
        </w:rPr>
        <w:t xml:space="preserve">hin </w:t>
      </w:r>
      <w:r w:rsidR="00CF68DD" w:rsidRPr="004A5EDB">
        <w:rPr>
          <w:rFonts w:ascii="Times New Roman" w:hAnsi="Times New Roman" w:cs="Times New Roman"/>
          <w:bCs/>
          <w:color w:val="0E0E0E"/>
        </w:rPr>
        <w:t>t</w:t>
      </w:r>
      <w:r w:rsidRPr="008068FA">
        <w:rPr>
          <w:rFonts w:ascii="Times New Roman" w:hAnsi="Times New Roman" w:cs="Times New Roman"/>
          <w:bCs/>
          <w:color w:val="0E0E0E"/>
        </w:rPr>
        <w:t xml:space="preserve">argets. </w:t>
      </w:r>
      <w:r w:rsidRPr="008068FA">
        <w:rPr>
          <w:rFonts w:ascii="Times New Roman" w:hAnsi="Times New Roman" w:cs="Times New Roman"/>
          <w:i/>
          <w:color w:val="1A1A1A"/>
        </w:rPr>
        <w:t>Psychology of Women Quarterly.</w:t>
      </w:r>
      <w:r w:rsidRPr="008068FA">
        <w:rPr>
          <w:rFonts w:ascii="Times New Roman" w:hAnsi="Times New Roman" w:cs="Times New Roman"/>
          <w:color w:val="1A1A1A"/>
        </w:rPr>
        <w:t xml:space="preserve"> doi:10.1177/0361684312474800</w:t>
      </w:r>
    </w:p>
    <w:p w14:paraId="4AD1A12D" w14:textId="77777777" w:rsidR="00210CFB" w:rsidRPr="00491797" w:rsidRDefault="00210CFB" w:rsidP="00210CFB">
      <w:pPr>
        <w:widowControl w:val="0"/>
        <w:autoSpaceDE w:val="0"/>
        <w:autoSpaceDN w:val="0"/>
        <w:adjustRightInd w:val="0"/>
        <w:spacing w:line="480" w:lineRule="auto"/>
        <w:ind w:left="960" w:hanging="960"/>
        <w:rPr>
          <w:rFonts w:ascii="Times New Roman" w:hAnsi="Times New Roman" w:cs="Times New Roman"/>
          <w:color w:val="262626"/>
        </w:rPr>
      </w:pPr>
      <w:r w:rsidRPr="00AB23FE">
        <w:rPr>
          <w:rFonts w:ascii="Times New Roman" w:hAnsi="Times New Roman" w:cs="Times New Roman"/>
          <w:color w:val="262626"/>
        </w:rPr>
        <w:t>Johnson, V., &amp; Gurung, R. R. (2011).</w:t>
      </w:r>
      <w:r w:rsidRPr="00491797">
        <w:rPr>
          <w:rFonts w:ascii="Times New Roman" w:hAnsi="Times New Roman" w:cs="Times New Roman"/>
          <w:color w:val="262626"/>
        </w:rPr>
        <w:t xml:space="preserve"> Defusing the objectification of women by other women: The role of competence. </w:t>
      </w:r>
      <w:r w:rsidRPr="00491797">
        <w:rPr>
          <w:rFonts w:ascii="Times New Roman" w:hAnsi="Times New Roman" w:cs="Times New Roman"/>
          <w:i/>
          <w:color w:val="262626"/>
        </w:rPr>
        <w:t>Sex Roles, 65</w:t>
      </w:r>
      <w:r w:rsidRPr="00491797">
        <w:rPr>
          <w:rFonts w:ascii="Times New Roman" w:hAnsi="Times New Roman" w:cs="Times New Roman"/>
          <w:color w:val="262626"/>
        </w:rPr>
        <w:t>, 177-188. doi:10.1007/s11199-011-0006-5</w:t>
      </w:r>
    </w:p>
    <w:p w14:paraId="672128D1" w14:textId="77777777" w:rsidR="00210CFB" w:rsidRPr="00491797" w:rsidRDefault="00210CFB" w:rsidP="00210CFB">
      <w:pPr>
        <w:spacing w:line="480" w:lineRule="auto"/>
        <w:ind w:left="720" w:hanging="720"/>
        <w:rPr>
          <w:rFonts w:ascii="Times New Roman" w:hAnsi="Times New Roman"/>
          <w:b/>
          <w:color w:val="000000"/>
        </w:rPr>
      </w:pPr>
      <w:r w:rsidRPr="00491797">
        <w:rPr>
          <w:rFonts w:ascii="Times New Roman" w:hAnsi="Times New Roman"/>
        </w:rPr>
        <w:t xml:space="preserve">Johnson, K. L., Lurye, L. E., &amp; Tassinary, L. G. (2010). Sex categorization among preschool children: Increasing utilization of sexually dimorphic cues. </w:t>
      </w:r>
      <w:r w:rsidRPr="00491797">
        <w:rPr>
          <w:rFonts w:ascii="Times New Roman" w:hAnsi="Times New Roman"/>
          <w:i/>
          <w:iCs/>
        </w:rPr>
        <w:t>Child Development</w:t>
      </w:r>
      <w:r w:rsidRPr="00491797">
        <w:rPr>
          <w:rFonts w:ascii="Times New Roman" w:hAnsi="Times New Roman"/>
        </w:rPr>
        <w:t xml:space="preserve">, </w:t>
      </w:r>
      <w:r w:rsidRPr="00491797">
        <w:rPr>
          <w:rFonts w:ascii="Times New Roman" w:hAnsi="Times New Roman"/>
          <w:i/>
          <w:iCs/>
        </w:rPr>
        <w:t>81</w:t>
      </w:r>
      <w:r w:rsidRPr="00491797">
        <w:rPr>
          <w:rFonts w:ascii="Times New Roman" w:hAnsi="Times New Roman"/>
        </w:rPr>
        <w:t>, 1346-1355. doi:10.1111/j.1467-8624.2010.01476</w:t>
      </w:r>
    </w:p>
    <w:p w14:paraId="7E27C239" w14:textId="77777777" w:rsidR="00210CFB" w:rsidRPr="00491797" w:rsidRDefault="00210CFB" w:rsidP="00210CFB">
      <w:pPr>
        <w:spacing w:line="480" w:lineRule="auto"/>
        <w:ind w:left="720" w:hanging="720"/>
        <w:rPr>
          <w:rFonts w:ascii="Times New Roman" w:hAnsi="Times New Roman"/>
          <w:b/>
        </w:rPr>
      </w:pPr>
      <w:r w:rsidRPr="00491797">
        <w:rPr>
          <w:rFonts w:ascii="Times New Roman" w:hAnsi="Times New Roman"/>
        </w:rPr>
        <w:t xml:space="preserve">Johnson, K. L., &amp; Tassinary, L. G. (2005). Perceiving sex directly and indirectly: Meaning in motion and morphology. </w:t>
      </w:r>
      <w:r w:rsidRPr="00491797">
        <w:rPr>
          <w:rFonts w:ascii="Times New Roman" w:hAnsi="Times New Roman"/>
          <w:i/>
          <w:iCs/>
        </w:rPr>
        <w:t>Psychological Science</w:t>
      </w:r>
      <w:r w:rsidRPr="00491797">
        <w:rPr>
          <w:rFonts w:ascii="Times New Roman" w:hAnsi="Times New Roman"/>
        </w:rPr>
        <w:t xml:space="preserve">, </w:t>
      </w:r>
      <w:r w:rsidRPr="00491797">
        <w:rPr>
          <w:rFonts w:ascii="Times New Roman" w:hAnsi="Times New Roman"/>
          <w:i/>
          <w:iCs/>
        </w:rPr>
        <w:t>16</w:t>
      </w:r>
      <w:r w:rsidRPr="00491797">
        <w:rPr>
          <w:rFonts w:ascii="Times New Roman" w:hAnsi="Times New Roman"/>
        </w:rPr>
        <w:t>, 890-897. doi:10.1111/j.1467-9280.2005.01633</w:t>
      </w:r>
    </w:p>
    <w:p w14:paraId="5652FEEA" w14:textId="77777777" w:rsidR="00210CFB" w:rsidRPr="00491797" w:rsidRDefault="00210CFB" w:rsidP="00210CFB">
      <w:pPr>
        <w:spacing w:line="480" w:lineRule="auto"/>
        <w:ind w:left="720" w:hanging="720"/>
        <w:rPr>
          <w:rFonts w:ascii="Times New Roman" w:hAnsi="Times New Roman" w:cs="Times New Roman"/>
          <w:b/>
        </w:rPr>
      </w:pPr>
      <w:r w:rsidRPr="00491797">
        <w:rPr>
          <w:rFonts w:ascii="Times New Roman" w:hAnsi="Times New Roman" w:cs="Times New Roman"/>
        </w:rPr>
        <w:t xml:space="preserve">Kaschak, E. (1992). </w:t>
      </w:r>
      <w:r w:rsidRPr="00491797">
        <w:rPr>
          <w:rFonts w:ascii="Times New Roman" w:hAnsi="Times New Roman" w:cs="Times New Roman"/>
          <w:i/>
          <w:iCs/>
        </w:rPr>
        <w:t>Engendered lives: A new psychology of women's experience</w:t>
      </w:r>
      <w:r w:rsidRPr="00491797">
        <w:rPr>
          <w:rFonts w:ascii="Times New Roman" w:hAnsi="Times New Roman" w:cs="Times New Roman"/>
        </w:rPr>
        <w:t>. New York, NY US: Basic Books.</w:t>
      </w:r>
    </w:p>
    <w:p w14:paraId="490A3ABD" w14:textId="77777777" w:rsidR="00210CFB" w:rsidRPr="00491797" w:rsidRDefault="00210CFB" w:rsidP="00210CFB">
      <w:pPr>
        <w:spacing w:line="480" w:lineRule="auto"/>
        <w:ind w:left="720" w:hanging="720"/>
        <w:rPr>
          <w:rFonts w:ascii="Times New Roman" w:hAnsi="Times New Roman" w:cs="Times New Roman"/>
          <w:color w:val="000000"/>
        </w:rPr>
      </w:pPr>
      <w:r w:rsidRPr="00491797">
        <w:rPr>
          <w:rFonts w:ascii="Times New Roman" w:hAnsi="Times New Roman" w:cs="Times New Roman"/>
          <w:color w:val="000000"/>
        </w:rPr>
        <w:t xml:space="preserve">Kilbourne, J., &amp; Pipher, M. (1999). </w:t>
      </w:r>
      <w:r w:rsidRPr="00491797">
        <w:rPr>
          <w:rFonts w:ascii="Times New Roman" w:hAnsi="Times New Roman" w:cs="Times New Roman"/>
          <w:i/>
          <w:color w:val="000000"/>
        </w:rPr>
        <w:t>Deadly persuasion: Why women and girls must fight the addictive power of advertising</w:t>
      </w:r>
      <w:r w:rsidRPr="00491797">
        <w:rPr>
          <w:rFonts w:ascii="Times New Roman" w:hAnsi="Times New Roman" w:cs="Times New Roman"/>
          <w:color w:val="000000"/>
        </w:rPr>
        <w:t>. New York: NY: Free Press.</w:t>
      </w:r>
    </w:p>
    <w:p w14:paraId="287C356F" w14:textId="77777777" w:rsidR="00210CFB" w:rsidRPr="00491797" w:rsidRDefault="00210CFB" w:rsidP="00210CFB">
      <w:pPr>
        <w:spacing w:line="480" w:lineRule="auto"/>
        <w:ind w:left="720" w:hanging="720"/>
        <w:rPr>
          <w:rFonts w:ascii="Times New Roman" w:hAnsi="Times New Roman"/>
          <w:b/>
        </w:rPr>
      </w:pPr>
      <w:r w:rsidRPr="00491797">
        <w:rPr>
          <w:rFonts w:ascii="Times New Roman" w:hAnsi="Times New Roman" w:cs="Times New Roman"/>
        </w:rPr>
        <w:t>Kozee, H. B., Tylka, T. L., Augustus-Horvath, C. L., &amp; Denchik, A. (2007). Development and psychometric evaluation of</w:t>
      </w:r>
      <w:r w:rsidRPr="00491797">
        <w:rPr>
          <w:rFonts w:ascii="Times New Roman" w:hAnsi="Times New Roman"/>
        </w:rPr>
        <w:t xml:space="preserve"> the interpersonal sexual objectification scale. </w:t>
      </w:r>
      <w:r w:rsidRPr="00491797">
        <w:rPr>
          <w:rFonts w:ascii="Times New Roman" w:hAnsi="Times New Roman"/>
          <w:i/>
          <w:iCs/>
        </w:rPr>
        <w:t>Psychology of Women Quarterly</w:t>
      </w:r>
      <w:r w:rsidRPr="00491797">
        <w:rPr>
          <w:rFonts w:ascii="Times New Roman" w:hAnsi="Times New Roman"/>
        </w:rPr>
        <w:t xml:space="preserve">, </w:t>
      </w:r>
      <w:r w:rsidRPr="00491797">
        <w:rPr>
          <w:rFonts w:ascii="Times New Roman" w:hAnsi="Times New Roman"/>
          <w:i/>
          <w:iCs/>
        </w:rPr>
        <w:t>31</w:t>
      </w:r>
      <w:r w:rsidRPr="00491797">
        <w:rPr>
          <w:rFonts w:ascii="Times New Roman" w:hAnsi="Times New Roman"/>
        </w:rPr>
        <w:t>, 176-189. doi:10.1111/j.1471-6402.2007.00351</w:t>
      </w:r>
    </w:p>
    <w:p w14:paraId="401AB5D2" w14:textId="77777777" w:rsidR="00210CFB" w:rsidRPr="00491797" w:rsidRDefault="00210CFB" w:rsidP="00210CFB">
      <w:pPr>
        <w:spacing w:line="480" w:lineRule="auto"/>
        <w:ind w:left="567" w:hanging="567"/>
        <w:rPr>
          <w:rFonts w:ascii="Times New Roman" w:hAnsi="Times New Roman" w:cs="Times New Roman"/>
          <w:color w:val="000000" w:themeColor="text1"/>
          <w:lang w:val="en-GB"/>
        </w:rPr>
      </w:pPr>
      <w:r w:rsidRPr="00491797">
        <w:rPr>
          <w:rFonts w:ascii="Times New Roman" w:hAnsi="Times New Roman" w:cs="Times New Roman"/>
          <w:color w:val="000000" w:themeColor="text1"/>
        </w:rPr>
        <w:lastRenderedPageBreak/>
        <w:t xml:space="preserve">Latrofa, M., &amp; Vaes, J. (2012). </w:t>
      </w:r>
      <w:r w:rsidRPr="00491797">
        <w:rPr>
          <w:rFonts w:ascii="Times New Roman" w:hAnsi="Times New Roman" w:cs="Times New Roman"/>
          <w:color w:val="000000" w:themeColor="text1"/>
          <w:lang w:val="en-GB"/>
        </w:rPr>
        <w:t xml:space="preserve">From ogling to dehumanization: The objectifying gaze. </w:t>
      </w:r>
      <w:r w:rsidRPr="00491797">
        <w:rPr>
          <w:rFonts w:ascii="Times New Roman" w:hAnsi="Times New Roman" w:cs="Times New Roman"/>
          <w:i/>
          <w:color w:val="000000" w:themeColor="text1"/>
          <w:lang w:val="en-GB"/>
        </w:rPr>
        <w:t>Manuscript submitted for publication</w:t>
      </w:r>
      <w:r w:rsidRPr="00491797">
        <w:rPr>
          <w:rFonts w:ascii="Times New Roman" w:hAnsi="Times New Roman" w:cs="Times New Roman"/>
          <w:color w:val="000000" w:themeColor="text1"/>
          <w:lang w:val="en-GB"/>
        </w:rPr>
        <w:t>.</w:t>
      </w:r>
    </w:p>
    <w:p w14:paraId="5BBE129A" w14:textId="77777777" w:rsidR="00210CFB" w:rsidRPr="00491797" w:rsidRDefault="00210CFB" w:rsidP="00210CFB">
      <w:pPr>
        <w:spacing w:line="480" w:lineRule="auto"/>
        <w:rPr>
          <w:rFonts w:ascii="Times New Roman" w:hAnsi="Times New Roman" w:cs="Times New Roman"/>
          <w:color w:val="262626"/>
        </w:rPr>
      </w:pPr>
      <w:r w:rsidRPr="00491797">
        <w:rPr>
          <w:rFonts w:ascii="Times New Roman" w:hAnsi="Times New Roman" w:cs="Times New Roman"/>
          <w:color w:val="262626"/>
        </w:rPr>
        <w:t xml:space="preserve">Lindner, D., Tantleff-Dunn, S., &amp; Jentsch, F. (2012). Social comparison and the ‘circle of </w:t>
      </w:r>
    </w:p>
    <w:p w14:paraId="25DC8B91" w14:textId="77777777" w:rsidR="00210CFB" w:rsidRPr="00491797" w:rsidRDefault="00210CFB" w:rsidP="00210CFB">
      <w:pPr>
        <w:spacing w:line="480" w:lineRule="auto"/>
        <w:ind w:firstLine="720"/>
        <w:rPr>
          <w:rFonts w:ascii="Times New Roman" w:hAnsi="Times New Roman" w:cs="Times New Roman"/>
        </w:rPr>
      </w:pPr>
      <w:r w:rsidRPr="00491797">
        <w:rPr>
          <w:rFonts w:ascii="Times New Roman" w:hAnsi="Times New Roman" w:cs="Times New Roman"/>
          <w:color w:val="262626"/>
        </w:rPr>
        <w:t xml:space="preserve">objectification’. </w:t>
      </w:r>
      <w:r w:rsidRPr="00491797">
        <w:rPr>
          <w:rFonts w:ascii="Times New Roman" w:hAnsi="Times New Roman" w:cs="Times New Roman"/>
          <w:i/>
          <w:color w:val="262626"/>
        </w:rPr>
        <w:t>Sex Roles, 67</w:t>
      </w:r>
      <w:r w:rsidRPr="00491797">
        <w:rPr>
          <w:rFonts w:ascii="Times New Roman" w:hAnsi="Times New Roman" w:cs="Times New Roman"/>
          <w:color w:val="262626"/>
        </w:rPr>
        <w:t>, 222-235. doi:10.1007/s11199-012-0175-x</w:t>
      </w:r>
    </w:p>
    <w:p w14:paraId="18E3098D" w14:textId="77777777" w:rsidR="00210CFB" w:rsidRPr="00491797" w:rsidRDefault="00210CFB" w:rsidP="00210CFB">
      <w:pPr>
        <w:spacing w:line="480" w:lineRule="auto"/>
        <w:ind w:left="720" w:hanging="720"/>
        <w:rPr>
          <w:rFonts w:ascii="Times New Roman" w:hAnsi="Times New Roman"/>
          <w:b/>
        </w:rPr>
      </w:pPr>
      <w:r w:rsidRPr="00491797">
        <w:rPr>
          <w:rFonts w:ascii="Times New Roman" w:hAnsi="Times New Roman"/>
        </w:rPr>
        <w:t xml:space="preserve">Lippa, R. (1983). Sex typing and the perception of body outlines. </w:t>
      </w:r>
      <w:r w:rsidRPr="00491797">
        <w:rPr>
          <w:rFonts w:ascii="Times New Roman" w:hAnsi="Times New Roman"/>
          <w:i/>
          <w:iCs/>
        </w:rPr>
        <w:t>Journal of Personality</w:t>
      </w:r>
      <w:r w:rsidRPr="00491797">
        <w:rPr>
          <w:rFonts w:ascii="Times New Roman" w:hAnsi="Times New Roman"/>
        </w:rPr>
        <w:t xml:space="preserve">, </w:t>
      </w:r>
      <w:r w:rsidRPr="00491797">
        <w:rPr>
          <w:rFonts w:ascii="Times New Roman" w:hAnsi="Times New Roman"/>
          <w:i/>
          <w:iCs/>
        </w:rPr>
        <w:t>51</w:t>
      </w:r>
      <w:r w:rsidRPr="00491797">
        <w:rPr>
          <w:rFonts w:ascii="Times New Roman" w:hAnsi="Times New Roman"/>
        </w:rPr>
        <w:t>, 667-682. doi:10.1111/j.1467-6494.1983.tb00873</w:t>
      </w:r>
    </w:p>
    <w:p w14:paraId="58F231D3" w14:textId="77777777" w:rsidR="00210CFB" w:rsidRPr="00491797" w:rsidRDefault="00210CFB" w:rsidP="00210CFB">
      <w:pPr>
        <w:spacing w:line="480" w:lineRule="auto"/>
        <w:ind w:left="720" w:hanging="720"/>
        <w:rPr>
          <w:rFonts w:ascii="Times New Roman" w:hAnsi="Times New Roman" w:cs="Times New Roman"/>
          <w:b/>
        </w:rPr>
      </w:pPr>
      <w:r w:rsidRPr="00491797">
        <w:rPr>
          <w:rFonts w:ascii="Times New Roman" w:hAnsi="Times New Roman" w:cs="Times New Roman"/>
        </w:rPr>
        <w:t xml:space="preserve">Loughnan, S., Haslam, N., Murnane, T., Vaes, J., Reynolds, C., &amp; Suitner, C. (2010). Objectification leads to depersonalization: The denial of mind and moral concern to objectified others. </w:t>
      </w:r>
      <w:r w:rsidRPr="00491797">
        <w:rPr>
          <w:rFonts w:ascii="Times New Roman" w:hAnsi="Times New Roman" w:cs="Times New Roman"/>
          <w:i/>
          <w:iCs/>
        </w:rPr>
        <w:t>European Journal of Social Psychology</w:t>
      </w:r>
      <w:r w:rsidRPr="00491797">
        <w:rPr>
          <w:rFonts w:ascii="Times New Roman" w:hAnsi="Times New Roman" w:cs="Times New Roman"/>
        </w:rPr>
        <w:t xml:space="preserve">, </w:t>
      </w:r>
      <w:r w:rsidRPr="00491797">
        <w:rPr>
          <w:rFonts w:ascii="Times New Roman" w:hAnsi="Times New Roman" w:cs="Times New Roman"/>
          <w:i/>
          <w:iCs/>
        </w:rPr>
        <w:t>40</w:t>
      </w:r>
      <w:r w:rsidRPr="00491797">
        <w:rPr>
          <w:rFonts w:ascii="Times New Roman" w:hAnsi="Times New Roman" w:cs="Times New Roman"/>
        </w:rPr>
        <w:t xml:space="preserve">, 709-717. </w:t>
      </w:r>
      <w:r w:rsidRPr="00491797">
        <w:rPr>
          <w:rFonts w:ascii="Times New Roman" w:eastAsia="Times New Roman" w:hAnsi="Times New Roman" w:cs="Times New Roman"/>
        </w:rPr>
        <w:t>doi:10.1002/ejsp.755</w:t>
      </w:r>
    </w:p>
    <w:p w14:paraId="5E6E500E" w14:textId="77777777" w:rsidR="00210CFB" w:rsidRPr="00491797" w:rsidRDefault="00210CFB" w:rsidP="00210CFB">
      <w:pPr>
        <w:spacing w:line="480" w:lineRule="auto"/>
        <w:ind w:left="720" w:hanging="720"/>
        <w:rPr>
          <w:rFonts w:ascii="Times New Roman" w:hAnsi="Times New Roman" w:cs="Times New Roman"/>
          <w:i/>
        </w:rPr>
      </w:pPr>
      <w:r w:rsidRPr="00491797">
        <w:rPr>
          <w:rFonts w:ascii="Times New Roman" w:hAnsi="Times New Roman" w:cs="Times New Roman"/>
        </w:rPr>
        <w:t>Loughnan, S., Fernandez, S., Vaes, J., Anjum, G., Aziz, M., Harada, C., Holland, E., Puvia, E., Singh, I.,</w:t>
      </w:r>
      <w:r w:rsidRPr="00491797">
        <w:rPr>
          <w:rFonts w:ascii="Times New Roman" w:hAnsi="Times New Roman" w:cs="Times New Roman"/>
          <w:vertAlign w:val="superscript"/>
        </w:rPr>
        <w:t xml:space="preserve"> </w:t>
      </w:r>
      <w:r w:rsidRPr="00491797">
        <w:rPr>
          <w:rFonts w:ascii="Times New Roman" w:hAnsi="Times New Roman" w:cs="Times New Roman"/>
        </w:rPr>
        <w:t xml:space="preserve">&amp; Tsuchiya, K. (2013). Sexual objectification is common in Western, but not non-Western nations: A seven nation study of sexual objectification. </w:t>
      </w:r>
      <w:r w:rsidRPr="00491797">
        <w:rPr>
          <w:rFonts w:ascii="Times New Roman" w:hAnsi="Times New Roman" w:cs="Times New Roman"/>
          <w:i/>
        </w:rPr>
        <w:t>Manuscript submitted for publication.</w:t>
      </w:r>
    </w:p>
    <w:p w14:paraId="49021236" w14:textId="77777777" w:rsidR="00210CFB" w:rsidRPr="005D723B" w:rsidRDefault="00230226" w:rsidP="00210CFB">
      <w:pPr>
        <w:spacing w:line="480" w:lineRule="auto"/>
        <w:ind w:left="720" w:hanging="720"/>
        <w:rPr>
          <w:rFonts w:ascii="Times New Roman" w:hAnsi="Times New Roman" w:cs="Times New Roman"/>
          <w:color w:val="000000" w:themeColor="text1"/>
        </w:rPr>
      </w:pPr>
      <w:hyperlink r:id="rId9" w:tooltip="George Armitage Miller" w:history="1">
        <w:r w:rsidR="00210CFB" w:rsidRPr="005D723B">
          <w:rPr>
            <w:rStyle w:val="Hyperlink"/>
            <w:rFonts w:ascii="Times New Roman" w:eastAsia="Times New Roman" w:hAnsi="Times New Roman" w:cs="Times New Roman"/>
            <w:color w:val="000000" w:themeColor="text1"/>
            <w:u w:val="none"/>
          </w:rPr>
          <w:t>Miller, G. A.</w:t>
        </w:r>
      </w:hyperlink>
      <w:r w:rsidR="00210CFB" w:rsidRPr="005D723B">
        <w:rPr>
          <w:rStyle w:val="citation"/>
          <w:rFonts w:ascii="Times New Roman" w:eastAsia="Times New Roman" w:hAnsi="Times New Roman" w:cs="Times New Roman"/>
          <w:color w:val="000000" w:themeColor="text1"/>
        </w:rPr>
        <w:t xml:space="preserve"> (1956). The magic number seven, plus or minus two: Some limits on our capacity for processing information. </w:t>
      </w:r>
      <w:r w:rsidR="00210CFB" w:rsidRPr="005D723B">
        <w:rPr>
          <w:rStyle w:val="citation"/>
          <w:rFonts w:ascii="Times New Roman" w:eastAsia="Times New Roman" w:hAnsi="Times New Roman" w:cs="Times New Roman"/>
          <w:i/>
          <w:iCs/>
          <w:color w:val="000000" w:themeColor="text1"/>
        </w:rPr>
        <w:t>Psychological Review</w:t>
      </w:r>
      <w:r w:rsidR="00210CFB" w:rsidRPr="005D723B">
        <w:rPr>
          <w:rStyle w:val="citation"/>
          <w:rFonts w:ascii="Times New Roman" w:eastAsia="Times New Roman" w:hAnsi="Times New Roman" w:cs="Times New Roman"/>
          <w:color w:val="000000" w:themeColor="text1"/>
        </w:rPr>
        <w:t xml:space="preserve"> </w:t>
      </w:r>
      <w:r w:rsidR="00210CFB" w:rsidRPr="005D723B">
        <w:rPr>
          <w:rStyle w:val="citation"/>
          <w:rFonts w:ascii="Times New Roman" w:eastAsia="Times New Roman" w:hAnsi="Times New Roman" w:cs="Times New Roman"/>
          <w:bCs/>
          <w:color w:val="000000" w:themeColor="text1"/>
        </w:rPr>
        <w:t>63</w:t>
      </w:r>
      <w:r w:rsidR="00210CFB" w:rsidRPr="005D723B">
        <w:rPr>
          <w:rStyle w:val="citation"/>
          <w:rFonts w:ascii="Times New Roman" w:eastAsia="Times New Roman" w:hAnsi="Times New Roman" w:cs="Times New Roman"/>
          <w:color w:val="000000" w:themeColor="text1"/>
        </w:rPr>
        <w:t xml:space="preserve">, 81–97. </w:t>
      </w:r>
      <w:hyperlink r:id="rId10" w:tooltip="Digital object identifier" w:history="1">
        <w:r w:rsidR="00210CFB" w:rsidRPr="005D723B">
          <w:rPr>
            <w:rStyle w:val="Hyperlink"/>
            <w:rFonts w:ascii="Times New Roman" w:eastAsia="Times New Roman" w:hAnsi="Times New Roman" w:cs="Times New Roman"/>
            <w:color w:val="000000" w:themeColor="text1"/>
            <w:u w:val="none"/>
          </w:rPr>
          <w:t>doi</w:t>
        </w:r>
      </w:hyperlink>
      <w:r w:rsidR="00210CFB" w:rsidRPr="005D723B">
        <w:rPr>
          <w:rStyle w:val="citation"/>
          <w:rFonts w:ascii="Times New Roman" w:eastAsia="Times New Roman" w:hAnsi="Times New Roman" w:cs="Times New Roman"/>
          <w:color w:val="000000" w:themeColor="text1"/>
        </w:rPr>
        <w:t>:</w:t>
      </w:r>
      <w:hyperlink r:id="rId11" w:history="1">
        <w:r w:rsidR="00210CFB" w:rsidRPr="005D723B">
          <w:rPr>
            <w:rStyle w:val="Hyperlink"/>
            <w:rFonts w:ascii="Times New Roman" w:eastAsia="Times New Roman" w:hAnsi="Times New Roman" w:cs="Times New Roman"/>
            <w:color w:val="000000" w:themeColor="text1"/>
            <w:u w:val="none"/>
          </w:rPr>
          <w:t>10.1037/h0043158</w:t>
        </w:r>
      </w:hyperlink>
      <w:r w:rsidR="00210CFB" w:rsidRPr="005D723B">
        <w:rPr>
          <w:rFonts w:ascii="Times New Roman" w:hAnsi="Times New Roman" w:cs="Times New Roman"/>
          <w:color w:val="000000" w:themeColor="text1"/>
        </w:rPr>
        <w:t xml:space="preserve"> </w:t>
      </w:r>
    </w:p>
    <w:p w14:paraId="6F817562" w14:textId="77777777" w:rsidR="00210CFB" w:rsidRPr="00491797" w:rsidRDefault="00210CFB" w:rsidP="00210CFB">
      <w:pPr>
        <w:spacing w:line="480" w:lineRule="auto"/>
        <w:ind w:left="720" w:hanging="720"/>
        <w:rPr>
          <w:rFonts w:ascii="Times New Roman" w:hAnsi="Times New Roman"/>
          <w:b/>
        </w:rPr>
      </w:pPr>
      <w:r w:rsidRPr="00491797">
        <w:rPr>
          <w:rFonts w:ascii="Times New Roman" w:hAnsi="Times New Roman"/>
        </w:rPr>
        <w:t xml:space="preserve">Moradi, B., &amp; Huang, Y. (2008). Objectification theory and psychology of women: A decade of advances and future directions. </w:t>
      </w:r>
      <w:r w:rsidRPr="00491797">
        <w:rPr>
          <w:rFonts w:ascii="Times New Roman" w:hAnsi="Times New Roman"/>
          <w:i/>
          <w:iCs/>
        </w:rPr>
        <w:t>Psychology of Women Quarterly</w:t>
      </w:r>
      <w:r w:rsidRPr="00491797">
        <w:rPr>
          <w:rFonts w:ascii="Times New Roman" w:hAnsi="Times New Roman"/>
        </w:rPr>
        <w:t xml:space="preserve">, </w:t>
      </w:r>
      <w:r w:rsidRPr="00491797">
        <w:rPr>
          <w:rFonts w:ascii="Times New Roman" w:hAnsi="Times New Roman"/>
          <w:i/>
          <w:iCs/>
        </w:rPr>
        <w:t>32</w:t>
      </w:r>
      <w:r w:rsidRPr="00491797">
        <w:rPr>
          <w:rFonts w:ascii="Times New Roman" w:hAnsi="Times New Roman"/>
        </w:rPr>
        <w:t>, 377-398. doi:10.1111/j.1471-6402.2008.00452</w:t>
      </w:r>
    </w:p>
    <w:p w14:paraId="548133A6" w14:textId="77777777" w:rsidR="00210CFB" w:rsidRPr="00491797" w:rsidRDefault="00210CFB" w:rsidP="00210CFB">
      <w:pPr>
        <w:spacing w:line="480" w:lineRule="auto"/>
        <w:ind w:left="720" w:hanging="720"/>
        <w:rPr>
          <w:rFonts w:ascii="Times New Roman" w:hAnsi="Times New Roman" w:cs="Times New Roman"/>
          <w:b/>
        </w:rPr>
      </w:pPr>
      <w:r w:rsidRPr="00491797">
        <w:rPr>
          <w:rFonts w:ascii="Times New Roman" w:hAnsi="Times New Roman"/>
        </w:rPr>
        <w:t xml:space="preserve">Morton, J., &amp; Johnson, M. H. (1991). CONSPEC and CONLERN: A two-process theory of </w:t>
      </w:r>
      <w:r w:rsidRPr="00491797">
        <w:rPr>
          <w:rFonts w:ascii="Times New Roman" w:hAnsi="Times New Roman" w:cs="Times New Roman"/>
        </w:rPr>
        <w:t xml:space="preserve">infant face recognition. </w:t>
      </w:r>
      <w:r w:rsidRPr="00491797">
        <w:rPr>
          <w:rFonts w:ascii="Times New Roman" w:hAnsi="Times New Roman" w:cs="Times New Roman"/>
          <w:i/>
          <w:iCs/>
        </w:rPr>
        <w:t>Psychological Review</w:t>
      </w:r>
      <w:r w:rsidRPr="00491797">
        <w:rPr>
          <w:rFonts w:ascii="Times New Roman" w:hAnsi="Times New Roman" w:cs="Times New Roman"/>
        </w:rPr>
        <w:t xml:space="preserve">, </w:t>
      </w:r>
      <w:r w:rsidRPr="00491797">
        <w:rPr>
          <w:rFonts w:ascii="Times New Roman" w:hAnsi="Times New Roman" w:cs="Times New Roman"/>
          <w:i/>
          <w:iCs/>
        </w:rPr>
        <w:t>98</w:t>
      </w:r>
      <w:r w:rsidRPr="00491797">
        <w:rPr>
          <w:rFonts w:ascii="Times New Roman" w:hAnsi="Times New Roman" w:cs="Times New Roman"/>
        </w:rPr>
        <w:t>, 164-181. doi:10.1037/0033-295X.98.2.164</w:t>
      </w:r>
    </w:p>
    <w:p w14:paraId="7BA75BAA" w14:textId="77777777" w:rsidR="00210CFB" w:rsidRPr="00491797" w:rsidRDefault="00210CFB" w:rsidP="00210CFB">
      <w:pPr>
        <w:spacing w:line="480" w:lineRule="auto"/>
        <w:ind w:left="720" w:hanging="720"/>
        <w:rPr>
          <w:rFonts w:ascii="Times New Roman" w:hAnsi="Times New Roman" w:cs="Times New Roman"/>
          <w:color w:val="000000"/>
        </w:rPr>
      </w:pPr>
      <w:r w:rsidRPr="00491797">
        <w:rPr>
          <w:rFonts w:ascii="Times New Roman" w:hAnsi="Times New Roman" w:cs="Times New Roman"/>
          <w:color w:val="000000"/>
        </w:rPr>
        <w:t xml:space="preserve">Mulvey, L. (1975). Visual pleasure and narrative cinema. </w:t>
      </w:r>
      <w:r w:rsidRPr="00491797">
        <w:rPr>
          <w:rFonts w:ascii="Times New Roman" w:hAnsi="Times New Roman" w:cs="Times New Roman"/>
          <w:i/>
          <w:color w:val="000000"/>
        </w:rPr>
        <w:t>Screen</w:t>
      </w:r>
      <w:r w:rsidRPr="00491797">
        <w:rPr>
          <w:rFonts w:ascii="Times New Roman" w:hAnsi="Times New Roman" w:cs="Times New Roman"/>
          <w:color w:val="000000"/>
        </w:rPr>
        <w:t xml:space="preserve">, </w:t>
      </w:r>
      <w:r w:rsidRPr="00491797">
        <w:rPr>
          <w:rFonts w:ascii="Times New Roman" w:hAnsi="Times New Roman" w:cs="Times New Roman"/>
          <w:i/>
          <w:color w:val="000000"/>
        </w:rPr>
        <w:t>16</w:t>
      </w:r>
      <w:r w:rsidRPr="00491797">
        <w:rPr>
          <w:rFonts w:ascii="Times New Roman" w:hAnsi="Times New Roman" w:cs="Times New Roman"/>
          <w:color w:val="000000"/>
        </w:rPr>
        <w:t>, 6–18.</w:t>
      </w:r>
    </w:p>
    <w:p w14:paraId="38387138" w14:textId="77777777" w:rsidR="00210CFB" w:rsidRPr="00491797" w:rsidRDefault="00210CFB" w:rsidP="00210CFB">
      <w:pPr>
        <w:widowControl w:val="0"/>
        <w:autoSpaceDE w:val="0"/>
        <w:autoSpaceDN w:val="0"/>
        <w:adjustRightInd w:val="0"/>
        <w:spacing w:line="480" w:lineRule="auto"/>
        <w:rPr>
          <w:rFonts w:ascii="Times New Roman" w:hAnsi="Times New Roman" w:cs="Times New Roman"/>
        </w:rPr>
      </w:pPr>
      <w:r w:rsidRPr="00491797">
        <w:rPr>
          <w:rFonts w:ascii="Times New Roman" w:hAnsi="Times New Roman" w:cs="Times New Roman"/>
        </w:rPr>
        <w:lastRenderedPageBreak/>
        <w:t xml:space="preserve">Pope, H., Katz, D., &amp; Hudson, J. (1993). Anorexia nervosa and ‘‘reverse anorexia’’ among 108 </w:t>
      </w:r>
    </w:p>
    <w:p w14:paraId="685C511A" w14:textId="77777777" w:rsidR="00210CFB" w:rsidRPr="00491797" w:rsidRDefault="00210CFB" w:rsidP="00210CFB">
      <w:pPr>
        <w:widowControl w:val="0"/>
        <w:autoSpaceDE w:val="0"/>
        <w:autoSpaceDN w:val="0"/>
        <w:adjustRightInd w:val="0"/>
        <w:spacing w:line="480" w:lineRule="auto"/>
        <w:ind w:firstLine="720"/>
        <w:rPr>
          <w:rFonts w:ascii="Times New Roman" w:hAnsi="Times New Roman" w:cs="Times New Roman"/>
        </w:rPr>
      </w:pPr>
      <w:r w:rsidRPr="00491797">
        <w:rPr>
          <w:rFonts w:ascii="Times New Roman" w:hAnsi="Times New Roman" w:cs="Times New Roman"/>
        </w:rPr>
        <w:t xml:space="preserve">male bodybuilders. </w:t>
      </w:r>
      <w:r w:rsidRPr="00491797">
        <w:rPr>
          <w:rFonts w:ascii="Times New Roman" w:hAnsi="Times New Roman" w:cs="Times New Roman"/>
          <w:i/>
        </w:rPr>
        <w:t>Comprehensive Psychiatry, 34,</w:t>
      </w:r>
      <w:r w:rsidRPr="00491797">
        <w:rPr>
          <w:rFonts w:ascii="Times New Roman" w:hAnsi="Times New Roman" w:cs="Times New Roman"/>
        </w:rPr>
        <w:t xml:space="preserve"> 406–409 doi: 10.1016/0010–</w:t>
      </w:r>
    </w:p>
    <w:p w14:paraId="38A03188" w14:textId="77777777" w:rsidR="00210CFB" w:rsidRPr="00491797" w:rsidRDefault="00210CFB" w:rsidP="00210CFB">
      <w:pPr>
        <w:spacing w:line="480" w:lineRule="auto"/>
        <w:ind w:left="720"/>
        <w:rPr>
          <w:rFonts w:ascii="Times New Roman" w:hAnsi="Times New Roman" w:cs="Times New Roman"/>
        </w:rPr>
      </w:pPr>
      <w:r w:rsidRPr="00491797">
        <w:rPr>
          <w:rFonts w:ascii="Times New Roman" w:hAnsi="Times New Roman" w:cs="Times New Roman"/>
        </w:rPr>
        <w:t>440X(93)90066-D</w:t>
      </w:r>
    </w:p>
    <w:p w14:paraId="7498F523" w14:textId="56D89623" w:rsidR="00210CFB" w:rsidRPr="00D07D12" w:rsidRDefault="00210CFB" w:rsidP="00210CFB">
      <w:pPr>
        <w:widowControl w:val="0"/>
        <w:autoSpaceDE w:val="0"/>
        <w:autoSpaceDN w:val="0"/>
        <w:adjustRightInd w:val="0"/>
        <w:spacing w:line="480" w:lineRule="auto"/>
        <w:ind w:left="960" w:hanging="960"/>
        <w:rPr>
          <w:rFonts w:ascii="Times New Roman" w:hAnsi="Times New Roman" w:cs="Times New Roman"/>
          <w:color w:val="262626"/>
        </w:rPr>
      </w:pPr>
      <w:r w:rsidRPr="00D07D12">
        <w:rPr>
          <w:rFonts w:ascii="Times New Roman" w:hAnsi="Times New Roman" w:cs="Times New Roman"/>
          <w:color w:val="262626"/>
        </w:rPr>
        <w:t xml:space="preserve">Puvia, E., &amp; Vaes, J. (2012). Being a body: Women’s appearance related self-views and their dehumanization of sexually objectified female targets. </w:t>
      </w:r>
      <w:r w:rsidRPr="00D07D12">
        <w:rPr>
          <w:rFonts w:ascii="Times New Roman" w:hAnsi="Times New Roman" w:cs="Times New Roman"/>
          <w:i/>
          <w:color w:val="262626"/>
        </w:rPr>
        <w:t>Sex Roles</w:t>
      </w:r>
      <w:r w:rsidR="00D07D12" w:rsidRPr="00D07D12">
        <w:rPr>
          <w:rFonts w:ascii="Times New Roman" w:hAnsi="Times New Roman" w:cs="Times New Roman"/>
          <w:i/>
          <w:color w:val="262626"/>
        </w:rPr>
        <w:t xml:space="preserve">, 68, </w:t>
      </w:r>
      <w:r w:rsidR="00D07D12" w:rsidRPr="00D07D12">
        <w:rPr>
          <w:rFonts w:ascii="Times New Roman" w:hAnsi="Times New Roman" w:cs="Times New Roman"/>
          <w:color w:val="343434"/>
        </w:rPr>
        <w:t>484–495</w:t>
      </w:r>
      <w:r w:rsidRPr="00D07D12">
        <w:rPr>
          <w:rFonts w:ascii="Times New Roman" w:hAnsi="Times New Roman" w:cs="Times New Roman"/>
          <w:i/>
          <w:color w:val="262626"/>
        </w:rPr>
        <w:t>,</w:t>
      </w:r>
      <w:r w:rsidRPr="00D07D12">
        <w:rPr>
          <w:rFonts w:ascii="Times New Roman" w:hAnsi="Times New Roman" w:cs="Times New Roman"/>
          <w:color w:val="262626"/>
        </w:rPr>
        <w:t xml:space="preserve"> doi:10.1007/s11199-012-0255-y</w:t>
      </w:r>
    </w:p>
    <w:p w14:paraId="2B012B8A" w14:textId="77777777" w:rsidR="00210CFB" w:rsidRPr="00491797" w:rsidRDefault="00210CFB" w:rsidP="00210CFB">
      <w:pPr>
        <w:spacing w:line="480" w:lineRule="auto"/>
        <w:ind w:left="720" w:hanging="720"/>
        <w:rPr>
          <w:rStyle w:val="medium-normal"/>
          <w:rFonts w:ascii="Times New Roman" w:hAnsi="Times New Roman"/>
          <w:b/>
        </w:rPr>
      </w:pPr>
      <w:r w:rsidRPr="00491797">
        <w:rPr>
          <w:rFonts w:ascii="Times New Roman" w:hAnsi="Times New Roman" w:cs="Times New Roman"/>
        </w:rPr>
        <w:t>Saguy, T., Quinn, D. M., Dovidio, J. F., &amp; Pratto, F. (2010). Interacting like a body:</w:t>
      </w:r>
      <w:r w:rsidRPr="00491797">
        <w:rPr>
          <w:rFonts w:ascii="Times New Roman" w:hAnsi="Times New Roman"/>
        </w:rPr>
        <w:t xml:space="preserve"> Objectification can lead women to narrow their presence in social interactions. </w:t>
      </w:r>
      <w:r w:rsidRPr="00491797">
        <w:rPr>
          <w:rFonts w:ascii="Times New Roman" w:hAnsi="Times New Roman"/>
          <w:i/>
          <w:iCs/>
        </w:rPr>
        <w:t>Psychological Science</w:t>
      </w:r>
      <w:r w:rsidRPr="00491797">
        <w:rPr>
          <w:rFonts w:ascii="Times New Roman" w:hAnsi="Times New Roman"/>
        </w:rPr>
        <w:t xml:space="preserve">, </w:t>
      </w:r>
      <w:r w:rsidRPr="00491797">
        <w:rPr>
          <w:rFonts w:ascii="Times New Roman" w:hAnsi="Times New Roman"/>
          <w:i/>
          <w:iCs/>
        </w:rPr>
        <w:t>21</w:t>
      </w:r>
      <w:r w:rsidRPr="00491797">
        <w:rPr>
          <w:rFonts w:ascii="Times New Roman" w:hAnsi="Times New Roman"/>
        </w:rPr>
        <w:t>, 178-182. doi:10.1177/0956797609357751</w:t>
      </w:r>
    </w:p>
    <w:p w14:paraId="228798FF" w14:textId="77777777" w:rsidR="00210CFB" w:rsidRPr="00491797" w:rsidRDefault="00210CFB" w:rsidP="00210CFB">
      <w:pPr>
        <w:spacing w:line="480" w:lineRule="auto"/>
        <w:ind w:left="720" w:hanging="720"/>
        <w:rPr>
          <w:rFonts w:ascii="Times New Roman" w:hAnsi="Times New Roman"/>
          <w:b/>
        </w:rPr>
      </w:pPr>
      <w:r w:rsidRPr="00491797">
        <w:rPr>
          <w:rFonts w:ascii="Times New Roman" w:hAnsi="Times New Roman"/>
        </w:rPr>
        <w:t xml:space="preserve">Stangor, C., Lynch, L., Duan, C., &amp; Glass, B. (1992). Categorization of individuals on the basis of multiple social features. </w:t>
      </w:r>
      <w:r w:rsidRPr="00491797">
        <w:rPr>
          <w:rFonts w:ascii="Times New Roman" w:hAnsi="Times New Roman"/>
          <w:i/>
          <w:iCs/>
        </w:rPr>
        <w:t>Journal of Personality and Social Psychology</w:t>
      </w:r>
      <w:r w:rsidRPr="00491797">
        <w:rPr>
          <w:rFonts w:ascii="Times New Roman" w:hAnsi="Times New Roman"/>
        </w:rPr>
        <w:t xml:space="preserve">, </w:t>
      </w:r>
      <w:r w:rsidRPr="00491797">
        <w:rPr>
          <w:rFonts w:ascii="Times New Roman" w:hAnsi="Times New Roman"/>
          <w:i/>
          <w:iCs/>
        </w:rPr>
        <w:t>62</w:t>
      </w:r>
      <w:r w:rsidRPr="00491797">
        <w:rPr>
          <w:rFonts w:ascii="Times New Roman" w:hAnsi="Times New Roman"/>
        </w:rPr>
        <w:t>, 207-218. doi:10.1037/0022-3514.62.2.207</w:t>
      </w:r>
    </w:p>
    <w:p w14:paraId="470545EE" w14:textId="77777777" w:rsidR="00210CFB" w:rsidRPr="00491797" w:rsidRDefault="00210CFB" w:rsidP="00210CFB">
      <w:pPr>
        <w:spacing w:line="480" w:lineRule="auto"/>
        <w:ind w:left="720" w:hanging="720"/>
        <w:rPr>
          <w:rFonts w:ascii="Times New Roman" w:hAnsi="Times New Roman" w:cs="Times New Roman"/>
          <w:color w:val="000000" w:themeColor="text1"/>
        </w:rPr>
      </w:pPr>
      <w:r w:rsidRPr="00491797">
        <w:rPr>
          <w:rFonts w:ascii="Times New Roman" w:hAnsi="Times New Roman" w:cs="Times New Roman"/>
          <w:color w:val="000000" w:themeColor="text1"/>
        </w:rPr>
        <w:t xml:space="preserve">Strelan, P., &amp; Hargreaves, D. (2005). Women who objectify other women: The vicious circle of objectification? </w:t>
      </w:r>
      <w:r w:rsidRPr="00491797">
        <w:rPr>
          <w:rFonts w:ascii="Times New Roman" w:hAnsi="Times New Roman" w:cs="Times New Roman"/>
          <w:i/>
          <w:iCs/>
          <w:color w:val="000000" w:themeColor="text1"/>
        </w:rPr>
        <w:t>Sex Roles</w:t>
      </w:r>
      <w:r w:rsidRPr="00491797">
        <w:rPr>
          <w:rFonts w:ascii="Times New Roman" w:hAnsi="Times New Roman" w:cs="Times New Roman"/>
          <w:color w:val="000000" w:themeColor="text1"/>
        </w:rPr>
        <w:t xml:space="preserve">, </w:t>
      </w:r>
      <w:r w:rsidRPr="00491797">
        <w:rPr>
          <w:rFonts w:ascii="Times New Roman" w:hAnsi="Times New Roman" w:cs="Times New Roman"/>
          <w:i/>
          <w:iCs/>
          <w:color w:val="000000" w:themeColor="text1"/>
        </w:rPr>
        <w:t>52</w:t>
      </w:r>
      <w:r w:rsidRPr="00491797">
        <w:rPr>
          <w:rFonts w:ascii="Times New Roman" w:hAnsi="Times New Roman" w:cs="Times New Roman"/>
          <w:color w:val="000000" w:themeColor="text1"/>
        </w:rPr>
        <w:t>, 707-712. doi:10.1007/s11199-005-3737-3</w:t>
      </w:r>
    </w:p>
    <w:p w14:paraId="30588664" w14:textId="77777777" w:rsidR="00210CFB" w:rsidRPr="00491797" w:rsidRDefault="00210CFB" w:rsidP="00210CFB">
      <w:pPr>
        <w:spacing w:line="480" w:lineRule="auto"/>
        <w:ind w:left="720" w:hanging="720"/>
        <w:rPr>
          <w:rFonts w:ascii="Times New Roman" w:hAnsi="Times New Roman" w:cs="Times New Roman"/>
          <w:b/>
        </w:rPr>
      </w:pPr>
      <w:r w:rsidRPr="00491797">
        <w:rPr>
          <w:rFonts w:ascii="Times New Roman" w:hAnsi="Times New Roman" w:cs="Times New Roman"/>
        </w:rPr>
        <w:t xml:space="preserve">Vaes, J., Paladino, P., &amp; Puvia, E. (2011). Are sexualized women complete human beings? Why men and women dehumanize sexually objectified women. </w:t>
      </w:r>
      <w:r w:rsidRPr="00491797">
        <w:rPr>
          <w:rFonts w:ascii="Times New Roman" w:hAnsi="Times New Roman" w:cs="Times New Roman"/>
          <w:i/>
          <w:iCs/>
        </w:rPr>
        <w:t>European Journal of Social Psychology</w:t>
      </w:r>
      <w:r w:rsidRPr="00491797">
        <w:rPr>
          <w:rFonts w:ascii="Times New Roman" w:hAnsi="Times New Roman" w:cs="Times New Roman"/>
        </w:rPr>
        <w:t xml:space="preserve">, </w:t>
      </w:r>
      <w:r w:rsidRPr="00491797">
        <w:rPr>
          <w:rFonts w:ascii="Times New Roman" w:hAnsi="Times New Roman" w:cs="Times New Roman"/>
          <w:i/>
          <w:iCs/>
        </w:rPr>
        <w:t>41</w:t>
      </w:r>
      <w:r w:rsidRPr="00491797">
        <w:rPr>
          <w:rFonts w:ascii="Times New Roman" w:hAnsi="Times New Roman" w:cs="Times New Roman"/>
        </w:rPr>
        <w:t>, 774-785. doi:10.1002/ejsp.824</w:t>
      </w:r>
    </w:p>
    <w:p w14:paraId="4F287661" w14:textId="77777777" w:rsidR="00210CFB" w:rsidRPr="00491797" w:rsidRDefault="00210CFB" w:rsidP="00210CFB">
      <w:pPr>
        <w:spacing w:line="480" w:lineRule="auto"/>
        <w:rPr>
          <w:rFonts w:ascii="Times New Roman" w:hAnsi="Times New Roman" w:cs="Times New Roman"/>
          <w:i/>
          <w:color w:val="000000"/>
        </w:rPr>
      </w:pPr>
      <w:r w:rsidRPr="00491797">
        <w:rPr>
          <w:rFonts w:ascii="Times New Roman" w:hAnsi="Times New Roman" w:cs="Times New Roman"/>
          <w:color w:val="000000"/>
        </w:rPr>
        <w:t xml:space="preserve">Young, I. M. (2003). Breasted experience: The look and the feeling. In R. Weitz (Ed.), </w:t>
      </w:r>
      <w:r w:rsidRPr="00491797">
        <w:rPr>
          <w:rFonts w:ascii="Times New Roman" w:hAnsi="Times New Roman" w:cs="Times New Roman"/>
          <w:i/>
          <w:color w:val="000000"/>
        </w:rPr>
        <w:t xml:space="preserve">The </w:t>
      </w:r>
    </w:p>
    <w:p w14:paraId="5E524F16" w14:textId="77777777" w:rsidR="00210CFB" w:rsidRPr="00491797" w:rsidRDefault="00210CFB" w:rsidP="00210CFB">
      <w:pPr>
        <w:spacing w:line="480" w:lineRule="auto"/>
        <w:ind w:firstLine="720"/>
        <w:rPr>
          <w:rFonts w:ascii="Times New Roman" w:hAnsi="Times New Roman" w:cs="Times New Roman"/>
          <w:color w:val="000000"/>
        </w:rPr>
      </w:pPr>
      <w:r w:rsidRPr="00491797">
        <w:rPr>
          <w:rFonts w:ascii="Times New Roman" w:hAnsi="Times New Roman" w:cs="Times New Roman"/>
          <w:i/>
          <w:color w:val="000000"/>
        </w:rPr>
        <w:t>politics of women’s bodies</w:t>
      </w:r>
      <w:r w:rsidRPr="00491797">
        <w:rPr>
          <w:rFonts w:ascii="Times New Roman" w:hAnsi="Times New Roman" w:cs="Times New Roman"/>
          <w:color w:val="000000"/>
        </w:rPr>
        <w:t xml:space="preserve"> (pp. 152–163). New York, NY: Oxford University Press.</w:t>
      </w:r>
    </w:p>
    <w:p w14:paraId="16B0F5C2" w14:textId="77777777" w:rsidR="00210CFB" w:rsidRPr="00491797" w:rsidRDefault="00210CFB" w:rsidP="00210CFB">
      <w:pPr>
        <w:spacing w:line="480" w:lineRule="auto"/>
        <w:rPr>
          <w:rFonts w:ascii="Times New Roman" w:hAnsi="Times New Roman" w:cs="Times New Roman"/>
        </w:rPr>
      </w:pPr>
      <w:r w:rsidRPr="00491797">
        <w:rPr>
          <w:rFonts w:ascii="Times New Roman" w:hAnsi="Times New Roman" w:cs="Times New Roman"/>
        </w:rPr>
        <w:t xml:space="preserve">Yu, D. W. &amp; Shepard, G. H. (1998). Is beauty in the eye of the beholder? </w:t>
      </w:r>
      <w:r w:rsidRPr="00491797">
        <w:rPr>
          <w:rFonts w:ascii="Times New Roman" w:hAnsi="Times New Roman" w:cs="Times New Roman"/>
          <w:i/>
        </w:rPr>
        <w:t xml:space="preserve">Nature, 396, </w:t>
      </w:r>
      <w:r w:rsidRPr="00491797">
        <w:rPr>
          <w:rFonts w:ascii="Times New Roman" w:hAnsi="Times New Roman" w:cs="Times New Roman"/>
        </w:rPr>
        <w:t xml:space="preserve">321-322. </w:t>
      </w:r>
    </w:p>
    <w:p w14:paraId="1DD0C322" w14:textId="77777777" w:rsidR="00210CFB" w:rsidRPr="00491797" w:rsidRDefault="00210CFB" w:rsidP="00210CFB">
      <w:pPr>
        <w:spacing w:line="480" w:lineRule="auto"/>
        <w:ind w:firstLine="720"/>
        <w:rPr>
          <w:rFonts w:ascii="Times New Roman" w:hAnsi="Times New Roman" w:cs="Times New Roman"/>
        </w:rPr>
      </w:pPr>
      <w:r w:rsidRPr="00491797">
        <w:rPr>
          <w:rStyle w:val="doi"/>
          <w:rFonts w:ascii="Times New Roman" w:hAnsi="Times New Roman" w:cs="Times New Roman"/>
        </w:rPr>
        <w:t>doi:10.1038/24512</w:t>
      </w:r>
    </w:p>
    <w:p w14:paraId="6CDAB6E8" w14:textId="77777777" w:rsidR="00210CFB" w:rsidRPr="00491797" w:rsidRDefault="00210CFB" w:rsidP="00210CFB">
      <w:pPr>
        <w:widowControl w:val="0"/>
        <w:autoSpaceDE w:val="0"/>
        <w:autoSpaceDN w:val="0"/>
        <w:adjustRightInd w:val="0"/>
        <w:spacing w:line="480" w:lineRule="auto"/>
        <w:ind w:left="960" w:hanging="960"/>
        <w:rPr>
          <w:rFonts w:ascii="Times New Roman" w:hAnsi="Times New Roman" w:cs="Times New Roman"/>
          <w:color w:val="262626"/>
        </w:rPr>
      </w:pPr>
      <w:r w:rsidRPr="00491797">
        <w:rPr>
          <w:rFonts w:ascii="Times New Roman" w:hAnsi="Times New Roman" w:cs="Times New Roman"/>
          <w:color w:val="262626"/>
        </w:rPr>
        <w:t xml:space="preserve">Zelazniewicz, A. M., &amp; Pawlowski, B. (2011). Female breast size attractiveness for men as a function of sociosexual orientation (restricted vs. unrestricted). </w:t>
      </w:r>
      <w:r w:rsidRPr="00491797">
        <w:rPr>
          <w:rFonts w:ascii="Times New Roman" w:hAnsi="Times New Roman" w:cs="Times New Roman"/>
          <w:i/>
          <w:color w:val="262626"/>
        </w:rPr>
        <w:t xml:space="preserve">Archives of Sexual </w:t>
      </w:r>
      <w:r w:rsidRPr="00491797">
        <w:rPr>
          <w:rFonts w:ascii="Times New Roman" w:hAnsi="Times New Roman" w:cs="Times New Roman"/>
          <w:i/>
          <w:color w:val="262626"/>
        </w:rPr>
        <w:lastRenderedPageBreak/>
        <w:t>Behavior, 40</w:t>
      </w:r>
      <w:r w:rsidRPr="00491797">
        <w:rPr>
          <w:rFonts w:ascii="Times New Roman" w:hAnsi="Times New Roman" w:cs="Times New Roman"/>
          <w:color w:val="262626"/>
        </w:rPr>
        <w:t>, 1129-1135. doi:10.1007/s10508-011-9850-1</w:t>
      </w:r>
    </w:p>
    <w:p w14:paraId="048DEBAF" w14:textId="61C088F2" w:rsidR="00E020A7" w:rsidRPr="008B74BB" w:rsidRDefault="00210CFB" w:rsidP="00E020A7">
      <w:pPr>
        <w:widowControl w:val="0"/>
        <w:autoSpaceDE w:val="0"/>
        <w:autoSpaceDN w:val="0"/>
        <w:adjustRightInd w:val="0"/>
        <w:spacing w:line="480" w:lineRule="auto"/>
        <w:ind w:left="960" w:hanging="960"/>
        <w:rPr>
          <w:rFonts w:ascii="Times New Roman" w:hAnsi="Times New Roman" w:cs="Times New Roman"/>
          <w:color w:val="262626"/>
        </w:rPr>
      </w:pPr>
      <w:r w:rsidRPr="00491797">
        <w:rPr>
          <w:rFonts w:ascii="Times New Roman" w:hAnsi="Times New Roman" w:cs="Times New Roman"/>
          <w:color w:val="262626"/>
        </w:rPr>
        <w:t xml:space="preserve">Zurbriggen, E. L., Ramsey, L. R., &amp; Jaworski, B. K. (2011). Self- and partner-objectification in romantic relationships: Associations with media consumption and relationship satisfaction. </w:t>
      </w:r>
      <w:r w:rsidRPr="00491797">
        <w:rPr>
          <w:rFonts w:ascii="Times New Roman" w:hAnsi="Times New Roman" w:cs="Times New Roman"/>
          <w:i/>
          <w:color w:val="262626"/>
        </w:rPr>
        <w:t>Sex Roles, 64</w:t>
      </w:r>
      <w:r w:rsidRPr="00491797">
        <w:rPr>
          <w:rFonts w:ascii="Times New Roman" w:hAnsi="Times New Roman" w:cs="Times New Roman"/>
          <w:color w:val="262626"/>
        </w:rPr>
        <w:t>, 449-462. doi:10.1007/s11199-011-9933-4</w:t>
      </w:r>
    </w:p>
    <w:p w14:paraId="20DE06E1" w14:textId="77777777" w:rsidR="001514DD" w:rsidRPr="00B645D7" w:rsidRDefault="001514DD" w:rsidP="00766A15">
      <w:pPr>
        <w:spacing w:line="480" w:lineRule="auto"/>
        <w:rPr>
          <w:rFonts w:ascii="Times New Roman" w:hAnsi="Times New Roman" w:cs="Times New Roman"/>
          <w:highlight w:val="green"/>
        </w:rPr>
      </w:pPr>
      <w:r w:rsidRPr="00B645D7">
        <w:rPr>
          <w:rFonts w:ascii="Times New Roman" w:hAnsi="Times New Roman" w:cs="Times New Roman"/>
          <w:highlight w:val="green"/>
        </w:rPr>
        <w:br w:type="page"/>
      </w:r>
    </w:p>
    <w:tbl>
      <w:tblPr>
        <w:tblW w:w="0" w:type="auto"/>
        <w:tblInd w:w="108" w:type="dxa"/>
        <w:tblLook w:val="00A0" w:firstRow="1" w:lastRow="0" w:firstColumn="1" w:lastColumn="0" w:noHBand="0" w:noVBand="0"/>
      </w:tblPr>
      <w:tblGrid>
        <w:gridCol w:w="976"/>
        <w:gridCol w:w="1238"/>
        <w:gridCol w:w="1203"/>
        <w:gridCol w:w="1163"/>
        <w:gridCol w:w="989"/>
        <w:gridCol w:w="1163"/>
        <w:gridCol w:w="763"/>
      </w:tblGrid>
      <w:tr w:rsidR="00744F30" w:rsidRPr="00744F30" w14:paraId="703399E4" w14:textId="4356CE2E" w:rsidTr="00744F30">
        <w:tc>
          <w:tcPr>
            <w:tcW w:w="0" w:type="auto"/>
            <w:gridSpan w:val="4"/>
            <w:tcBorders>
              <w:bottom w:val="single" w:sz="4" w:space="0" w:color="auto"/>
            </w:tcBorders>
          </w:tcPr>
          <w:p w14:paraId="03C4EB14" w14:textId="77777777" w:rsidR="004A77C1" w:rsidRDefault="004A77C1" w:rsidP="0053000F">
            <w:pPr>
              <w:spacing w:line="480" w:lineRule="auto"/>
              <w:rPr>
                <w:rFonts w:ascii="Times New Roman" w:hAnsi="Times New Roman" w:cs="Times New Roman"/>
              </w:rPr>
            </w:pPr>
            <w:r w:rsidRPr="00744F30">
              <w:rPr>
                <w:rFonts w:ascii="Times New Roman" w:hAnsi="Times New Roman" w:cs="Times New Roman"/>
              </w:rPr>
              <w:lastRenderedPageBreak/>
              <w:t>Table 1</w:t>
            </w:r>
          </w:p>
          <w:p w14:paraId="347B1078" w14:textId="1C0D5B85" w:rsidR="004A77C1" w:rsidRPr="00744F30" w:rsidRDefault="00564B57" w:rsidP="00564B57">
            <w:pPr>
              <w:spacing w:line="480" w:lineRule="auto"/>
              <w:rPr>
                <w:rFonts w:ascii="Times New Roman" w:hAnsi="Times New Roman" w:cs="Times New Roman"/>
                <w:i/>
              </w:rPr>
            </w:pPr>
            <w:r>
              <w:rPr>
                <w:rFonts w:ascii="Times New Roman" w:hAnsi="Times New Roman" w:cs="Times New Roman"/>
                <w:i/>
              </w:rPr>
              <w:t>Race/Ethnicity and Age for Women and Men</w:t>
            </w:r>
          </w:p>
        </w:tc>
        <w:tc>
          <w:tcPr>
            <w:tcW w:w="0" w:type="auto"/>
            <w:tcBorders>
              <w:bottom w:val="single" w:sz="4" w:space="0" w:color="auto"/>
            </w:tcBorders>
          </w:tcPr>
          <w:p w14:paraId="09B691F2" w14:textId="77777777" w:rsidR="004A77C1" w:rsidRPr="00744F30" w:rsidRDefault="004A77C1" w:rsidP="0053000F">
            <w:pPr>
              <w:spacing w:line="480" w:lineRule="auto"/>
              <w:rPr>
                <w:rFonts w:ascii="Times New Roman" w:hAnsi="Times New Roman" w:cs="Times New Roman"/>
              </w:rPr>
            </w:pPr>
          </w:p>
        </w:tc>
        <w:tc>
          <w:tcPr>
            <w:tcW w:w="0" w:type="auto"/>
            <w:tcBorders>
              <w:bottom w:val="single" w:sz="4" w:space="0" w:color="auto"/>
            </w:tcBorders>
          </w:tcPr>
          <w:p w14:paraId="77FE42A3" w14:textId="77777777" w:rsidR="004A77C1" w:rsidRPr="00744F30" w:rsidRDefault="004A77C1" w:rsidP="0053000F">
            <w:pPr>
              <w:spacing w:line="480" w:lineRule="auto"/>
              <w:rPr>
                <w:rFonts w:ascii="Times New Roman" w:hAnsi="Times New Roman" w:cs="Times New Roman"/>
              </w:rPr>
            </w:pPr>
          </w:p>
        </w:tc>
        <w:tc>
          <w:tcPr>
            <w:tcW w:w="0" w:type="auto"/>
            <w:tcBorders>
              <w:bottom w:val="single" w:sz="4" w:space="0" w:color="auto"/>
            </w:tcBorders>
          </w:tcPr>
          <w:p w14:paraId="74308B68" w14:textId="77777777" w:rsidR="004A77C1" w:rsidRPr="00744F30" w:rsidRDefault="004A77C1" w:rsidP="0053000F">
            <w:pPr>
              <w:spacing w:line="480" w:lineRule="auto"/>
              <w:rPr>
                <w:rFonts w:ascii="Times New Roman" w:hAnsi="Times New Roman" w:cs="Times New Roman"/>
              </w:rPr>
            </w:pPr>
          </w:p>
        </w:tc>
      </w:tr>
      <w:tr w:rsidR="00744F30" w:rsidRPr="00744F30" w14:paraId="621C8AA5" w14:textId="056106AD" w:rsidTr="00744F30">
        <w:tc>
          <w:tcPr>
            <w:tcW w:w="0" w:type="auto"/>
            <w:tcBorders>
              <w:top w:val="single" w:sz="4" w:space="0" w:color="auto"/>
              <w:bottom w:val="single" w:sz="4" w:space="0" w:color="auto"/>
            </w:tcBorders>
          </w:tcPr>
          <w:p w14:paraId="06A3B8EB" w14:textId="77777777" w:rsidR="004A77C1" w:rsidRPr="00744F30" w:rsidRDefault="004A77C1" w:rsidP="00744F30">
            <w:pPr>
              <w:jc w:val="center"/>
              <w:rPr>
                <w:rFonts w:ascii="Times New Roman" w:hAnsi="Times New Roman" w:cs="Times New Roman"/>
              </w:rPr>
            </w:pPr>
          </w:p>
        </w:tc>
        <w:tc>
          <w:tcPr>
            <w:tcW w:w="0" w:type="auto"/>
            <w:tcBorders>
              <w:top w:val="single" w:sz="4" w:space="0" w:color="auto"/>
              <w:bottom w:val="single" w:sz="4" w:space="0" w:color="auto"/>
            </w:tcBorders>
          </w:tcPr>
          <w:p w14:paraId="240CA7C9" w14:textId="77777777" w:rsidR="00564B57" w:rsidRDefault="00564B57" w:rsidP="00564B57">
            <w:pPr>
              <w:rPr>
                <w:rFonts w:ascii="Times New Roman" w:hAnsi="Times New Roman" w:cs="Times New Roman"/>
              </w:rPr>
            </w:pPr>
          </w:p>
          <w:p w14:paraId="2412755B" w14:textId="77777777" w:rsidR="00564B57" w:rsidRDefault="00564B57" w:rsidP="00744F30">
            <w:pPr>
              <w:jc w:val="center"/>
              <w:rPr>
                <w:rFonts w:ascii="Times New Roman" w:hAnsi="Times New Roman" w:cs="Times New Roman"/>
              </w:rPr>
            </w:pPr>
          </w:p>
          <w:p w14:paraId="5C67A545" w14:textId="77777777" w:rsidR="00C9170B" w:rsidRPr="00744F30" w:rsidRDefault="004A77C1" w:rsidP="00744F30">
            <w:pPr>
              <w:jc w:val="center"/>
              <w:rPr>
                <w:rFonts w:ascii="Times New Roman" w:hAnsi="Times New Roman" w:cs="Times New Roman"/>
              </w:rPr>
            </w:pPr>
            <w:r w:rsidRPr="00744F30">
              <w:rPr>
                <w:rFonts w:ascii="Times New Roman" w:hAnsi="Times New Roman" w:cs="Times New Roman"/>
              </w:rPr>
              <w:t xml:space="preserve">Age </w:t>
            </w:r>
          </w:p>
          <w:p w14:paraId="7302EF8A" w14:textId="358AACC3" w:rsidR="004A77C1" w:rsidRPr="00744F30" w:rsidRDefault="004A77C1" w:rsidP="00564B57">
            <w:pPr>
              <w:jc w:val="center"/>
              <w:rPr>
                <w:rFonts w:ascii="Times New Roman" w:hAnsi="Times New Roman" w:cs="Times New Roman"/>
                <w:i/>
              </w:rPr>
            </w:pPr>
          </w:p>
        </w:tc>
        <w:tc>
          <w:tcPr>
            <w:tcW w:w="0" w:type="auto"/>
            <w:tcBorders>
              <w:top w:val="single" w:sz="4" w:space="0" w:color="auto"/>
              <w:bottom w:val="single" w:sz="4" w:space="0" w:color="auto"/>
            </w:tcBorders>
          </w:tcPr>
          <w:p w14:paraId="52AC787E" w14:textId="77777777" w:rsidR="004A77C1" w:rsidRPr="00744F30" w:rsidRDefault="004A77C1" w:rsidP="00744F30">
            <w:pPr>
              <w:jc w:val="center"/>
              <w:rPr>
                <w:rFonts w:ascii="Times New Roman" w:hAnsi="Times New Roman" w:cs="Times New Roman"/>
              </w:rPr>
            </w:pPr>
          </w:p>
          <w:p w14:paraId="5BA6AB76" w14:textId="77777777" w:rsidR="00564B57" w:rsidRDefault="00564B57" w:rsidP="00744F30">
            <w:pPr>
              <w:jc w:val="center"/>
              <w:rPr>
                <w:rFonts w:ascii="Times New Roman" w:hAnsi="Times New Roman" w:cs="Times New Roman"/>
              </w:rPr>
            </w:pPr>
          </w:p>
          <w:p w14:paraId="3D976140" w14:textId="753FB3D5" w:rsidR="004A77C1" w:rsidRPr="00744F30" w:rsidRDefault="004A77C1" w:rsidP="00744F30">
            <w:pPr>
              <w:jc w:val="center"/>
              <w:rPr>
                <w:rFonts w:ascii="Times New Roman" w:hAnsi="Times New Roman" w:cs="Times New Roman"/>
              </w:rPr>
            </w:pPr>
            <w:r w:rsidRPr="00744F30">
              <w:rPr>
                <w:rFonts w:ascii="Times New Roman" w:hAnsi="Times New Roman" w:cs="Times New Roman"/>
              </w:rPr>
              <w:t>Caucasian</w:t>
            </w:r>
          </w:p>
        </w:tc>
        <w:tc>
          <w:tcPr>
            <w:tcW w:w="0" w:type="auto"/>
            <w:tcBorders>
              <w:top w:val="single" w:sz="4" w:space="0" w:color="auto"/>
              <w:bottom w:val="single" w:sz="4" w:space="0" w:color="auto"/>
            </w:tcBorders>
          </w:tcPr>
          <w:p w14:paraId="49DA005B" w14:textId="77777777" w:rsidR="004A77C1" w:rsidRPr="00744F30" w:rsidRDefault="004A77C1" w:rsidP="00744F30">
            <w:pPr>
              <w:jc w:val="center"/>
              <w:rPr>
                <w:rFonts w:ascii="Times New Roman" w:hAnsi="Times New Roman" w:cs="Times New Roman"/>
              </w:rPr>
            </w:pPr>
          </w:p>
          <w:p w14:paraId="21722917" w14:textId="77777777" w:rsidR="004A77C1" w:rsidRPr="00744F30" w:rsidRDefault="004A77C1" w:rsidP="00744F30">
            <w:pPr>
              <w:jc w:val="center"/>
              <w:rPr>
                <w:rFonts w:ascii="Times New Roman" w:hAnsi="Times New Roman" w:cs="Times New Roman"/>
              </w:rPr>
            </w:pPr>
            <w:r w:rsidRPr="00744F30">
              <w:rPr>
                <w:rFonts w:ascii="Times New Roman" w:hAnsi="Times New Roman" w:cs="Times New Roman"/>
              </w:rPr>
              <w:t>Hispanic/</w:t>
            </w:r>
          </w:p>
          <w:p w14:paraId="3C82A5CB" w14:textId="77777777" w:rsidR="00744F30" w:rsidRPr="00744F30" w:rsidRDefault="004A77C1" w:rsidP="00744F30">
            <w:pPr>
              <w:jc w:val="center"/>
              <w:rPr>
                <w:rFonts w:ascii="Times New Roman" w:hAnsi="Times New Roman" w:cs="Times New Roman"/>
              </w:rPr>
            </w:pPr>
            <w:r w:rsidRPr="00744F30">
              <w:rPr>
                <w:rFonts w:ascii="Times New Roman" w:hAnsi="Times New Roman" w:cs="Times New Roman"/>
              </w:rPr>
              <w:t xml:space="preserve">Latin </w:t>
            </w:r>
          </w:p>
          <w:p w14:paraId="4392643F" w14:textId="7B1F38E8" w:rsidR="004A77C1" w:rsidRPr="00744F30" w:rsidRDefault="004A77C1" w:rsidP="00744F30">
            <w:pPr>
              <w:jc w:val="center"/>
              <w:rPr>
                <w:rFonts w:ascii="Times New Roman" w:hAnsi="Times New Roman" w:cs="Times New Roman"/>
              </w:rPr>
            </w:pPr>
            <w:r w:rsidRPr="00744F30">
              <w:rPr>
                <w:rFonts w:ascii="Times New Roman" w:hAnsi="Times New Roman" w:cs="Times New Roman"/>
              </w:rPr>
              <w:t>American</w:t>
            </w:r>
          </w:p>
        </w:tc>
        <w:tc>
          <w:tcPr>
            <w:tcW w:w="0" w:type="auto"/>
            <w:tcBorders>
              <w:top w:val="single" w:sz="4" w:space="0" w:color="auto"/>
              <w:bottom w:val="single" w:sz="4" w:space="0" w:color="auto"/>
            </w:tcBorders>
          </w:tcPr>
          <w:p w14:paraId="4436E7B3" w14:textId="77777777" w:rsidR="00744F30" w:rsidRDefault="00744F30" w:rsidP="00744F30">
            <w:pPr>
              <w:jc w:val="center"/>
              <w:rPr>
                <w:rFonts w:ascii="Times New Roman" w:hAnsi="Times New Roman" w:cs="Times New Roman"/>
              </w:rPr>
            </w:pPr>
          </w:p>
          <w:p w14:paraId="7A57DD8D" w14:textId="77777777" w:rsidR="004A77C1" w:rsidRPr="00744F30" w:rsidRDefault="004A77C1" w:rsidP="00744F30">
            <w:pPr>
              <w:jc w:val="center"/>
              <w:rPr>
                <w:rFonts w:ascii="Times New Roman" w:hAnsi="Times New Roman" w:cs="Times New Roman"/>
              </w:rPr>
            </w:pPr>
            <w:r w:rsidRPr="00744F30">
              <w:rPr>
                <w:rFonts w:ascii="Times New Roman" w:hAnsi="Times New Roman" w:cs="Times New Roman"/>
              </w:rPr>
              <w:t>Asian/</w:t>
            </w:r>
          </w:p>
          <w:p w14:paraId="18C4A8D2" w14:textId="77777777" w:rsidR="00564B57" w:rsidRDefault="004A77C1" w:rsidP="00744F30">
            <w:pPr>
              <w:jc w:val="center"/>
              <w:rPr>
                <w:rFonts w:ascii="Times New Roman" w:hAnsi="Times New Roman" w:cs="Times New Roman"/>
              </w:rPr>
            </w:pPr>
            <w:r w:rsidRPr="00744F30">
              <w:rPr>
                <w:rFonts w:ascii="Times New Roman" w:hAnsi="Times New Roman" w:cs="Times New Roman"/>
              </w:rPr>
              <w:t xml:space="preserve">Pacific </w:t>
            </w:r>
          </w:p>
          <w:p w14:paraId="58A3E59F" w14:textId="4B8D4A51" w:rsidR="004A77C1" w:rsidRPr="00744F30" w:rsidRDefault="004A77C1" w:rsidP="00744F30">
            <w:pPr>
              <w:jc w:val="center"/>
              <w:rPr>
                <w:rFonts w:ascii="Times New Roman" w:hAnsi="Times New Roman" w:cs="Times New Roman"/>
              </w:rPr>
            </w:pPr>
            <w:r w:rsidRPr="00744F30">
              <w:rPr>
                <w:rFonts w:ascii="Times New Roman" w:hAnsi="Times New Roman" w:cs="Times New Roman"/>
              </w:rPr>
              <w:t>Islander</w:t>
            </w:r>
          </w:p>
        </w:tc>
        <w:tc>
          <w:tcPr>
            <w:tcW w:w="0" w:type="auto"/>
            <w:tcBorders>
              <w:top w:val="single" w:sz="4" w:space="0" w:color="auto"/>
              <w:bottom w:val="single" w:sz="4" w:space="0" w:color="auto"/>
            </w:tcBorders>
          </w:tcPr>
          <w:p w14:paraId="09639C4A" w14:textId="77777777" w:rsidR="00744F30" w:rsidRDefault="00744F30" w:rsidP="00744F30">
            <w:pPr>
              <w:jc w:val="center"/>
              <w:rPr>
                <w:rFonts w:ascii="Times New Roman" w:hAnsi="Times New Roman" w:cs="Times New Roman"/>
              </w:rPr>
            </w:pPr>
          </w:p>
          <w:p w14:paraId="3461BE2A" w14:textId="77777777" w:rsidR="004A77C1" w:rsidRPr="00744F30" w:rsidRDefault="004A77C1" w:rsidP="00744F30">
            <w:pPr>
              <w:jc w:val="center"/>
              <w:rPr>
                <w:rFonts w:ascii="Times New Roman" w:hAnsi="Times New Roman" w:cs="Times New Roman"/>
              </w:rPr>
            </w:pPr>
            <w:r w:rsidRPr="00744F30">
              <w:rPr>
                <w:rFonts w:ascii="Times New Roman" w:hAnsi="Times New Roman" w:cs="Times New Roman"/>
              </w:rPr>
              <w:t>Black/</w:t>
            </w:r>
          </w:p>
          <w:p w14:paraId="0668F0F4" w14:textId="77777777" w:rsidR="00564B57" w:rsidRDefault="004A77C1" w:rsidP="00744F30">
            <w:pPr>
              <w:jc w:val="center"/>
              <w:rPr>
                <w:rFonts w:ascii="Times New Roman" w:hAnsi="Times New Roman" w:cs="Times New Roman"/>
              </w:rPr>
            </w:pPr>
            <w:r w:rsidRPr="00744F30">
              <w:rPr>
                <w:rFonts w:ascii="Times New Roman" w:hAnsi="Times New Roman" w:cs="Times New Roman"/>
              </w:rPr>
              <w:t xml:space="preserve">African </w:t>
            </w:r>
          </w:p>
          <w:p w14:paraId="2E3CE847" w14:textId="02F066DC" w:rsidR="004A77C1" w:rsidRPr="00744F30" w:rsidRDefault="004A77C1" w:rsidP="00744F30">
            <w:pPr>
              <w:jc w:val="center"/>
              <w:rPr>
                <w:rFonts w:ascii="Times New Roman" w:hAnsi="Times New Roman" w:cs="Times New Roman"/>
              </w:rPr>
            </w:pPr>
            <w:r w:rsidRPr="00744F30">
              <w:rPr>
                <w:rFonts w:ascii="Times New Roman" w:hAnsi="Times New Roman" w:cs="Times New Roman"/>
              </w:rPr>
              <w:t>American</w:t>
            </w:r>
          </w:p>
        </w:tc>
        <w:tc>
          <w:tcPr>
            <w:tcW w:w="0" w:type="auto"/>
            <w:tcBorders>
              <w:top w:val="single" w:sz="4" w:space="0" w:color="auto"/>
              <w:bottom w:val="single" w:sz="4" w:space="0" w:color="auto"/>
            </w:tcBorders>
          </w:tcPr>
          <w:p w14:paraId="0C5112C4" w14:textId="77777777" w:rsidR="00744F30" w:rsidRPr="00744F30" w:rsidRDefault="00744F30" w:rsidP="00744F30">
            <w:pPr>
              <w:jc w:val="center"/>
              <w:rPr>
                <w:rFonts w:ascii="Times New Roman" w:hAnsi="Times New Roman" w:cs="Times New Roman"/>
              </w:rPr>
            </w:pPr>
          </w:p>
          <w:p w14:paraId="4B0217BA" w14:textId="77777777" w:rsidR="00744F30" w:rsidRDefault="00744F30" w:rsidP="00744F30">
            <w:pPr>
              <w:rPr>
                <w:rFonts w:ascii="Times New Roman" w:hAnsi="Times New Roman" w:cs="Times New Roman"/>
              </w:rPr>
            </w:pPr>
          </w:p>
          <w:p w14:paraId="7649D1EB" w14:textId="22AFBEF7" w:rsidR="004A77C1" w:rsidRPr="00744F30" w:rsidRDefault="004A77C1" w:rsidP="00744F30">
            <w:pPr>
              <w:rPr>
                <w:rFonts w:ascii="Times New Roman" w:hAnsi="Times New Roman" w:cs="Times New Roman"/>
              </w:rPr>
            </w:pPr>
            <w:r w:rsidRPr="00744F30">
              <w:rPr>
                <w:rFonts w:ascii="Times New Roman" w:hAnsi="Times New Roman" w:cs="Times New Roman"/>
              </w:rPr>
              <w:t>Other</w:t>
            </w:r>
          </w:p>
        </w:tc>
      </w:tr>
      <w:tr w:rsidR="00744F30" w:rsidRPr="00744F30" w14:paraId="7CFEF84D" w14:textId="0907119F" w:rsidTr="00744F30">
        <w:tc>
          <w:tcPr>
            <w:tcW w:w="0" w:type="auto"/>
            <w:tcBorders>
              <w:top w:val="single" w:sz="4" w:space="0" w:color="auto"/>
            </w:tcBorders>
          </w:tcPr>
          <w:p w14:paraId="7BFFB9E6" w14:textId="575E313A" w:rsidR="004A77C1" w:rsidRPr="00744F30" w:rsidRDefault="004A77C1" w:rsidP="00744F30">
            <w:pPr>
              <w:jc w:val="center"/>
              <w:rPr>
                <w:rFonts w:ascii="Times New Roman" w:hAnsi="Times New Roman" w:cs="Times New Roman"/>
              </w:rPr>
            </w:pPr>
          </w:p>
          <w:p w14:paraId="1C8BA438" w14:textId="631D9B9B" w:rsidR="004A77C1" w:rsidRPr="00744F30" w:rsidRDefault="004A77C1" w:rsidP="00744F30">
            <w:pPr>
              <w:jc w:val="center"/>
              <w:rPr>
                <w:rFonts w:ascii="Times New Roman" w:hAnsi="Times New Roman" w:cs="Times New Roman"/>
              </w:rPr>
            </w:pPr>
            <w:r w:rsidRPr="00744F30">
              <w:rPr>
                <w:rFonts w:ascii="Times New Roman" w:hAnsi="Times New Roman" w:cs="Times New Roman"/>
              </w:rPr>
              <w:t>Women</w:t>
            </w:r>
          </w:p>
        </w:tc>
        <w:tc>
          <w:tcPr>
            <w:tcW w:w="0" w:type="auto"/>
            <w:tcBorders>
              <w:top w:val="single" w:sz="4" w:space="0" w:color="auto"/>
            </w:tcBorders>
          </w:tcPr>
          <w:p w14:paraId="3427AEF8" w14:textId="77777777" w:rsidR="004A77C1" w:rsidRPr="00744F30" w:rsidRDefault="004A77C1" w:rsidP="00744F30">
            <w:pPr>
              <w:jc w:val="center"/>
              <w:rPr>
                <w:rFonts w:ascii="Times New Roman" w:hAnsi="Times New Roman" w:cs="Times New Roman"/>
              </w:rPr>
            </w:pPr>
          </w:p>
          <w:p w14:paraId="5A91F7CA" w14:textId="2B9A1284" w:rsidR="004A77C1" w:rsidRPr="00744F30" w:rsidRDefault="004A77C1" w:rsidP="00744F30">
            <w:pPr>
              <w:jc w:val="center"/>
              <w:rPr>
                <w:rFonts w:ascii="Times New Roman" w:hAnsi="Times New Roman" w:cs="Times New Roman"/>
              </w:rPr>
            </w:pPr>
            <w:r w:rsidRPr="00744F30">
              <w:rPr>
                <w:rFonts w:ascii="Times New Roman" w:hAnsi="Times New Roman" w:cs="Times New Roman"/>
              </w:rPr>
              <w:t>18-30</w:t>
            </w:r>
          </w:p>
          <w:p w14:paraId="40D5AB46" w14:textId="31B07835" w:rsidR="004A77C1" w:rsidRPr="00744F30" w:rsidRDefault="004A77C1" w:rsidP="00744F30">
            <w:pPr>
              <w:jc w:val="center"/>
              <w:rPr>
                <w:rFonts w:ascii="Times New Roman" w:hAnsi="Times New Roman" w:cs="Times New Roman"/>
              </w:rPr>
            </w:pPr>
            <w:r w:rsidRPr="00744F30">
              <w:rPr>
                <w:rFonts w:ascii="Times New Roman" w:hAnsi="Times New Roman" w:cs="Times New Roman"/>
                <w:i/>
              </w:rPr>
              <w:t xml:space="preserve">M = </w:t>
            </w:r>
            <w:r w:rsidR="00AB0CAA">
              <w:rPr>
                <w:rFonts w:ascii="Times New Roman" w:hAnsi="Times New Roman" w:cs="Times New Roman"/>
              </w:rPr>
              <w:t>20.14</w:t>
            </w:r>
            <w:r w:rsidRPr="00744F30">
              <w:rPr>
                <w:rFonts w:ascii="Times New Roman" w:hAnsi="Times New Roman" w:cs="Times New Roman"/>
              </w:rPr>
              <w:t xml:space="preserve"> </w:t>
            </w:r>
          </w:p>
          <w:p w14:paraId="59CACF4B" w14:textId="477CC5FF" w:rsidR="004A77C1" w:rsidRPr="00744F30" w:rsidRDefault="004A77C1" w:rsidP="00564B57">
            <w:pPr>
              <w:jc w:val="center"/>
              <w:rPr>
                <w:rFonts w:ascii="Times New Roman" w:hAnsi="Times New Roman" w:cs="Times New Roman"/>
              </w:rPr>
            </w:pPr>
            <w:r w:rsidRPr="00744F30">
              <w:rPr>
                <w:rFonts w:ascii="Times New Roman" w:hAnsi="Times New Roman" w:cs="Times New Roman"/>
                <w:i/>
              </w:rPr>
              <w:t xml:space="preserve">SD = </w:t>
            </w:r>
            <w:r w:rsidR="00AB0CAA">
              <w:rPr>
                <w:rFonts w:ascii="Times New Roman" w:hAnsi="Times New Roman" w:cs="Times New Roman"/>
              </w:rPr>
              <w:t>2.79</w:t>
            </w:r>
          </w:p>
        </w:tc>
        <w:tc>
          <w:tcPr>
            <w:tcW w:w="0" w:type="auto"/>
            <w:tcBorders>
              <w:top w:val="single" w:sz="4" w:space="0" w:color="auto"/>
            </w:tcBorders>
          </w:tcPr>
          <w:p w14:paraId="547F4896" w14:textId="77777777" w:rsidR="004A77C1" w:rsidRPr="00744F30" w:rsidRDefault="004A77C1" w:rsidP="00744F30">
            <w:pPr>
              <w:jc w:val="center"/>
              <w:rPr>
                <w:rFonts w:ascii="Times New Roman" w:hAnsi="Times New Roman" w:cs="Times New Roman"/>
              </w:rPr>
            </w:pPr>
          </w:p>
          <w:p w14:paraId="64086628" w14:textId="77777777" w:rsidR="004A77C1" w:rsidRPr="00744F30" w:rsidRDefault="004A77C1" w:rsidP="00744F30">
            <w:pPr>
              <w:jc w:val="center"/>
              <w:rPr>
                <w:rFonts w:ascii="Times New Roman" w:hAnsi="Times New Roman" w:cs="Times New Roman"/>
              </w:rPr>
            </w:pPr>
          </w:p>
          <w:p w14:paraId="0A5AE142" w14:textId="77777777" w:rsidR="00C9170B" w:rsidRDefault="00675327" w:rsidP="00744F30">
            <w:pPr>
              <w:jc w:val="center"/>
              <w:rPr>
                <w:rFonts w:ascii="Times New Roman" w:hAnsi="Times New Roman" w:cs="Times New Roman"/>
              </w:rPr>
            </w:pPr>
            <w:r>
              <w:rPr>
                <w:rFonts w:ascii="Times New Roman" w:hAnsi="Times New Roman" w:cs="Times New Roman"/>
              </w:rPr>
              <w:t>82.8</w:t>
            </w:r>
            <w:r w:rsidR="00C9170B" w:rsidRPr="00744F30">
              <w:rPr>
                <w:rFonts w:ascii="Times New Roman" w:hAnsi="Times New Roman" w:cs="Times New Roman"/>
              </w:rPr>
              <w:t>%</w:t>
            </w:r>
          </w:p>
          <w:p w14:paraId="44B699F9" w14:textId="6365ECA2" w:rsidR="00675327" w:rsidRPr="00744F30" w:rsidRDefault="00675327" w:rsidP="00744F30">
            <w:pPr>
              <w:jc w:val="center"/>
              <w:rPr>
                <w:rFonts w:ascii="Times New Roman" w:hAnsi="Times New Roman" w:cs="Times New Roman"/>
              </w:rPr>
            </w:pPr>
            <w:r>
              <w:rPr>
                <w:rFonts w:ascii="Times New Roman" w:hAnsi="Times New Roman" w:cs="Times New Roman"/>
                <w:i/>
              </w:rPr>
              <w:t xml:space="preserve">n = </w:t>
            </w:r>
            <w:r>
              <w:rPr>
                <w:rFonts w:ascii="Times New Roman" w:hAnsi="Times New Roman" w:cs="Times New Roman"/>
              </w:rPr>
              <w:t>24</w:t>
            </w:r>
          </w:p>
        </w:tc>
        <w:tc>
          <w:tcPr>
            <w:tcW w:w="0" w:type="auto"/>
            <w:tcBorders>
              <w:top w:val="single" w:sz="4" w:space="0" w:color="auto"/>
            </w:tcBorders>
          </w:tcPr>
          <w:p w14:paraId="2C3DD148" w14:textId="77777777" w:rsidR="004A77C1" w:rsidRPr="00744F30" w:rsidRDefault="004A77C1" w:rsidP="00744F30">
            <w:pPr>
              <w:jc w:val="center"/>
              <w:rPr>
                <w:rFonts w:ascii="Times New Roman" w:hAnsi="Times New Roman" w:cs="Times New Roman"/>
              </w:rPr>
            </w:pPr>
          </w:p>
          <w:p w14:paraId="126571D6" w14:textId="77777777" w:rsidR="004A77C1" w:rsidRPr="00744F30" w:rsidRDefault="004A77C1" w:rsidP="00744F30">
            <w:pPr>
              <w:jc w:val="center"/>
              <w:rPr>
                <w:rFonts w:ascii="Times New Roman" w:hAnsi="Times New Roman" w:cs="Times New Roman"/>
              </w:rPr>
            </w:pPr>
          </w:p>
          <w:p w14:paraId="736C7AFD" w14:textId="77777777" w:rsidR="00C9170B" w:rsidRDefault="00675327" w:rsidP="00744F30">
            <w:pPr>
              <w:jc w:val="center"/>
              <w:rPr>
                <w:rFonts w:ascii="Times New Roman" w:hAnsi="Times New Roman" w:cs="Times New Roman"/>
              </w:rPr>
            </w:pPr>
            <w:r>
              <w:rPr>
                <w:rFonts w:ascii="Times New Roman" w:hAnsi="Times New Roman" w:cs="Times New Roman"/>
              </w:rPr>
              <w:t>6.9</w:t>
            </w:r>
            <w:r w:rsidR="00C9170B" w:rsidRPr="00744F30">
              <w:rPr>
                <w:rFonts w:ascii="Times New Roman" w:hAnsi="Times New Roman" w:cs="Times New Roman"/>
              </w:rPr>
              <w:t>%</w:t>
            </w:r>
          </w:p>
          <w:p w14:paraId="440488C0" w14:textId="4830AEC8" w:rsidR="00675327" w:rsidRPr="00675327" w:rsidRDefault="00675327" w:rsidP="00744F30">
            <w:pPr>
              <w:jc w:val="center"/>
              <w:rPr>
                <w:rFonts w:ascii="Times New Roman" w:hAnsi="Times New Roman" w:cs="Times New Roman"/>
              </w:rPr>
            </w:pPr>
            <w:r>
              <w:rPr>
                <w:rFonts w:ascii="Times New Roman" w:hAnsi="Times New Roman" w:cs="Times New Roman"/>
                <w:i/>
              </w:rPr>
              <w:t xml:space="preserve">n = </w:t>
            </w:r>
            <w:r>
              <w:rPr>
                <w:rFonts w:ascii="Times New Roman" w:hAnsi="Times New Roman" w:cs="Times New Roman"/>
              </w:rPr>
              <w:t>2</w:t>
            </w:r>
          </w:p>
        </w:tc>
        <w:tc>
          <w:tcPr>
            <w:tcW w:w="0" w:type="auto"/>
            <w:tcBorders>
              <w:top w:val="single" w:sz="4" w:space="0" w:color="auto"/>
            </w:tcBorders>
          </w:tcPr>
          <w:p w14:paraId="669BFCD0" w14:textId="77777777" w:rsidR="004A77C1" w:rsidRPr="00744F30" w:rsidRDefault="004A77C1" w:rsidP="00744F30">
            <w:pPr>
              <w:jc w:val="center"/>
              <w:rPr>
                <w:rFonts w:ascii="Times New Roman" w:hAnsi="Times New Roman" w:cs="Times New Roman"/>
              </w:rPr>
            </w:pPr>
          </w:p>
          <w:p w14:paraId="093E9FCB" w14:textId="77777777" w:rsidR="00C9170B" w:rsidRPr="00744F30" w:rsidRDefault="00C9170B" w:rsidP="00744F30">
            <w:pPr>
              <w:jc w:val="center"/>
              <w:rPr>
                <w:rFonts w:ascii="Times New Roman" w:hAnsi="Times New Roman" w:cs="Times New Roman"/>
              </w:rPr>
            </w:pPr>
          </w:p>
          <w:p w14:paraId="42702035" w14:textId="77777777" w:rsidR="00C9170B" w:rsidRDefault="00675327" w:rsidP="00744F30">
            <w:pPr>
              <w:jc w:val="center"/>
              <w:rPr>
                <w:rFonts w:ascii="Times New Roman" w:hAnsi="Times New Roman" w:cs="Times New Roman"/>
              </w:rPr>
            </w:pPr>
            <w:r>
              <w:rPr>
                <w:rFonts w:ascii="Times New Roman" w:hAnsi="Times New Roman" w:cs="Times New Roman"/>
              </w:rPr>
              <w:t>3.4</w:t>
            </w:r>
            <w:r w:rsidR="00C9170B" w:rsidRPr="00744F30">
              <w:rPr>
                <w:rFonts w:ascii="Times New Roman" w:hAnsi="Times New Roman" w:cs="Times New Roman"/>
              </w:rPr>
              <w:t>%</w:t>
            </w:r>
          </w:p>
          <w:p w14:paraId="5CDECBE0" w14:textId="5A3B1FF3" w:rsidR="00675327" w:rsidRPr="00675327" w:rsidRDefault="00675327" w:rsidP="00744F30">
            <w:pPr>
              <w:jc w:val="center"/>
              <w:rPr>
                <w:rFonts w:ascii="Times New Roman" w:hAnsi="Times New Roman" w:cs="Times New Roman"/>
              </w:rPr>
            </w:pPr>
            <w:r>
              <w:rPr>
                <w:rFonts w:ascii="Times New Roman" w:hAnsi="Times New Roman" w:cs="Times New Roman"/>
                <w:i/>
              </w:rPr>
              <w:t xml:space="preserve">n </w:t>
            </w:r>
            <w:r>
              <w:rPr>
                <w:rFonts w:ascii="Times New Roman" w:hAnsi="Times New Roman" w:cs="Times New Roman"/>
              </w:rPr>
              <w:t>= 1</w:t>
            </w:r>
          </w:p>
        </w:tc>
        <w:tc>
          <w:tcPr>
            <w:tcW w:w="0" w:type="auto"/>
            <w:tcBorders>
              <w:top w:val="single" w:sz="4" w:space="0" w:color="auto"/>
            </w:tcBorders>
          </w:tcPr>
          <w:p w14:paraId="26C46366" w14:textId="77777777" w:rsidR="004A77C1" w:rsidRPr="00744F30" w:rsidRDefault="004A77C1" w:rsidP="00744F30">
            <w:pPr>
              <w:jc w:val="center"/>
              <w:rPr>
                <w:rFonts w:ascii="Times New Roman" w:hAnsi="Times New Roman" w:cs="Times New Roman"/>
              </w:rPr>
            </w:pPr>
          </w:p>
          <w:p w14:paraId="67FC7442" w14:textId="77777777" w:rsidR="00C9170B" w:rsidRPr="00744F30" w:rsidRDefault="00C9170B" w:rsidP="00744F30">
            <w:pPr>
              <w:jc w:val="center"/>
              <w:rPr>
                <w:rFonts w:ascii="Times New Roman" w:hAnsi="Times New Roman" w:cs="Times New Roman"/>
              </w:rPr>
            </w:pPr>
          </w:p>
          <w:p w14:paraId="5B0FE5D5" w14:textId="77777777" w:rsidR="00C9170B" w:rsidRDefault="002F332D" w:rsidP="00744F30">
            <w:pPr>
              <w:jc w:val="center"/>
              <w:rPr>
                <w:rFonts w:ascii="Times New Roman" w:hAnsi="Times New Roman" w:cs="Times New Roman"/>
              </w:rPr>
            </w:pPr>
            <w:r>
              <w:rPr>
                <w:rFonts w:ascii="Times New Roman" w:hAnsi="Times New Roman" w:cs="Times New Roman"/>
              </w:rPr>
              <w:t>6.9</w:t>
            </w:r>
            <w:r w:rsidR="00C9170B" w:rsidRPr="00744F30">
              <w:rPr>
                <w:rFonts w:ascii="Times New Roman" w:hAnsi="Times New Roman" w:cs="Times New Roman"/>
              </w:rPr>
              <w:t>%</w:t>
            </w:r>
          </w:p>
          <w:p w14:paraId="4C1C2C1C" w14:textId="39B1CB05" w:rsidR="002F332D" w:rsidRPr="002F332D" w:rsidRDefault="002F332D" w:rsidP="00744F30">
            <w:pPr>
              <w:jc w:val="center"/>
              <w:rPr>
                <w:rFonts w:ascii="Times New Roman" w:hAnsi="Times New Roman" w:cs="Times New Roman"/>
              </w:rPr>
            </w:pPr>
            <w:r>
              <w:rPr>
                <w:rFonts w:ascii="Times New Roman" w:hAnsi="Times New Roman" w:cs="Times New Roman"/>
                <w:i/>
              </w:rPr>
              <w:t xml:space="preserve">n = </w:t>
            </w:r>
            <w:r>
              <w:rPr>
                <w:rFonts w:ascii="Times New Roman" w:hAnsi="Times New Roman" w:cs="Times New Roman"/>
              </w:rPr>
              <w:t>2</w:t>
            </w:r>
          </w:p>
        </w:tc>
        <w:tc>
          <w:tcPr>
            <w:tcW w:w="0" w:type="auto"/>
            <w:tcBorders>
              <w:top w:val="single" w:sz="4" w:space="0" w:color="auto"/>
            </w:tcBorders>
          </w:tcPr>
          <w:p w14:paraId="1FC0B76A" w14:textId="77777777" w:rsidR="004A77C1" w:rsidRPr="00744F30" w:rsidRDefault="004A77C1" w:rsidP="00744F30">
            <w:pPr>
              <w:jc w:val="center"/>
              <w:rPr>
                <w:rFonts w:ascii="Times New Roman" w:hAnsi="Times New Roman" w:cs="Times New Roman"/>
              </w:rPr>
            </w:pPr>
          </w:p>
          <w:p w14:paraId="3F49254A" w14:textId="77777777" w:rsidR="00C9170B" w:rsidRPr="00744F30" w:rsidRDefault="00C9170B" w:rsidP="00744F30">
            <w:pPr>
              <w:jc w:val="center"/>
              <w:rPr>
                <w:rFonts w:ascii="Times New Roman" w:hAnsi="Times New Roman" w:cs="Times New Roman"/>
              </w:rPr>
            </w:pPr>
          </w:p>
          <w:p w14:paraId="2B488A77" w14:textId="77777777" w:rsidR="00C9170B" w:rsidRDefault="00C9170B" w:rsidP="00744F30">
            <w:pPr>
              <w:jc w:val="center"/>
              <w:rPr>
                <w:rFonts w:ascii="Times New Roman" w:hAnsi="Times New Roman" w:cs="Times New Roman"/>
              </w:rPr>
            </w:pPr>
            <w:r w:rsidRPr="00744F30">
              <w:rPr>
                <w:rFonts w:ascii="Times New Roman" w:hAnsi="Times New Roman" w:cs="Times New Roman"/>
              </w:rPr>
              <w:t>0%</w:t>
            </w:r>
          </w:p>
          <w:p w14:paraId="6F3BADF1" w14:textId="28AB82B8" w:rsidR="002F332D" w:rsidRPr="00744F30" w:rsidRDefault="002F332D" w:rsidP="00744F30">
            <w:pPr>
              <w:jc w:val="center"/>
              <w:rPr>
                <w:rFonts w:ascii="Times New Roman" w:hAnsi="Times New Roman" w:cs="Times New Roman"/>
              </w:rPr>
            </w:pPr>
            <w:r>
              <w:rPr>
                <w:rFonts w:ascii="Times New Roman" w:hAnsi="Times New Roman" w:cs="Times New Roman"/>
                <w:i/>
              </w:rPr>
              <w:t xml:space="preserve">n = </w:t>
            </w:r>
            <w:r>
              <w:rPr>
                <w:rFonts w:ascii="Times New Roman" w:hAnsi="Times New Roman" w:cs="Times New Roman"/>
              </w:rPr>
              <w:t>0</w:t>
            </w:r>
          </w:p>
        </w:tc>
      </w:tr>
      <w:tr w:rsidR="00744F30" w:rsidRPr="00744F30" w14:paraId="08ADE669" w14:textId="5F8CE4B2" w:rsidTr="00744F30">
        <w:tc>
          <w:tcPr>
            <w:tcW w:w="0" w:type="auto"/>
            <w:tcBorders>
              <w:bottom w:val="single" w:sz="4" w:space="0" w:color="auto"/>
            </w:tcBorders>
          </w:tcPr>
          <w:p w14:paraId="5C8897E9" w14:textId="5D76A4B8" w:rsidR="004A77C1" w:rsidRPr="00744F30" w:rsidRDefault="004A77C1" w:rsidP="00744F30">
            <w:pPr>
              <w:jc w:val="center"/>
              <w:rPr>
                <w:rFonts w:ascii="Times New Roman" w:hAnsi="Times New Roman" w:cs="Times New Roman"/>
              </w:rPr>
            </w:pPr>
          </w:p>
          <w:p w14:paraId="7F389BE2" w14:textId="2748FE28" w:rsidR="004A77C1" w:rsidRPr="00744F30" w:rsidRDefault="004A77C1" w:rsidP="00744F30">
            <w:pPr>
              <w:jc w:val="center"/>
              <w:rPr>
                <w:rFonts w:ascii="Times New Roman" w:hAnsi="Times New Roman" w:cs="Times New Roman"/>
              </w:rPr>
            </w:pPr>
            <w:r w:rsidRPr="00744F30">
              <w:rPr>
                <w:rFonts w:ascii="Times New Roman" w:hAnsi="Times New Roman" w:cs="Times New Roman"/>
              </w:rPr>
              <w:t>Men</w:t>
            </w:r>
          </w:p>
        </w:tc>
        <w:tc>
          <w:tcPr>
            <w:tcW w:w="0" w:type="auto"/>
            <w:tcBorders>
              <w:bottom w:val="single" w:sz="4" w:space="0" w:color="auto"/>
            </w:tcBorders>
          </w:tcPr>
          <w:p w14:paraId="39C12FED" w14:textId="77777777" w:rsidR="004A77C1" w:rsidRPr="00744F30" w:rsidRDefault="004A77C1" w:rsidP="00744F30">
            <w:pPr>
              <w:jc w:val="center"/>
              <w:rPr>
                <w:rFonts w:ascii="Times New Roman" w:hAnsi="Times New Roman" w:cs="Times New Roman"/>
              </w:rPr>
            </w:pPr>
          </w:p>
          <w:p w14:paraId="57A5EB8C" w14:textId="77777777" w:rsidR="004A77C1" w:rsidRPr="00744F30" w:rsidRDefault="00C9170B" w:rsidP="00744F30">
            <w:pPr>
              <w:jc w:val="center"/>
              <w:rPr>
                <w:rFonts w:ascii="Times New Roman" w:hAnsi="Times New Roman" w:cs="Times New Roman"/>
              </w:rPr>
            </w:pPr>
            <w:r w:rsidRPr="00744F30">
              <w:rPr>
                <w:rFonts w:ascii="Times New Roman" w:hAnsi="Times New Roman" w:cs="Times New Roman"/>
              </w:rPr>
              <w:t>18-23</w:t>
            </w:r>
          </w:p>
          <w:p w14:paraId="25113C0F" w14:textId="4878EBDB" w:rsidR="00C9170B" w:rsidRPr="00744F30" w:rsidRDefault="00C9170B" w:rsidP="00744F30">
            <w:pPr>
              <w:jc w:val="center"/>
              <w:rPr>
                <w:rFonts w:ascii="Times New Roman" w:hAnsi="Times New Roman" w:cs="Times New Roman"/>
              </w:rPr>
            </w:pPr>
            <w:r w:rsidRPr="00744F30">
              <w:rPr>
                <w:rFonts w:ascii="Times New Roman" w:hAnsi="Times New Roman" w:cs="Times New Roman"/>
                <w:i/>
              </w:rPr>
              <w:t xml:space="preserve">M </w:t>
            </w:r>
            <w:r w:rsidR="003872DB">
              <w:rPr>
                <w:rFonts w:ascii="Times New Roman" w:hAnsi="Times New Roman" w:cs="Times New Roman"/>
              </w:rPr>
              <w:t>= 19.56</w:t>
            </w:r>
          </w:p>
          <w:p w14:paraId="435417E4" w14:textId="46843A32" w:rsidR="004A77C1" w:rsidRPr="00744F30" w:rsidRDefault="00C9170B" w:rsidP="00744F30">
            <w:pPr>
              <w:jc w:val="center"/>
              <w:rPr>
                <w:rFonts w:ascii="Times New Roman" w:hAnsi="Times New Roman" w:cs="Times New Roman"/>
              </w:rPr>
            </w:pPr>
            <w:r w:rsidRPr="00744F30">
              <w:rPr>
                <w:rFonts w:ascii="Times New Roman" w:hAnsi="Times New Roman" w:cs="Times New Roman"/>
                <w:i/>
              </w:rPr>
              <w:t xml:space="preserve">SD = </w:t>
            </w:r>
            <w:r w:rsidR="003872DB">
              <w:rPr>
                <w:rFonts w:ascii="Times New Roman" w:hAnsi="Times New Roman" w:cs="Times New Roman"/>
              </w:rPr>
              <w:t>1.34</w:t>
            </w:r>
          </w:p>
          <w:p w14:paraId="0F9ABFB3" w14:textId="25AB9A88" w:rsidR="00C9170B" w:rsidRPr="00744F30" w:rsidRDefault="00C9170B" w:rsidP="00744F30">
            <w:pPr>
              <w:jc w:val="center"/>
              <w:rPr>
                <w:rFonts w:ascii="Times New Roman" w:hAnsi="Times New Roman" w:cs="Times New Roman"/>
              </w:rPr>
            </w:pPr>
          </w:p>
        </w:tc>
        <w:tc>
          <w:tcPr>
            <w:tcW w:w="0" w:type="auto"/>
            <w:tcBorders>
              <w:bottom w:val="single" w:sz="4" w:space="0" w:color="auto"/>
            </w:tcBorders>
          </w:tcPr>
          <w:p w14:paraId="3EB902AE" w14:textId="77777777" w:rsidR="004A77C1" w:rsidRPr="00744F30" w:rsidRDefault="004A77C1" w:rsidP="00744F30">
            <w:pPr>
              <w:jc w:val="center"/>
              <w:rPr>
                <w:rFonts w:ascii="Times New Roman" w:hAnsi="Times New Roman" w:cs="Times New Roman"/>
              </w:rPr>
            </w:pPr>
          </w:p>
          <w:p w14:paraId="14D29D39" w14:textId="77777777" w:rsidR="004A77C1" w:rsidRPr="00744F30" w:rsidRDefault="004A77C1" w:rsidP="00744F30">
            <w:pPr>
              <w:jc w:val="center"/>
              <w:rPr>
                <w:rFonts w:ascii="Times New Roman" w:hAnsi="Times New Roman" w:cs="Times New Roman"/>
              </w:rPr>
            </w:pPr>
          </w:p>
          <w:p w14:paraId="6F4E0A97" w14:textId="77777777" w:rsidR="00C9170B" w:rsidRDefault="003872DB" w:rsidP="00744F30">
            <w:pPr>
              <w:jc w:val="center"/>
              <w:rPr>
                <w:rFonts w:ascii="Times New Roman" w:hAnsi="Times New Roman" w:cs="Times New Roman"/>
              </w:rPr>
            </w:pPr>
            <w:r>
              <w:rPr>
                <w:rFonts w:ascii="Times New Roman" w:hAnsi="Times New Roman" w:cs="Times New Roman"/>
              </w:rPr>
              <w:t>86.1</w:t>
            </w:r>
            <w:r w:rsidR="00744F30" w:rsidRPr="00744F30">
              <w:rPr>
                <w:rFonts w:ascii="Times New Roman" w:hAnsi="Times New Roman" w:cs="Times New Roman"/>
              </w:rPr>
              <w:t>%</w:t>
            </w:r>
          </w:p>
          <w:p w14:paraId="5BB2D73F" w14:textId="49AAB81A" w:rsidR="003872DB" w:rsidRPr="00744F30" w:rsidRDefault="003872DB" w:rsidP="00744F30">
            <w:pPr>
              <w:jc w:val="center"/>
              <w:rPr>
                <w:rFonts w:ascii="Times New Roman" w:hAnsi="Times New Roman" w:cs="Times New Roman"/>
              </w:rPr>
            </w:pPr>
            <w:r>
              <w:rPr>
                <w:rFonts w:ascii="Times New Roman" w:hAnsi="Times New Roman" w:cs="Times New Roman"/>
                <w:i/>
              </w:rPr>
              <w:t xml:space="preserve">n = </w:t>
            </w:r>
            <w:r>
              <w:rPr>
                <w:rFonts w:ascii="Times New Roman" w:hAnsi="Times New Roman" w:cs="Times New Roman"/>
              </w:rPr>
              <w:t>31</w:t>
            </w:r>
          </w:p>
        </w:tc>
        <w:tc>
          <w:tcPr>
            <w:tcW w:w="0" w:type="auto"/>
            <w:tcBorders>
              <w:bottom w:val="single" w:sz="4" w:space="0" w:color="auto"/>
            </w:tcBorders>
          </w:tcPr>
          <w:p w14:paraId="76F883FE" w14:textId="77777777" w:rsidR="004A77C1" w:rsidRPr="00744F30" w:rsidRDefault="004A77C1" w:rsidP="00744F30">
            <w:pPr>
              <w:jc w:val="center"/>
              <w:rPr>
                <w:rFonts w:ascii="Times New Roman" w:hAnsi="Times New Roman" w:cs="Times New Roman"/>
              </w:rPr>
            </w:pPr>
          </w:p>
          <w:p w14:paraId="46C5E7B4" w14:textId="77777777" w:rsidR="004A77C1" w:rsidRPr="00744F30" w:rsidRDefault="004A77C1" w:rsidP="00744F30">
            <w:pPr>
              <w:jc w:val="center"/>
              <w:rPr>
                <w:rFonts w:ascii="Times New Roman" w:hAnsi="Times New Roman" w:cs="Times New Roman"/>
              </w:rPr>
            </w:pPr>
          </w:p>
          <w:p w14:paraId="5A9377DC" w14:textId="77777777" w:rsidR="00C9170B" w:rsidRDefault="003872DB" w:rsidP="00744F30">
            <w:pPr>
              <w:jc w:val="center"/>
              <w:rPr>
                <w:rFonts w:ascii="Times New Roman" w:hAnsi="Times New Roman" w:cs="Times New Roman"/>
              </w:rPr>
            </w:pPr>
            <w:r>
              <w:rPr>
                <w:rFonts w:ascii="Times New Roman" w:hAnsi="Times New Roman" w:cs="Times New Roman"/>
              </w:rPr>
              <w:t>2.8</w:t>
            </w:r>
            <w:r w:rsidR="00C9170B" w:rsidRPr="00744F30">
              <w:rPr>
                <w:rFonts w:ascii="Times New Roman" w:hAnsi="Times New Roman" w:cs="Times New Roman"/>
              </w:rPr>
              <w:t>%</w:t>
            </w:r>
          </w:p>
          <w:p w14:paraId="7D42D9E3" w14:textId="11A5B668" w:rsidR="003872DB" w:rsidRPr="003872DB" w:rsidRDefault="003872DB" w:rsidP="00744F30">
            <w:pPr>
              <w:jc w:val="center"/>
              <w:rPr>
                <w:rFonts w:ascii="Times New Roman" w:hAnsi="Times New Roman" w:cs="Times New Roman"/>
              </w:rPr>
            </w:pPr>
            <w:r>
              <w:rPr>
                <w:rFonts w:ascii="Times New Roman" w:hAnsi="Times New Roman" w:cs="Times New Roman"/>
                <w:i/>
              </w:rPr>
              <w:t xml:space="preserve">n </w:t>
            </w:r>
            <w:r>
              <w:rPr>
                <w:rFonts w:ascii="Times New Roman" w:hAnsi="Times New Roman" w:cs="Times New Roman"/>
              </w:rPr>
              <w:t>= 1</w:t>
            </w:r>
          </w:p>
        </w:tc>
        <w:tc>
          <w:tcPr>
            <w:tcW w:w="0" w:type="auto"/>
            <w:tcBorders>
              <w:bottom w:val="single" w:sz="4" w:space="0" w:color="auto"/>
            </w:tcBorders>
          </w:tcPr>
          <w:p w14:paraId="7CF62CC0" w14:textId="77777777" w:rsidR="004A77C1" w:rsidRPr="00744F30" w:rsidRDefault="004A77C1" w:rsidP="00744F30">
            <w:pPr>
              <w:jc w:val="center"/>
              <w:rPr>
                <w:rFonts w:ascii="Times New Roman" w:hAnsi="Times New Roman" w:cs="Times New Roman"/>
              </w:rPr>
            </w:pPr>
          </w:p>
          <w:p w14:paraId="0B1FB18C" w14:textId="77777777" w:rsidR="00C9170B" w:rsidRPr="00744F30" w:rsidRDefault="00C9170B" w:rsidP="00744F30">
            <w:pPr>
              <w:jc w:val="center"/>
              <w:rPr>
                <w:rFonts w:ascii="Times New Roman" w:hAnsi="Times New Roman" w:cs="Times New Roman"/>
              </w:rPr>
            </w:pPr>
          </w:p>
          <w:p w14:paraId="7AF1464D" w14:textId="77777777" w:rsidR="00C9170B" w:rsidRDefault="00A3730B" w:rsidP="00744F30">
            <w:pPr>
              <w:jc w:val="center"/>
              <w:rPr>
                <w:rFonts w:ascii="Times New Roman" w:hAnsi="Times New Roman" w:cs="Times New Roman"/>
              </w:rPr>
            </w:pPr>
            <w:r>
              <w:rPr>
                <w:rFonts w:ascii="Times New Roman" w:hAnsi="Times New Roman" w:cs="Times New Roman"/>
              </w:rPr>
              <w:t>2.8</w:t>
            </w:r>
            <w:r w:rsidR="00C9170B" w:rsidRPr="00744F30">
              <w:rPr>
                <w:rFonts w:ascii="Times New Roman" w:hAnsi="Times New Roman" w:cs="Times New Roman"/>
              </w:rPr>
              <w:t>%</w:t>
            </w:r>
          </w:p>
          <w:p w14:paraId="3BCB4434" w14:textId="1522F5EE" w:rsidR="00A3730B" w:rsidRPr="00744F30" w:rsidRDefault="00A3730B" w:rsidP="00744F30">
            <w:pPr>
              <w:jc w:val="center"/>
              <w:rPr>
                <w:rFonts w:ascii="Times New Roman" w:hAnsi="Times New Roman" w:cs="Times New Roman"/>
              </w:rPr>
            </w:pPr>
            <w:r>
              <w:rPr>
                <w:rFonts w:ascii="Times New Roman" w:hAnsi="Times New Roman" w:cs="Times New Roman"/>
                <w:i/>
              </w:rPr>
              <w:t xml:space="preserve">n </w:t>
            </w:r>
            <w:r>
              <w:rPr>
                <w:rFonts w:ascii="Times New Roman" w:hAnsi="Times New Roman" w:cs="Times New Roman"/>
              </w:rPr>
              <w:t>= 1</w:t>
            </w:r>
          </w:p>
        </w:tc>
        <w:tc>
          <w:tcPr>
            <w:tcW w:w="0" w:type="auto"/>
            <w:tcBorders>
              <w:bottom w:val="single" w:sz="4" w:space="0" w:color="auto"/>
            </w:tcBorders>
          </w:tcPr>
          <w:p w14:paraId="5B05093A" w14:textId="77777777" w:rsidR="004A77C1" w:rsidRPr="00744F30" w:rsidRDefault="004A77C1" w:rsidP="00744F30">
            <w:pPr>
              <w:jc w:val="center"/>
              <w:rPr>
                <w:rFonts w:ascii="Times New Roman" w:hAnsi="Times New Roman" w:cs="Times New Roman"/>
              </w:rPr>
            </w:pPr>
          </w:p>
          <w:p w14:paraId="6B3FDC92" w14:textId="77777777" w:rsidR="00C9170B" w:rsidRPr="00744F30" w:rsidRDefault="00C9170B" w:rsidP="00744F30">
            <w:pPr>
              <w:jc w:val="center"/>
              <w:rPr>
                <w:rFonts w:ascii="Times New Roman" w:hAnsi="Times New Roman" w:cs="Times New Roman"/>
              </w:rPr>
            </w:pPr>
          </w:p>
          <w:p w14:paraId="5B22E88F" w14:textId="77777777" w:rsidR="00C9170B" w:rsidRDefault="00C9170B" w:rsidP="00744F30">
            <w:pPr>
              <w:jc w:val="center"/>
              <w:rPr>
                <w:rFonts w:ascii="Times New Roman" w:hAnsi="Times New Roman" w:cs="Times New Roman"/>
              </w:rPr>
            </w:pPr>
            <w:r w:rsidRPr="00744F30">
              <w:rPr>
                <w:rFonts w:ascii="Times New Roman" w:hAnsi="Times New Roman" w:cs="Times New Roman"/>
              </w:rPr>
              <w:t>0%</w:t>
            </w:r>
          </w:p>
          <w:p w14:paraId="5B702373" w14:textId="65408FB6" w:rsidR="002A044E" w:rsidRPr="00744F30" w:rsidRDefault="002A044E" w:rsidP="00744F30">
            <w:pPr>
              <w:jc w:val="center"/>
              <w:rPr>
                <w:rFonts w:ascii="Times New Roman" w:hAnsi="Times New Roman" w:cs="Times New Roman"/>
              </w:rPr>
            </w:pPr>
            <w:r>
              <w:rPr>
                <w:rFonts w:ascii="Times New Roman" w:hAnsi="Times New Roman" w:cs="Times New Roman"/>
                <w:i/>
              </w:rPr>
              <w:t xml:space="preserve">n = </w:t>
            </w:r>
            <w:r>
              <w:rPr>
                <w:rFonts w:ascii="Times New Roman" w:hAnsi="Times New Roman" w:cs="Times New Roman"/>
              </w:rPr>
              <w:t>0</w:t>
            </w:r>
          </w:p>
        </w:tc>
        <w:tc>
          <w:tcPr>
            <w:tcW w:w="0" w:type="auto"/>
            <w:tcBorders>
              <w:bottom w:val="single" w:sz="4" w:space="0" w:color="auto"/>
            </w:tcBorders>
          </w:tcPr>
          <w:p w14:paraId="4C4B071A" w14:textId="77777777" w:rsidR="004A77C1" w:rsidRPr="00744F30" w:rsidRDefault="004A77C1" w:rsidP="00744F30">
            <w:pPr>
              <w:jc w:val="center"/>
              <w:rPr>
                <w:rFonts w:ascii="Times New Roman" w:hAnsi="Times New Roman" w:cs="Times New Roman"/>
              </w:rPr>
            </w:pPr>
          </w:p>
          <w:p w14:paraId="755C5778" w14:textId="77777777" w:rsidR="00C9170B" w:rsidRPr="00744F30" w:rsidRDefault="00C9170B" w:rsidP="00744F30">
            <w:pPr>
              <w:jc w:val="center"/>
              <w:rPr>
                <w:rFonts w:ascii="Times New Roman" w:hAnsi="Times New Roman" w:cs="Times New Roman"/>
              </w:rPr>
            </w:pPr>
          </w:p>
          <w:p w14:paraId="78D62A2E" w14:textId="34D272D2" w:rsidR="00C9170B" w:rsidRDefault="00C9170B" w:rsidP="00744F30">
            <w:pPr>
              <w:jc w:val="center"/>
              <w:rPr>
                <w:rFonts w:ascii="Times New Roman" w:hAnsi="Times New Roman" w:cs="Times New Roman"/>
              </w:rPr>
            </w:pPr>
            <w:r w:rsidRPr="00744F30">
              <w:rPr>
                <w:rFonts w:ascii="Times New Roman" w:hAnsi="Times New Roman" w:cs="Times New Roman"/>
              </w:rPr>
              <w:t>8</w:t>
            </w:r>
            <w:r w:rsidR="002A044E">
              <w:rPr>
                <w:rFonts w:ascii="Times New Roman" w:hAnsi="Times New Roman" w:cs="Times New Roman"/>
              </w:rPr>
              <w:t>.3</w:t>
            </w:r>
            <w:r w:rsidRPr="00744F30">
              <w:rPr>
                <w:rFonts w:ascii="Times New Roman" w:hAnsi="Times New Roman" w:cs="Times New Roman"/>
              </w:rPr>
              <w:t>%</w:t>
            </w:r>
          </w:p>
          <w:p w14:paraId="3B2E5B1A" w14:textId="0B83213F" w:rsidR="002A044E" w:rsidRPr="002A044E" w:rsidRDefault="002A044E" w:rsidP="00744F30">
            <w:pPr>
              <w:jc w:val="center"/>
              <w:rPr>
                <w:rFonts w:ascii="Times New Roman" w:hAnsi="Times New Roman" w:cs="Times New Roman"/>
                <w:b/>
              </w:rPr>
            </w:pPr>
            <w:r>
              <w:rPr>
                <w:rFonts w:ascii="Times New Roman" w:hAnsi="Times New Roman" w:cs="Times New Roman"/>
                <w:i/>
              </w:rPr>
              <w:t xml:space="preserve">n = </w:t>
            </w:r>
            <w:r>
              <w:rPr>
                <w:rFonts w:ascii="Times New Roman" w:hAnsi="Times New Roman" w:cs="Times New Roman"/>
              </w:rPr>
              <w:t>3</w:t>
            </w:r>
          </w:p>
        </w:tc>
      </w:tr>
    </w:tbl>
    <w:p w14:paraId="5D55B32F" w14:textId="77777777" w:rsidR="00B92323" w:rsidRDefault="00C9170B">
      <w:pPr>
        <w:rPr>
          <w:rFonts w:ascii="Times New Roman" w:hAnsi="Times New Roman" w:cs="Times New Roman"/>
        </w:rPr>
        <w:sectPr w:rsidR="00B92323" w:rsidSect="008F5B23">
          <w:headerReference w:type="default" r:id="rId12"/>
          <w:headerReference w:type="first" r:id="rId13"/>
          <w:pgSz w:w="12240" w:h="15840"/>
          <w:pgMar w:top="1440" w:right="1440" w:bottom="1440" w:left="1440" w:header="720" w:footer="720" w:gutter="0"/>
          <w:cols w:space="720"/>
          <w:titlePg/>
          <w:docGrid w:linePitch="360"/>
        </w:sectPr>
      </w:pPr>
      <w:r w:rsidRPr="00744F30">
        <w:rPr>
          <w:rFonts w:ascii="Times New Roman" w:hAnsi="Times New Roman" w:cs="Times New Roman"/>
          <w:i/>
        </w:rPr>
        <w:t xml:space="preserve">Note. M = </w:t>
      </w:r>
      <w:r w:rsidRPr="00744F30">
        <w:rPr>
          <w:rFonts w:ascii="Times New Roman" w:hAnsi="Times New Roman" w:cs="Times New Roman"/>
        </w:rPr>
        <w:t xml:space="preserve">mean, </w:t>
      </w:r>
      <w:r w:rsidRPr="00744F30">
        <w:rPr>
          <w:rFonts w:ascii="Times New Roman" w:hAnsi="Times New Roman" w:cs="Times New Roman"/>
          <w:i/>
        </w:rPr>
        <w:t xml:space="preserve">SD = </w:t>
      </w:r>
      <w:r w:rsidRPr="00744F30">
        <w:rPr>
          <w:rFonts w:ascii="Times New Roman" w:hAnsi="Times New Roman" w:cs="Times New Roman"/>
        </w:rPr>
        <w:t>standard deviation.</w:t>
      </w:r>
    </w:p>
    <w:p w14:paraId="18CEE3B5" w14:textId="703C6348" w:rsidR="00564B57" w:rsidRDefault="00564B57"/>
    <w:tbl>
      <w:tblPr>
        <w:tblW w:w="12780" w:type="dxa"/>
        <w:tblInd w:w="108" w:type="dxa"/>
        <w:tblLayout w:type="fixed"/>
        <w:tblLook w:val="00A0" w:firstRow="1" w:lastRow="0" w:firstColumn="1" w:lastColumn="0" w:noHBand="0" w:noVBand="0"/>
      </w:tblPr>
      <w:tblGrid>
        <w:gridCol w:w="1338"/>
        <w:gridCol w:w="4253"/>
        <w:gridCol w:w="3402"/>
        <w:gridCol w:w="3787"/>
      </w:tblGrid>
      <w:tr w:rsidR="00B92323" w:rsidRPr="00744F30" w14:paraId="25F86F33" w14:textId="77777777" w:rsidTr="009E41FE">
        <w:trPr>
          <w:trHeight w:val="1096"/>
        </w:trPr>
        <w:tc>
          <w:tcPr>
            <w:tcW w:w="12780" w:type="dxa"/>
            <w:gridSpan w:val="4"/>
            <w:tcBorders>
              <w:bottom w:val="single" w:sz="4" w:space="0" w:color="auto"/>
            </w:tcBorders>
          </w:tcPr>
          <w:p w14:paraId="4641624E" w14:textId="39B64FD7" w:rsidR="0053000F" w:rsidRPr="00744F30" w:rsidRDefault="00D70FE2" w:rsidP="0053000F">
            <w:pPr>
              <w:spacing w:line="480" w:lineRule="auto"/>
              <w:rPr>
                <w:rFonts w:ascii="Times New Roman" w:hAnsi="Times New Roman" w:cs="Times New Roman"/>
              </w:rPr>
            </w:pPr>
            <w:r>
              <w:rPr>
                <w:rFonts w:ascii="Times New Roman" w:hAnsi="Times New Roman" w:cs="Times New Roman"/>
              </w:rPr>
              <w:t>Table 2</w:t>
            </w:r>
          </w:p>
          <w:p w14:paraId="5565303D" w14:textId="77777777" w:rsidR="0053000F" w:rsidRPr="00744F30" w:rsidRDefault="0053000F" w:rsidP="0053000F">
            <w:pPr>
              <w:spacing w:line="480" w:lineRule="auto"/>
              <w:rPr>
                <w:rFonts w:ascii="Times New Roman" w:hAnsi="Times New Roman" w:cs="Times New Roman"/>
                <w:i/>
              </w:rPr>
            </w:pPr>
            <w:r w:rsidRPr="00744F30">
              <w:rPr>
                <w:rFonts w:ascii="Times New Roman" w:hAnsi="Times New Roman" w:cs="Times New Roman"/>
                <w:i/>
              </w:rPr>
              <w:t>Dwell Time Means (Standard Errors) as a Function of Body Part and Appearance-Focus</w:t>
            </w:r>
          </w:p>
        </w:tc>
      </w:tr>
      <w:tr w:rsidR="00B92323" w:rsidRPr="00744F30" w14:paraId="2FE64F31" w14:textId="77777777" w:rsidTr="009E41FE">
        <w:trPr>
          <w:trHeight w:val="314"/>
        </w:trPr>
        <w:tc>
          <w:tcPr>
            <w:tcW w:w="1338" w:type="dxa"/>
            <w:tcBorders>
              <w:top w:val="single" w:sz="4" w:space="0" w:color="auto"/>
              <w:bottom w:val="single" w:sz="4" w:space="0" w:color="auto"/>
            </w:tcBorders>
          </w:tcPr>
          <w:p w14:paraId="46CEC59A" w14:textId="77777777" w:rsidR="0053000F" w:rsidRPr="00744F30" w:rsidRDefault="0053000F" w:rsidP="00B92323">
            <w:pPr>
              <w:rPr>
                <w:rFonts w:ascii="Times New Roman" w:hAnsi="Times New Roman" w:cs="Times New Roman"/>
              </w:rPr>
            </w:pPr>
          </w:p>
        </w:tc>
        <w:tc>
          <w:tcPr>
            <w:tcW w:w="4253" w:type="dxa"/>
            <w:tcBorders>
              <w:top w:val="single" w:sz="4" w:space="0" w:color="auto"/>
              <w:bottom w:val="single" w:sz="4" w:space="0" w:color="auto"/>
            </w:tcBorders>
          </w:tcPr>
          <w:p w14:paraId="74E40AB5" w14:textId="77777777" w:rsidR="00A65782" w:rsidRPr="00744F30" w:rsidRDefault="00A65782" w:rsidP="00B92323">
            <w:pPr>
              <w:rPr>
                <w:rFonts w:ascii="Times New Roman" w:hAnsi="Times New Roman" w:cs="Times New Roman"/>
              </w:rPr>
            </w:pPr>
          </w:p>
          <w:p w14:paraId="08BC64D9" w14:textId="7659214C" w:rsidR="00B92323" w:rsidRPr="00744F30" w:rsidRDefault="0053000F" w:rsidP="00B92323">
            <w:pPr>
              <w:rPr>
                <w:rFonts w:ascii="Times New Roman" w:hAnsi="Times New Roman" w:cs="Times New Roman"/>
              </w:rPr>
            </w:pPr>
            <w:r w:rsidRPr="00744F30">
              <w:rPr>
                <w:rFonts w:ascii="Times New Roman" w:hAnsi="Times New Roman" w:cs="Times New Roman"/>
              </w:rPr>
              <w:t>Fac</w:t>
            </w:r>
            <w:r w:rsidR="00473B22">
              <w:rPr>
                <w:rFonts w:ascii="Times New Roman" w:hAnsi="Times New Roman" w:cs="Times New Roman"/>
              </w:rPr>
              <w:t>e</w:t>
            </w:r>
          </w:p>
        </w:tc>
        <w:tc>
          <w:tcPr>
            <w:tcW w:w="3402" w:type="dxa"/>
            <w:tcBorders>
              <w:top w:val="single" w:sz="4" w:space="0" w:color="auto"/>
              <w:bottom w:val="single" w:sz="4" w:space="0" w:color="auto"/>
            </w:tcBorders>
          </w:tcPr>
          <w:p w14:paraId="6B7BBF8E" w14:textId="77777777" w:rsidR="00A65782" w:rsidRPr="00744F30" w:rsidRDefault="00A65782" w:rsidP="00473B22">
            <w:pPr>
              <w:rPr>
                <w:rFonts w:ascii="Times New Roman" w:hAnsi="Times New Roman" w:cs="Times New Roman"/>
              </w:rPr>
            </w:pPr>
          </w:p>
          <w:p w14:paraId="3F85F982" w14:textId="77777777" w:rsidR="0053000F" w:rsidRPr="00744F30" w:rsidRDefault="0053000F" w:rsidP="00A65782">
            <w:pPr>
              <w:rPr>
                <w:rFonts w:ascii="Times New Roman" w:hAnsi="Times New Roman" w:cs="Times New Roman"/>
              </w:rPr>
            </w:pPr>
            <w:r w:rsidRPr="00744F30">
              <w:rPr>
                <w:rFonts w:ascii="Times New Roman" w:hAnsi="Times New Roman" w:cs="Times New Roman"/>
              </w:rPr>
              <w:t>Chest</w:t>
            </w:r>
          </w:p>
        </w:tc>
        <w:tc>
          <w:tcPr>
            <w:tcW w:w="3786" w:type="dxa"/>
            <w:tcBorders>
              <w:top w:val="single" w:sz="4" w:space="0" w:color="auto"/>
              <w:bottom w:val="single" w:sz="4" w:space="0" w:color="auto"/>
            </w:tcBorders>
          </w:tcPr>
          <w:p w14:paraId="0570A9E5" w14:textId="77777777" w:rsidR="00A65782" w:rsidRPr="00744F30" w:rsidRDefault="00A65782" w:rsidP="00A65782">
            <w:pPr>
              <w:rPr>
                <w:rFonts w:ascii="Times New Roman" w:hAnsi="Times New Roman" w:cs="Times New Roman"/>
              </w:rPr>
            </w:pPr>
          </w:p>
          <w:p w14:paraId="523E022D" w14:textId="77777777" w:rsidR="0053000F" w:rsidRPr="00744F30" w:rsidRDefault="0053000F" w:rsidP="00A65782">
            <w:pPr>
              <w:rPr>
                <w:rFonts w:ascii="Times New Roman" w:hAnsi="Times New Roman" w:cs="Times New Roman"/>
              </w:rPr>
            </w:pPr>
            <w:r w:rsidRPr="00744F30">
              <w:rPr>
                <w:rFonts w:ascii="Times New Roman" w:hAnsi="Times New Roman" w:cs="Times New Roman"/>
              </w:rPr>
              <w:t>Waist</w:t>
            </w:r>
          </w:p>
        </w:tc>
      </w:tr>
      <w:tr w:rsidR="00B92323" w:rsidRPr="00744F30" w14:paraId="30D4C396" w14:textId="77777777" w:rsidTr="009E41FE">
        <w:trPr>
          <w:trHeight w:val="926"/>
        </w:trPr>
        <w:tc>
          <w:tcPr>
            <w:tcW w:w="1338" w:type="dxa"/>
            <w:tcBorders>
              <w:top w:val="single" w:sz="4" w:space="0" w:color="auto"/>
            </w:tcBorders>
          </w:tcPr>
          <w:p w14:paraId="4E325AAE" w14:textId="77777777" w:rsidR="00A65782" w:rsidRDefault="00A65782" w:rsidP="00B92323">
            <w:pPr>
              <w:rPr>
                <w:rFonts w:ascii="Times New Roman" w:hAnsi="Times New Roman" w:cs="Times New Roman"/>
              </w:rPr>
            </w:pPr>
          </w:p>
          <w:p w14:paraId="0327F8F0" w14:textId="545F562C" w:rsidR="0053000F" w:rsidRPr="00744F30" w:rsidRDefault="0053000F" w:rsidP="00B92323">
            <w:pPr>
              <w:rPr>
                <w:rFonts w:ascii="Times New Roman" w:hAnsi="Times New Roman" w:cs="Times New Roman"/>
              </w:rPr>
            </w:pPr>
            <w:r w:rsidRPr="00744F30">
              <w:rPr>
                <w:rFonts w:ascii="Times New Roman" w:hAnsi="Times New Roman" w:cs="Times New Roman"/>
              </w:rPr>
              <w:t>Appear</w:t>
            </w:r>
          </w:p>
        </w:tc>
        <w:tc>
          <w:tcPr>
            <w:tcW w:w="4253" w:type="dxa"/>
            <w:tcBorders>
              <w:top w:val="single" w:sz="4" w:space="0" w:color="auto"/>
            </w:tcBorders>
          </w:tcPr>
          <w:p w14:paraId="7CCDB0A8" w14:textId="77777777" w:rsidR="00A65782" w:rsidRDefault="00A65782" w:rsidP="009E41FE">
            <w:pPr>
              <w:rPr>
                <w:rFonts w:ascii="Times New Roman" w:hAnsi="Times New Roman" w:cs="Times New Roman"/>
              </w:rPr>
            </w:pPr>
          </w:p>
          <w:p w14:paraId="42AB97EE" w14:textId="645BABDF" w:rsidR="00E622E4" w:rsidRDefault="0053000F" w:rsidP="009E41FE">
            <w:pPr>
              <w:rPr>
                <w:rFonts w:ascii="Times New Roman" w:hAnsi="Times New Roman" w:cs="Times New Roman"/>
              </w:rPr>
            </w:pPr>
            <w:r w:rsidRPr="00744F30">
              <w:rPr>
                <w:rFonts w:ascii="Times New Roman" w:hAnsi="Times New Roman" w:cs="Times New Roman"/>
              </w:rPr>
              <w:t>Women = 1157.71 (132.26)</w:t>
            </w:r>
            <w:r w:rsidR="004B705F" w:rsidRPr="00744F30">
              <w:rPr>
                <w:rFonts w:ascii="Times New Roman" w:hAnsi="Times New Roman" w:cs="Times New Roman"/>
                <w:vertAlign w:val="subscript"/>
              </w:rPr>
              <w:t>a</w:t>
            </w:r>
          </w:p>
          <w:p w14:paraId="253AFE74" w14:textId="77777777" w:rsidR="00A65782" w:rsidRDefault="00A65782" w:rsidP="009E41FE">
            <w:pPr>
              <w:rPr>
                <w:rFonts w:ascii="Times New Roman" w:hAnsi="Times New Roman" w:cs="Times New Roman"/>
              </w:rPr>
            </w:pPr>
          </w:p>
          <w:p w14:paraId="373C810D" w14:textId="563C029D" w:rsidR="00B92323" w:rsidRPr="00744F30" w:rsidRDefault="0053000F" w:rsidP="009E41FE">
            <w:pPr>
              <w:rPr>
                <w:rFonts w:ascii="Times New Roman" w:hAnsi="Times New Roman" w:cs="Times New Roman"/>
                <w:vertAlign w:val="subscript"/>
              </w:rPr>
            </w:pPr>
            <w:r w:rsidRPr="00744F30">
              <w:rPr>
                <w:rFonts w:ascii="Times New Roman" w:hAnsi="Times New Roman" w:cs="Times New Roman"/>
              </w:rPr>
              <w:t>Men = 1295.82 (98.97)</w:t>
            </w:r>
            <w:r w:rsidR="004B705F" w:rsidRPr="00744F30">
              <w:rPr>
                <w:rFonts w:ascii="Times New Roman" w:hAnsi="Times New Roman" w:cs="Times New Roman"/>
                <w:vertAlign w:val="subscript"/>
              </w:rPr>
              <w:t>a</w:t>
            </w:r>
          </w:p>
        </w:tc>
        <w:tc>
          <w:tcPr>
            <w:tcW w:w="3402" w:type="dxa"/>
            <w:tcBorders>
              <w:top w:val="single" w:sz="4" w:space="0" w:color="auto"/>
            </w:tcBorders>
          </w:tcPr>
          <w:p w14:paraId="79FF0900" w14:textId="77777777" w:rsidR="00A65782" w:rsidRDefault="00A65782" w:rsidP="009E41FE">
            <w:pPr>
              <w:rPr>
                <w:rFonts w:ascii="Times New Roman" w:hAnsi="Times New Roman" w:cs="Times New Roman"/>
              </w:rPr>
            </w:pPr>
          </w:p>
          <w:p w14:paraId="5F094434" w14:textId="7E9E106C" w:rsidR="00E622E4" w:rsidRDefault="0053000F" w:rsidP="009E41FE">
            <w:pPr>
              <w:rPr>
                <w:rFonts w:ascii="Times New Roman" w:hAnsi="Times New Roman" w:cs="Times New Roman"/>
              </w:rPr>
            </w:pPr>
            <w:r w:rsidRPr="00744F30">
              <w:rPr>
                <w:rFonts w:ascii="Times New Roman" w:hAnsi="Times New Roman" w:cs="Times New Roman"/>
              </w:rPr>
              <w:t>Women = 463.22 (48.09)</w:t>
            </w:r>
            <w:r w:rsidR="004B705F" w:rsidRPr="00744F30">
              <w:rPr>
                <w:rFonts w:ascii="Times New Roman" w:hAnsi="Times New Roman" w:cs="Times New Roman"/>
                <w:vertAlign w:val="subscript"/>
              </w:rPr>
              <w:t>c</w:t>
            </w:r>
          </w:p>
          <w:p w14:paraId="634060C9" w14:textId="77777777" w:rsidR="00A65782" w:rsidRDefault="00A65782" w:rsidP="009E41FE">
            <w:pPr>
              <w:rPr>
                <w:rFonts w:ascii="Times New Roman" w:hAnsi="Times New Roman" w:cs="Times New Roman"/>
              </w:rPr>
            </w:pPr>
          </w:p>
          <w:p w14:paraId="713AE4A1" w14:textId="574DEAA8" w:rsidR="00B92323" w:rsidRPr="00744F30" w:rsidRDefault="0053000F" w:rsidP="009E41FE">
            <w:pPr>
              <w:rPr>
                <w:rFonts w:ascii="Times New Roman" w:hAnsi="Times New Roman" w:cs="Times New Roman"/>
                <w:vertAlign w:val="subscript"/>
              </w:rPr>
            </w:pPr>
            <w:r w:rsidRPr="00744F30">
              <w:rPr>
                <w:rFonts w:ascii="Times New Roman" w:hAnsi="Times New Roman" w:cs="Times New Roman"/>
              </w:rPr>
              <w:t>Men = 448.25 (35.98)</w:t>
            </w:r>
            <w:r w:rsidR="004B705F" w:rsidRPr="00744F30">
              <w:rPr>
                <w:rFonts w:ascii="Times New Roman" w:hAnsi="Times New Roman" w:cs="Times New Roman"/>
                <w:vertAlign w:val="subscript"/>
              </w:rPr>
              <w:t>c</w:t>
            </w:r>
          </w:p>
        </w:tc>
        <w:tc>
          <w:tcPr>
            <w:tcW w:w="3786" w:type="dxa"/>
            <w:tcBorders>
              <w:top w:val="single" w:sz="4" w:space="0" w:color="auto"/>
            </w:tcBorders>
          </w:tcPr>
          <w:p w14:paraId="48093B76" w14:textId="77777777" w:rsidR="00A65782" w:rsidRDefault="00A65782" w:rsidP="009E41FE">
            <w:pPr>
              <w:rPr>
                <w:rFonts w:ascii="Times New Roman" w:hAnsi="Times New Roman" w:cs="Times New Roman"/>
              </w:rPr>
            </w:pPr>
          </w:p>
          <w:p w14:paraId="36F8C763" w14:textId="74D5E596" w:rsidR="00E622E4" w:rsidRDefault="0053000F" w:rsidP="009E41FE">
            <w:pPr>
              <w:rPr>
                <w:rFonts w:ascii="Times New Roman" w:hAnsi="Times New Roman" w:cs="Times New Roman"/>
              </w:rPr>
            </w:pPr>
            <w:r w:rsidRPr="00744F30">
              <w:rPr>
                <w:rFonts w:ascii="Times New Roman" w:hAnsi="Times New Roman" w:cs="Times New Roman"/>
              </w:rPr>
              <w:t>Women = 331.27 (33.06)</w:t>
            </w:r>
            <w:r w:rsidR="004B705F" w:rsidRPr="00744F30">
              <w:rPr>
                <w:rFonts w:ascii="Times New Roman" w:hAnsi="Times New Roman" w:cs="Times New Roman"/>
                <w:vertAlign w:val="subscript"/>
              </w:rPr>
              <w:t>e</w:t>
            </w:r>
          </w:p>
          <w:p w14:paraId="37CDE526" w14:textId="77777777" w:rsidR="00A65782" w:rsidRDefault="00A65782" w:rsidP="009E41FE">
            <w:pPr>
              <w:rPr>
                <w:rFonts w:ascii="Times New Roman" w:hAnsi="Times New Roman" w:cs="Times New Roman"/>
              </w:rPr>
            </w:pPr>
          </w:p>
          <w:p w14:paraId="00680000" w14:textId="53CACB9E" w:rsidR="0053000F" w:rsidRPr="00744F30" w:rsidRDefault="0053000F" w:rsidP="009E41FE">
            <w:pPr>
              <w:rPr>
                <w:rFonts w:ascii="Times New Roman" w:hAnsi="Times New Roman" w:cs="Times New Roman"/>
                <w:vertAlign w:val="subscript"/>
              </w:rPr>
            </w:pPr>
            <w:r w:rsidRPr="00744F30">
              <w:rPr>
                <w:rFonts w:ascii="Times New Roman" w:hAnsi="Times New Roman" w:cs="Times New Roman"/>
              </w:rPr>
              <w:t>Men = 301.00 (24.73)</w:t>
            </w:r>
            <w:r w:rsidR="004B705F" w:rsidRPr="00744F30">
              <w:rPr>
                <w:rFonts w:ascii="Times New Roman" w:hAnsi="Times New Roman" w:cs="Times New Roman"/>
                <w:vertAlign w:val="subscript"/>
              </w:rPr>
              <w:t>e</w:t>
            </w:r>
          </w:p>
        </w:tc>
      </w:tr>
      <w:tr w:rsidR="00B92323" w:rsidRPr="00744F30" w14:paraId="294BCBD8" w14:textId="77777777" w:rsidTr="009E41FE">
        <w:trPr>
          <w:trHeight w:val="890"/>
        </w:trPr>
        <w:tc>
          <w:tcPr>
            <w:tcW w:w="1338" w:type="dxa"/>
            <w:tcBorders>
              <w:bottom w:val="single" w:sz="4" w:space="0" w:color="auto"/>
            </w:tcBorders>
          </w:tcPr>
          <w:p w14:paraId="1C7F868B" w14:textId="65DD8FBE" w:rsidR="0053000F" w:rsidRPr="00744F30" w:rsidRDefault="00A65782" w:rsidP="00B92323">
            <w:pPr>
              <w:rPr>
                <w:rFonts w:ascii="Times New Roman" w:hAnsi="Times New Roman" w:cs="Times New Roman"/>
              </w:rPr>
            </w:pPr>
            <w:r>
              <w:rPr>
                <w:rFonts w:ascii="Times New Roman" w:hAnsi="Times New Roman" w:cs="Times New Roman"/>
              </w:rPr>
              <w:br/>
            </w:r>
            <w:r w:rsidR="0053000F" w:rsidRPr="00744F30">
              <w:rPr>
                <w:rFonts w:ascii="Times New Roman" w:hAnsi="Times New Roman" w:cs="Times New Roman"/>
              </w:rPr>
              <w:t>Person</w:t>
            </w:r>
          </w:p>
        </w:tc>
        <w:tc>
          <w:tcPr>
            <w:tcW w:w="4253" w:type="dxa"/>
            <w:tcBorders>
              <w:bottom w:val="single" w:sz="4" w:space="0" w:color="auto"/>
            </w:tcBorders>
          </w:tcPr>
          <w:p w14:paraId="43808F39" w14:textId="77777777" w:rsidR="00A65782" w:rsidRPr="00744F30" w:rsidRDefault="00A65782" w:rsidP="009E41FE">
            <w:pPr>
              <w:rPr>
                <w:rFonts w:ascii="Times New Roman" w:hAnsi="Times New Roman" w:cs="Times New Roman"/>
              </w:rPr>
            </w:pPr>
          </w:p>
          <w:p w14:paraId="5B0989C7" w14:textId="2BDD7EC0" w:rsidR="00E622E4" w:rsidRDefault="0053000F" w:rsidP="009E41FE">
            <w:pPr>
              <w:rPr>
                <w:rFonts w:ascii="Times New Roman" w:hAnsi="Times New Roman" w:cs="Times New Roman"/>
              </w:rPr>
            </w:pPr>
            <w:r w:rsidRPr="00744F30">
              <w:rPr>
                <w:rFonts w:ascii="Times New Roman" w:hAnsi="Times New Roman" w:cs="Times New Roman"/>
              </w:rPr>
              <w:t>Women = 1619.40 (127.77)</w:t>
            </w:r>
            <w:r w:rsidR="004B705F" w:rsidRPr="00744F30">
              <w:rPr>
                <w:rFonts w:ascii="Times New Roman" w:hAnsi="Times New Roman" w:cs="Times New Roman"/>
                <w:vertAlign w:val="subscript"/>
              </w:rPr>
              <w:t>b</w:t>
            </w:r>
          </w:p>
          <w:p w14:paraId="36035F44" w14:textId="77777777" w:rsidR="00A65782" w:rsidRDefault="00A65782" w:rsidP="009E41FE">
            <w:pPr>
              <w:rPr>
                <w:rFonts w:ascii="Times New Roman" w:hAnsi="Times New Roman" w:cs="Times New Roman"/>
              </w:rPr>
            </w:pPr>
          </w:p>
          <w:p w14:paraId="1CA4D4CA" w14:textId="2121BEEF" w:rsidR="0053000F" w:rsidRPr="00744F30" w:rsidRDefault="0053000F" w:rsidP="00477CB7">
            <w:pPr>
              <w:rPr>
                <w:rFonts w:ascii="Times New Roman" w:hAnsi="Times New Roman" w:cs="Times New Roman"/>
                <w:vertAlign w:val="subscript"/>
              </w:rPr>
            </w:pPr>
            <w:r w:rsidRPr="00744F30">
              <w:rPr>
                <w:rFonts w:ascii="Times New Roman" w:hAnsi="Times New Roman" w:cs="Times New Roman"/>
              </w:rPr>
              <w:t>Men = 1873.54 (149.21)</w:t>
            </w:r>
            <w:r w:rsidR="004B705F" w:rsidRPr="00744F30">
              <w:rPr>
                <w:rFonts w:ascii="Times New Roman" w:hAnsi="Times New Roman" w:cs="Times New Roman"/>
                <w:vertAlign w:val="subscript"/>
              </w:rPr>
              <w:t>b</w:t>
            </w:r>
          </w:p>
        </w:tc>
        <w:tc>
          <w:tcPr>
            <w:tcW w:w="3402" w:type="dxa"/>
            <w:tcBorders>
              <w:bottom w:val="single" w:sz="4" w:space="0" w:color="auto"/>
            </w:tcBorders>
          </w:tcPr>
          <w:p w14:paraId="21DF4089" w14:textId="77777777" w:rsidR="00A65782" w:rsidRPr="00744F30" w:rsidRDefault="00A65782" w:rsidP="009E41FE">
            <w:pPr>
              <w:rPr>
                <w:rFonts w:ascii="Times New Roman" w:hAnsi="Times New Roman" w:cs="Times New Roman"/>
              </w:rPr>
            </w:pPr>
          </w:p>
          <w:p w14:paraId="0A040AC5" w14:textId="07EE5FFD" w:rsidR="00E622E4" w:rsidRDefault="0053000F" w:rsidP="009E41FE">
            <w:pPr>
              <w:rPr>
                <w:rFonts w:ascii="Times New Roman" w:hAnsi="Times New Roman" w:cs="Times New Roman"/>
              </w:rPr>
            </w:pPr>
            <w:r w:rsidRPr="00744F30">
              <w:rPr>
                <w:rFonts w:ascii="Times New Roman" w:hAnsi="Times New Roman" w:cs="Times New Roman"/>
              </w:rPr>
              <w:t>Women = 276.48 (46.46)</w:t>
            </w:r>
            <w:r w:rsidR="004B705F" w:rsidRPr="00744F30">
              <w:rPr>
                <w:rFonts w:ascii="Times New Roman" w:hAnsi="Times New Roman" w:cs="Times New Roman"/>
                <w:vertAlign w:val="subscript"/>
              </w:rPr>
              <w:t>d</w:t>
            </w:r>
          </w:p>
          <w:p w14:paraId="137EC301" w14:textId="77777777" w:rsidR="00A65782" w:rsidRDefault="00A65782" w:rsidP="009E41FE">
            <w:pPr>
              <w:rPr>
                <w:rFonts w:ascii="Times New Roman" w:hAnsi="Times New Roman" w:cs="Times New Roman"/>
              </w:rPr>
            </w:pPr>
          </w:p>
          <w:p w14:paraId="1E819B20" w14:textId="240F0382" w:rsidR="00B92323" w:rsidRPr="00744F30" w:rsidRDefault="0053000F" w:rsidP="009E41FE">
            <w:pPr>
              <w:rPr>
                <w:rFonts w:ascii="Times New Roman" w:hAnsi="Times New Roman" w:cs="Times New Roman"/>
                <w:vertAlign w:val="subscript"/>
              </w:rPr>
            </w:pPr>
            <w:r w:rsidRPr="00744F30">
              <w:rPr>
                <w:rFonts w:ascii="Times New Roman" w:hAnsi="Times New Roman" w:cs="Times New Roman"/>
              </w:rPr>
              <w:t>Men = 338.78 (54.25)</w:t>
            </w:r>
            <w:r w:rsidR="004B705F" w:rsidRPr="00744F30">
              <w:rPr>
                <w:rFonts w:ascii="Times New Roman" w:hAnsi="Times New Roman" w:cs="Times New Roman"/>
                <w:vertAlign w:val="subscript"/>
              </w:rPr>
              <w:t>d</w:t>
            </w:r>
          </w:p>
        </w:tc>
        <w:tc>
          <w:tcPr>
            <w:tcW w:w="3786" w:type="dxa"/>
            <w:tcBorders>
              <w:bottom w:val="single" w:sz="4" w:space="0" w:color="auto"/>
            </w:tcBorders>
          </w:tcPr>
          <w:p w14:paraId="3A5DA4D4" w14:textId="77777777" w:rsidR="00A65782" w:rsidRPr="00744F30" w:rsidRDefault="00A65782" w:rsidP="009E41FE">
            <w:pPr>
              <w:rPr>
                <w:rFonts w:ascii="Times New Roman" w:hAnsi="Times New Roman" w:cs="Times New Roman"/>
              </w:rPr>
            </w:pPr>
          </w:p>
          <w:p w14:paraId="0A6C3D90" w14:textId="4AF1DAE2" w:rsidR="00E622E4" w:rsidRDefault="0053000F" w:rsidP="009E41FE">
            <w:pPr>
              <w:rPr>
                <w:rFonts w:ascii="Times New Roman" w:hAnsi="Times New Roman" w:cs="Times New Roman"/>
              </w:rPr>
            </w:pPr>
            <w:r w:rsidRPr="00744F30">
              <w:rPr>
                <w:rFonts w:ascii="Times New Roman" w:hAnsi="Times New Roman" w:cs="Times New Roman"/>
              </w:rPr>
              <w:t>Women = 227.16 (31.93)</w:t>
            </w:r>
            <w:r w:rsidR="004B705F" w:rsidRPr="00744F30">
              <w:rPr>
                <w:rFonts w:ascii="Times New Roman" w:hAnsi="Times New Roman" w:cs="Times New Roman"/>
                <w:vertAlign w:val="subscript"/>
              </w:rPr>
              <w:t>f</w:t>
            </w:r>
          </w:p>
          <w:p w14:paraId="690F741C" w14:textId="77777777" w:rsidR="00A65782" w:rsidRDefault="00A65782" w:rsidP="009E41FE">
            <w:pPr>
              <w:rPr>
                <w:rFonts w:ascii="Times New Roman" w:hAnsi="Times New Roman" w:cs="Times New Roman"/>
              </w:rPr>
            </w:pPr>
          </w:p>
          <w:p w14:paraId="137D6505" w14:textId="6CC55B3B" w:rsidR="0053000F" w:rsidRPr="00744F30" w:rsidRDefault="0053000F" w:rsidP="009E41FE">
            <w:pPr>
              <w:rPr>
                <w:rFonts w:ascii="Times New Roman" w:hAnsi="Times New Roman" w:cs="Times New Roman"/>
              </w:rPr>
            </w:pPr>
            <w:r w:rsidRPr="00744F30">
              <w:rPr>
                <w:rFonts w:ascii="Times New Roman" w:hAnsi="Times New Roman" w:cs="Times New Roman"/>
              </w:rPr>
              <w:t>Men = 207.03 (37.29)</w:t>
            </w:r>
            <w:r w:rsidR="004B705F" w:rsidRPr="00744F30">
              <w:rPr>
                <w:rFonts w:ascii="Times New Roman" w:hAnsi="Times New Roman" w:cs="Times New Roman"/>
                <w:vertAlign w:val="subscript"/>
              </w:rPr>
              <w:t>f</w:t>
            </w:r>
          </w:p>
          <w:p w14:paraId="4C991F1F" w14:textId="2D9C45EF" w:rsidR="0053000F" w:rsidRPr="00744F30" w:rsidRDefault="0053000F" w:rsidP="009E41FE">
            <w:pPr>
              <w:rPr>
                <w:rFonts w:ascii="Times New Roman" w:hAnsi="Times New Roman" w:cs="Times New Roman"/>
                <w:vertAlign w:val="subscript"/>
              </w:rPr>
            </w:pPr>
          </w:p>
        </w:tc>
      </w:tr>
    </w:tbl>
    <w:p w14:paraId="5BD7E04E" w14:textId="73C246B6" w:rsidR="0053000F" w:rsidRPr="00744F30" w:rsidRDefault="0053000F" w:rsidP="0053000F">
      <w:pPr>
        <w:spacing w:line="480" w:lineRule="auto"/>
        <w:rPr>
          <w:rFonts w:ascii="Times New Roman" w:hAnsi="Times New Roman" w:cs="Times New Roman"/>
        </w:rPr>
      </w:pPr>
      <w:r w:rsidRPr="00744F30">
        <w:rPr>
          <w:rFonts w:ascii="Times New Roman" w:hAnsi="Times New Roman" w:cs="Times New Roman"/>
          <w:i/>
          <w:iCs/>
        </w:rPr>
        <w:t xml:space="preserve">Note. </w:t>
      </w:r>
      <w:r w:rsidRPr="00744F30">
        <w:rPr>
          <w:rFonts w:ascii="Times New Roman" w:hAnsi="Times New Roman" w:cs="Times New Roman"/>
        </w:rPr>
        <w:t xml:space="preserve">Means </w:t>
      </w:r>
      <w:r w:rsidR="00477CB7">
        <w:rPr>
          <w:rFonts w:ascii="Times New Roman" w:hAnsi="Times New Roman" w:cs="Times New Roman"/>
        </w:rPr>
        <w:t>for women and men did</w:t>
      </w:r>
      <w:r w:rsidR="004B705F">
        <w:rPr>
          <w:rFonts w:ascii="Times New Roman" w:hAnsi="Times New Roman" w:cs="Times New Roman"/>
        </w:rPr>
        <w:t xml:space="preserve"> not significantly differ. Means </w:t>
      </w:r>
      <w:r w:rsidRPr="00744F30">
        <w:rPr>
          <w:rFonts w:ascii="Times New Roman" w:hAnsi="Times New Roman" w:cs="Times New Roman"/>
        </w:rPr>
        <w:t xml:space="preserve">within </w:t>
      </w:r>
      <w:r w:rsidR="004B705F">
        <w:rPr>
          <w:rFonts w:ascii="Times New Roman" w:hAnsi="Times New Roman" w:cs="Times New Roman"/>
        </w:rPr>
        <w:t>columns (i.e., comparing faces, chests, and waists)</w:t>
      </w:r>
      <w:r w:rsidR="004B705F" w:rsidRPr="00744F30">
        <w:rPr>
          <w:rFonts w:ascii="Times New Roman" w:hAnsi="Times New Roman" w:cs="Times New Roman"/>
        </w:rPr>
        <w:t xml:space="preserve"> </w:t>
      </w:r>
      <w:r w:rsidRPr="00744F30">
        <w:rPr>
          <w:rFonts w:ascii="Times New Roman" w:hAnsi="Times New Roman" w:cs="Times New Roman"/>
        </w:rPr>
        <w:t xml:space="preserve">and within </w:t>
      </w:r>
      <w:r w:rsidR="004B705F">
        <w:rPr>
          <w:rFonts w:ascii="Times New Roman" w:hAnsi="Times New Roman" w:cs="Times New Roman"/>
        </w:rPr>
        <w:t xml:space="preserve">rows (i.e., comparing appearance-focus and personality-focus) </w:t>
      </w:r>
      <w:r w:rsidRPr="00744F30">
        <w:rPr>
          <w:rFonts w:ascii="Times New Roman" w:hAnsi="Times New Roman" w:cs="Times New Roman"/>
        </w:rPr>
        <w:t xml:space="preserve">with different subscripts are significantly different, </w:t>
      </w:r>
      <w:r w:rsidRPr="00744F30">
        <w:rPr>
          <w:rFonts w:ascii="Times New Roman" w:hAnsi="Times New Roman" w:cs="Times New Roman"/>
          <w:i/>
          <w:iCs/>
        </w:rPr>
        <w:t>p</w:t>
      </w:r>
      <w:r w:rsidRPr="00744F30">
        <w:rPr>
          <w:rFonts w:ascii="Times New Roman" w:hAnsi="Times New Roman" w:cs="Times New Roman"/>
          <w:iCs/>
        </w:rPr>
        <w:t>s</w:t>
      </w:r>
      <w:r w:rsidRPr="00744F30">
        <w:rPr>
          <w:rFonts w:ascii="Times New Roman" w:hAnsi="Times New Roman" w:cs="Times New Roman"/>
          <w:i/>
          <w:iCs/>
        </w:rPr>
        <w:t xml:space="preserve"> </w:t>
      </w:r>
      <w:r w:rsidRPr="00744F30">
        <w:rPr>
          <w:rFonts w:ascii="Times New Roman" w:hAnsi="Times New Roman" w:cs="Times New Roman"/>
        </w:rPr>
        <w:t>&lt; .004. All values are milliseconds and higher scores indicate more attention. Degrees of freedom (1.09, 66.25).</w:t>
      </w:r>
      <w:r w:rsidR="00E622E4">
        <w:rPr>
          <w:rFonts w:ascii="Times New Roman" w:hAnsi="Times New Roman" w:cs="Times New Roman"/>
        </w:rPr>
        <w:t xml:space="preserve"> Appear = appearance</w:t>
      </w:r>
      <w:r w:rsidR="004B705F">
        <w:rPr>
          <w:rFonts w:ascii="Times New Roman" w:hAnsi="Times New Roman" w:cs="Times New Roman"/>
        </w:rPr>
        <w:t>-</w:t>
      </w:r>
      <w:r w:rsidR="00E622E4">
        <w:rPr>
          <w:rFonts w:ascii="Times New Roman" w:hAnsi="Times New Roman" w:cs="Times New Roman"/>
        </w:rPr>
        <w:t>focus condition. Person = personality</w:t>
      </w:r>
      <w:r w:rsidR="004B705F">
        <w:rPr>
          <w:rFonts w:ascii="Times New Roman" w:hAnsi="Times New Roman" w:cs="Times New Roman"/>
        </w:rPr>
        <w:t>-</w:t>
      </w:r>
      <w:r w:rsidR="00E622E4">
        <w:rPr>
          <w:rFonts w:ascii="Times New Roman" w:hAnsi="Times New Roman" w:cs="Times New Roman"/>
        </w:rPr>
        <w:t xml:space="preserve">focus condition. </w:t>
      </w:r>
    </w:p>
    <w:p w14:paraId="55A63E0A" w14:textId="77777777" w:rsidR="00FC23F7" w:rsidRPr="00744F30" w:rsidRDefault="00FC23F7" w:rsidP="00F36051">
      <w:pPr>
        <w:rPr>
          <w:rFonts w:ascii="Times New Roman" w:hAnsi="Times New Roman" w:cs="Times New Roman"/>
        </w:rPr>
      </w:pPr>
      <w:r w:rsidRPr="00744F30">
        <w:rPr>
          <w:rFonts w:ascii="Times New Roman" w:hAnsi="Times New Roman" w:cs="Times New Roman"/>
        </w:rPr>
        <w:br w:type="page"/>
      </w:r>
    </w:p>
    <w:tbl>
      <w:tblPr>
        <w:tblW w:w="12803" w:type="dxa"/>
        <w:tblInd w:w="-106" w:type="dxa"/>
        <w:tblLook w:val="00A0" w:firstRow="1" w:lastRow="0" w:firstColumn="1" w:lastColumn="0" w:noHBand="0" w:noVBand="0"/>
      </w:tblPr>
      <w:tblGrid>
        <w:gridCol w:w="1381"/>
        <w:gridCol w:w="3984"/>
        <w:gridCol w:w="3662"/>
        <w:gridCol w:w="3776"/>
      </w:tblGrid>
      <w:tr w:rsidR="00A65782" w:rsidRPr="00B645D7" w14:paraId="7899CB06" w14:textId="77777777" w:rsidTr="00010B96">
        <w:trPr>
          <w:trHeight w:val="1021"/>
        </w:trPr>
        <w:tc>
          <w:tcPr>
            <w:tcW w:w="0" w:type="auto"/>
            <w:gridSpan w:val="4"/>
            <w:tcBorders>
              <w:bottom w:val="single" w:sz="4" w:space="0" w:color="auto"/>
            </w:tcBorders>
          </w:tcPr>
          <w:p w14:paraId="65A6EF21" w14:textId="3480B573" w:rsidR="00971C06" w:rsidRPr="00B645D7" w:rsidRDefault="00D70FE2" w:rsidP="00DF7BCD">
            <w:pPr>
              <w:spacing w:line="480" w:lineRule="auto"/>
              <w:rPr>
                <w:rFonts w:ascii="Times New Roman" w:hAnsi="Times New Roman" w:cs="Times New Roman"/>
              </w:rPr>
            </w:pPr>
            <w:r>
              <w:rPr>
                <w:rFonts w:ascii="Times New Roman" w:hAnsi="Times New Roman" w:cs="Times New Roman"/>
              </w:rPr>
              <w:lastRenderedPageBreak/>
              <w:t>Table 3</w:t>
            </w:r>
          </w:p>
          <w:p w14:paraId="5030BB99" w14:textId="77777777" w:rsidR="005001ED" w:rsidRPr="00B645D7" w:rsidRDefault="005001ED" w:rsidP="00DF7BCD">
            <w:pPr>
              <w:spacing w:line="480" w:lineRule="auto"/>
              <w:rPr>
                <w:rFonts w:ascii="Times New Roman" w:hAnsi="Times New Roman" w:cs="Times New Roman"/>
                <w:i/>
              </w:rPr>
            </w:pPr>
            <w:r w:rsidRPr="00B645D7">
              <w:rPr>
                <w:rFonts w:ascii="Times New Roman" w:hAnsi="Times New Roman" w:cs="Times New Roman"/>
                <w:i/>
              </w:rPr>
              <w:t>Dwell Time</w:t>
            </w:r>
            <w:r w:rsidR="00F36051" w:rsidRPr="00B645D7">
              <w:rPr>
                <w:rFonts w:ascii="Times New Roman" w:hAnsi="Times New Roman" w:cs="Times New Roman"/>
                <w:i/>
              </w:rPr>
              <w:t xml:space="preserve"> Means (Standard Errors) </w:t>
            </w:r>
            <w:r w:rsidRPr="00B645D7">
              <w:rPr>
                <w:rFonts w:ascii="Times New Roman" w:hAnsi="Times New Roman" w:cs="Times New Roman"/>
                <w:i/>
              </w:rPr>
              <w:t xml:space="preserve">as a Function of Body Part and </w:t>
            </w:r>
            <w:r w:rsidR="002C6197" w:rsidRPr="00B645D7">
              <w:rPr>
                <w:rFonts w:ascii="Times New Roman" w:hAnsi="Times New Roman" w:cs="Times New Roman"/>
                <w:i/>
              </w:rPr>
              <w:t xml:space="preserve">Ideal </w:t>
            </w:r>
            <w:r w:rsidRPr="00B645D7">
              <w:rPr>
                <w:rFonts w:ascii="Times New Roman" w:hAnsi="Times New Roman" w:cs="Times New Roman"/>
                <w:i/>
              </w:rPr>
              <w:t>Body Shape</w:t>
            </w:r>
          </w:p>
        </w:tc>
      </w:tr>
      <w:tr w:rsidR="00A65782" w:rsidRPr="00B645D7" w14:paraId="1F0D38E8" w14:textId="77777777" w:rsidTr="00010B96">
        <w:trPr>
          <w:trHeight w:val="504"/>
        </w:trPr>
        <w:tc>
          <w:tcPr>
            <w:tcW w:w="0" w:type="auto"/>
            <w:tcBorders>
              <w:top w:val="single" w:sz="4" w:space="0" w:color="auto"/>
              <w:bottom w:val="single" w:sz="4" w:space="0" w:color="auto"/>
            </w:tcBorders>
          </w:tcPr>
          <w:p w14:paraId="3F0E9B58" w14:textId="77777777" w:rsidR="005001ED" w:rsidRPr="00B645D7" w:rsidRDefault="005001ED" w:rsidP="00A65782">
            <w:pPr>
              <w:rPr>
                <w:rFonts w:ascii="Times New Roman" w:hAnsi="Times New Roman" w:cs="Times New Roman"/>
              </w:rPr>
            </w:pPr>
          </w:p>
        </w:tc>
        <w:tc>
          <w:tcPr>
            <w:tcW w:w="0" w:type="auto"/>
            <w:tcBorders>
              <w:top w:val="single" w:sz="4" w:space="0" w:color="auto"/>
              <w:bottom w:val="single" w:sz="4" w:space="0" w:color="auto"/>
            </w:tcBorders>
          </w:tcPr>
          <w:p w14:paraId="2E6A43AE" w14:textId="77777777" w:rsidR="00530664" w:rsidRPr="00B645D7" w:rsidRDefault="00530664" w:rsidP="00A65782">
            <w:pPr>
              <w:rPr>
                <w:rFonts w:ascii="Times New Roman" w:hAnsi="Times New Roman" w:cs="Times New Roman"/>
              </w:rPr>
            </w:pPr>
          </w:p>
          <w:p w14:paraId="3DB33357" w14:textId="77777777" w:rsidR="005001ED" w:rsidRPr="00B645D7" w:rsidRDefault="005001ED" w:rsidP="00A65782">
            <w:pPr>
              <w:rPr>
                <w:rFonts w:ascii="Times New Roman" w:hAnsi="Times New Roman" w:cs="Times New Roman"/>
              </w:rPr>
            </w:pPr>
            <w:r w:rsidRPr="00B645D7">
              <w:rPr>
                <w:rFonts w:ascii="Times New Roman" w:hAnsi="Times New Roman" w:cs="Times New Roman"/>
              </w:rPr>
              <w:t>Face</w:t>
            </w:r>
          </w:p>
        </w:tc>
        <w:tc>
          <w:tcPr>
            <w:tcW w:w="0" w:type="auto"/>
            <w:tcBorders>
              <w:top w:val="single" w:sz="4" w:space="0" w:color="auto"/>
              <w:bottom w:val="single" w:sz="4" w:space="0" w:color="auto"/>
            </w:tcBorders>
          </w:tcPr>
          <w:p w14:paraId="1EC5753D" w14:textId="77777777" w:rsidR="00530664" w:rsidRPr="00B645D7" w:rsidRDefault="00530664" w:rsidP="00A65782">
            <w:pPr>
              <w:rPr>
                <w:rFonts w:ascii="Times New Roman" w:hAnsi="Times New Roman" w:cs="Times New Roman"/>
              </w:rPr>
            </w:pPr>
          </w:p>
          <w:p w14:paraId="182F5677" w14:textId="77777777" w:rsidR="005001ED" w:rsidRPr="00B645D7" w:rsidRDefault="005001ED" w:rsidP="009E41FE">
            <w:pPr>
              <w:rPr>
                <w:rFonts w:ascii="Times New Roman" w:hAnsi="Times New Roman" w:cs="Times New Roman"/>
              </w:rPr>
            </w:pPr>
            <w:r w:rsidRPr="00B645D7">
              <w:rPr>
                <w:rFonts w:ascii="Times New Roman" w:hAnsi="Times New Roman" w:cs="Times New Roman"/>
              </w:rPr>
              <w:t>Chest</w:t>
            </w:r>
          </w:p>
        </w:tc>
        <w:tc>
          <w:tcPr>
            <w:tcW w:w="0" w:type="auto"/>
            <w:tcBorders>
              <w:top w:val="single" w:sz="4" w:space="0" w:color="auto"/>
              <w:bottom w:val="single" w:sz="4" w:space="0" w:color="auto"/>
            </w:tcBorders>
          </w:tcPr>
          <w:p w14:paraId="6B14DAA3" w14:textId="77777777" w:rsidR="00530664" w:rsidRPr="00B645D7" w:rsidRDefault="00530664" w:rsidP="00010B96">
            <w:pPr>
              <w:rPr>
                <w:rFonts w:ascii="Times New Roman" w:hAnsi="Times New Roman" w:cs="Times New Roman"/>
              </w:rPr>
            </w:pPr>
          </w:p>
          <w:p w14:paraId="1A147D07" w14:textId="77777777" w:rsidR="005001ED" w:rsidRPr="00B645D7" w:rsidRDefault="005001ED" w:rsidP="00010B96">
            <w:pPr>
              <w:rPr>
                <w:rFonts w:ascii="Times New Roman" w:hAnsi="Times New Roman" w:cs="Times New Roman"/>
              </w:rPr>
            </w:pPr>
            <w:r w:rsidRPr="00B645D7">
              <w:rPr>
                <w:rFonts w:ascii="Times New Roman" w:hAnsi="Times New Roman" w:cs="Times New Roman"/>
              </w:rPr>
              <w:t>Waist</w:t>
            </w:r>
          </w:p>
        </w:tc>
      </w:tr>
      <w:tr w:rsidR="00A65782" w:rsidRPr="00B645D7" w14:paraId="1CC25E15" w14:textId="77777777" w:rsidTr="00010B96">
        <w:trPr>
          <w:trHeight w:val="1009"/>
        </w:trPr>
        <w:tc>
          <w:tcPr>
            <w:tcW w:w="0" w:type="auto"/>
            <w:tcBorders>
              <w:top w:val="single" w:sz="4" w:space="0" w:color="auto"/>
            </w:tcBorders>
          </w:tcPr>
          <w:p w14:paraId="594CDB12" w14:textId="77777777" w:rsidR="00530664" w:rsidRPr="00B645D7" w:rsidRDefault="00530664" w:rsidP="00A65782">
            <w:pPr>
              <w:rPr>
                <w:rFonts w:ascii="Times New Roman" w:hAnsi="Times New Roman" w:cs="Times New Roman"/>
              </w:rPr>
            </w:pPr>
          </w:p>
          <w:p w14:paraId="747D239E" w14:textId="77777777" w:rsidR="005001ED" w:rsidRPr="00B645D7" w:rsidRDefault="007F15FE" w:rsidP="00A65782">
            <w:pPr>
              <w:rPr>
                <w:rFonts w:ascii="Times New Roman" w:hAnsi="Times New Roman" w:cs="Times New Roman"/>
              </w:rPr>
            </w:pPr>
            <w:r w:rsidRPr="00B645D7">
              <w:rPr>
                <w:rFonts w:ascii="Times New Roman" w:hAnsi="Times New Roman" w:cs="Times New Roman"/>
              </w:rPr>
              <w:t>High</w:t>
            </w:r>
          </w:p>
        </w:tc>
        <w:tc>
          <w:tcPr>
            <w:tcW w:w="0" w:type="auto"/>
            <w:tcBorders>
              <w:top w:val="single" w:sz="4" w:space="0" w:color="auto"/>
            </w:tcBorders>
          </w:tcPr>
          <w:p w14:paraId="7FCC5BAE" w14:textId="77777777" w:rsidR="00530664" w:rsidRPr="00B645D7" w:rsidRDefault="00530664" w:rsidP="00010B96">
            <w:pPr>
              <w:rPr>
                <w:rFonts w:ascii="Times New Roman" w:hAnsi="Times New Roman" w:cs="Times New Roman"/>
              </w:rPr>
            </w:pPr>
          </w:p>
          <w:p w14:paraId="5DE62901" w14:textId="74377D8D" w:rsidR="007F15FE" w:rsidRPr="00B645D7" w:rsidRDefault="003530AC" w:rsidP="00010B96">
            <w:pPr>
              <w:rPr>
                <w:rFonts w:ascii="Times New Roman" w:hAnsi="Times New Roman" w:cs="Times New Roman"/>
              </w:rPr>
            </w:pPr>
            <w:r w:rsidRPr="00B645D7">
              <w:rPr>
                <w:rFonts w:ascii="Times New Roman" w:hAnsi="Times New Roman" w:cs="Times New Roman"/>
              </w:rPr>
              <w:t>Women = 1347</w:t>
            </w:r>
            <w:r w:rsidR="007F15FE" w:rsidRPr="00B645D7">
              <w:rPr>
                <w:rFonts w:ascii="Times New Roman" w:hAnsi="Times New Roman" w:cs="Times New Roman"/>
              </w:rPr>
              <w:t>.60 (96.75)</w:t>
            </w:r>
            <w:r w:rsidR="003308EE" w:rsidRPr="00B645D7">
              <w:rPr>
                <w:rFonts w:ascii="Times New Roman" w:hAnsi="Times New Roman" w:cs="Times New Roman"/>
                <w:vertAlign w:val="subscript"/>
              </w:rPr>
              <w:t>a</w:t>
            </w:r>
          </w:p>
          <w:p w14:paraId="1AC79D9E" w14:textId="77777777" w:rsidR="00010B96" w:rsidRDefault="00010B96" w:rsidP="00010B96">
            <w:pPr>
              <w:rPr>
                <w:rFonts w:ascii="Times New Roman" w:hAnsi="Times New Roman" w:cs="Times New Roman"/>
              </w:rPr>
            </w:pPr>
          </w:p>
          <w:p w14:paraId="5C6EB367" w14:textId="075891AC" w:rsidR="00530664" w:rsidRPr="00B645D7" w:rsidRDefault="007F15FE" w:rsidP="003308EE">
            <w:pPr>
              <w:rPr>
                <w:rFonts w:ascii="Times New Roman" w:hAnsi="Times New Roman" w:cs="Times New Roman"/>
                <w:vertAlign w:val="subscript"/>
              </w:rPr>
            </w:pPr>
            <w:r w:rsidRPr="00B645D7">
              <w:rPr>
                <w:rFonts w:ascii="Times New Roman" w:hAnsi="Times New Roman" w:cs="Times New Roman"/>
              </w:rPr>
              <w:t>Men = 1519.80 (94.20)</w:t>
            </w:r>
            <w:r w:rsidR="003308EE" w:rsidRPr="00B645D7">
              <w:rPr>
                <w:rFonts w:ascii="Times New Roman" w:hAnsi="Times New Roman" w:cs="Times New Roman"/>
                <w:vertAlign w:val="subscript"/>
              </w:rPr>
              <w:t>a</w:t>
            </w:r>
          </w:p>
        </w:tc>
        <w:tc>
          <w:tcPr>
            <w:tcW w:w="0" w:type="auto"/>
            <w:tcBorders>
              <w:top w:val="single" w:sz="4" w:space="0" w:color="auto"/>
            </w:tcBorders>
          </w:tcPr>
          <w:p w14:paraId="1DE565EA" w14:textId="77777777" w:rsidR="00530664" w:rsidRPr="00B645D7" w:rsidRDefault="00530664" w:rsidP="00010B96">
            <w:pPr>
              <w:rPr>
                <w:rFonts w:ascii="Times New Roman" w:hAnsi="Times New Roman" w:cs="Times New Roman"/>
              </w:rPr>
            </w:pPr>
          </w:p>
          <w:p w14:paraId="04838047" w14:textId="3F926380" w:rsidR="007F15FE" w:rsidRPr="00B645D7" w:rsidRDefault="007F15FE" w:rsidP="00010B96">
            <w:pPr>
              <w:rPr>
                <w:rFonts w:ascii="Times New Roman" w:hAnsi="Times New Roman" w:cs="Times New Roman"/>
              </w:rPr>
            </w:pPr>
            <w:r w:rsidRPr="00B645D7">
              <w:rPr>
                <w:rFonts w:ascii="Times New Roman" w:hAnsi="Times New Roman" w:cs="Times New Roman"/>
              </w:rPr>
              <w:t>Women = 446.00 (45.44)</w:t>
            </w:r>
            <w:r w:rsidR="003308EE" w:rsidRPr="00B645D7">
              <w:rPr>
                <w:rFonts w:ascii="Times New Roman" w:hAnsi="Times New Roman" w:cs="Times New Roman"/>
                <w:vertAlign w:val="subscript"/>
              </w:rPr>
              <w:t>c</w:t>
            </w:r>
          </w:p>
          <w:p w14:paraId="691727B7" w14:textId="77777777" w:rsidR="00010B96" w:rsidRDefault="00010B96" w:rsidP="00010B96">
            <w:pPr>
              <w:rPr>
                <w:rFonts w:ascii="Times New Roman" w:hAnsi="Times New Roman" w:cs="Times New Roman"/>
              </w:rPr>
            </w:pPr>
          </w:p>
          <w:p w14:paraId="20A88439" w14:textId="327511EE" w:rsidR="00530664" w:rsidRPr="00B645D7" w:rsidRDefault="007F15FE" w:rsidP="003308EE">
            <w:pPr>
              <w:rPr>
                <w:rFonts w:ascii="Times New Roman" w:hAnsi="Times New Roman" w:cs="Times New Roman"/>
                <w:vertAlign w:val="subscript"/>
              </w:rPr>
            </w:pPr>
            <w:r w:rsidRPr="00B645D7">
              <w:rPr>
                <w:rFonts w:ascii="Times New Roman" w:hAnsi="Times New Roman" w:cs="Times New Roman"/>
              </w:rPr>
              <w:t>Men = 456.42 (44.24)</w:t>
            </w:r>
            <w:r w:rsidR="003308EE" w:rsidRPr="00B645D7">
              <w:rPr>
                <w:rFonts w:ascii="Times New Roman" w:hAnsi="Times New Roman" w:cs="Times New Roman"/>
                <w:vertAlign w:val="subscript"/>
              </w:rPr>
              <w:t>c</w:t>
            </w:r>
          </w:p>
        </w:tc>
        <w:tc>
          <w:tcPr>
            <w:tcW w:w="0" w:type="auto"/>
            <w:tcBorders>
              <w:top w:val="single" w:sz="4" w:space="0" w:color="auto"/>
            </w:tcBorders>
          </w:tcPr>
          <w:p w14:paraId="7BE54210" w14:textId="77777777" w:rsidR="00530664" w:rsidRPr="00B645D7" w:rsidRDefault="00530664" w:rsidP="00010B96">
            <w:pPr>
              <w:rPr>
                <w:rFonts w:ascii="Times New Roman" w:hAnsi="Times New Roman" w:cs="Times New Roman"/>
              </w:rPr>
            </w:pPr>
          </w:p>
          <w:p w14:paraId="25246B55" w14:textId="254700FD" w:rsidR="007F15FE" w:rsidRPr="00B645D7" w:rsidRDefault="007F15FE" w:rsidP="00010B96">
            <w:pPr>
              <w:rPr>
                <w:rFonts w:ascii="Times New Roman" w:hAnsi="Times New Roman" w:cs="Times New Roman"/>
              </w:rPr>
            </w:pPr>
            <w:r w:rsidRPr="00B645D7">
              <w:rPr>
                <w:rFonts w:ascii="Times New Roman" w:hAnsi="Times New Roman" w:cs="Times New Roman"/>
              </w:rPr>
              <w:t>Women = 273.7</w:t>
            </w:r>
            <w:r w:rsidR="00735C36" w:rsidRPr="00B645D7">
              <w:rPr>
                <w:rFonts w:ascii="Times New Roman" w:hAnsi="Times New Roman" w:cs="Times New Roman"/>
              </w:rPr>
              <w:t>9 (26.35)</w:t>
            </w:r>
            <w:r w:rsidR="003308EE" w:rsidRPr="00B645D7">
              <w:rPr>
                <w:rFonts w:ascii="Times New Roman" w:hAnsi="Times New Roman" w:cs="Times New Roman"/>
                <w:vertAlign w:val="subscript"/>
              </w:rPr>
              <w:t>e+</w:t>
            </w:r>
          </w:p>
          <w:p w14:paraId="27DA9FAB" w14:textId="77777777" w:rsidR="00010B96" w:rsidRDefault="00010B96" w:rsidP="00010B96">
            <w:pPr>
              <w:rPr>
                <w:rFonts w:ascii="Times New Roman" w:hAnsi="Times New Roman" w:cs="Times New Roman"/>
              </w:rPr>
            </w:pPr>
          </w:p>
          <w:p w14:paraId="1CD11940" w14:textId="38355FCF" w:rsidR="005001ED" w:rsidRPr="00B645D7" w:rsidRDefault="007F15FE" w:rsidP="00010B96">
            <w:pPr>
              <w:rPr>
                <w:rFonts w:ascii="Times New Roman" w:hAnsi="Times New Roman" w:cs="Times New Roman"/>
                <w:vertAlign w:val="subscript"/>
              </w:rPr>
            </w:pPr>
            <w:r w:rsidRPr="00B645D7">
              <w:rPr>
                <w:rFonts w:ascii="Times New Roman" w:hAnsi="Times New Roman" w:cs="Times New Roman"/>
              </w:rPr>
              <w:t>Men = 280.35 (25.66)</w:t>
            </w:r>
            <w:r w:rsidR="003308EE" w:rsidRPr="00B645D7">
              <w:rPr>
                <w:rFonts w:ascii="Times New Roman" w:hAnsi="Times New Roman" w:cs="Times New Roman"/>
                <w:vertAlign w:val="subscript"/>
              </w:rPr>
              <w:t>e+</w:t>
            </w:r>
          </w:p>
        </w:tc>
      </w:tr>
      <w:tr w:rsidR="00A65782" w:rsidRPr="00B645D7" w14:paraId="75E9406E" w14:textId="77777777" w:rsidTr="00010B96">
        <w:trPr>
          <w:trHeight w:val="1021"/>
        </w:trPr>
        <w:tc>
          <w:tcPr>
            <w:tcW w:w="0" w:type="auto"/>
          </w:tcPr>
          <w:p w14:paraId="67A00296" w14:textId="77777777" w:rsidR="00530664" w:rsidRPr="00B645D7" w:rsidRDefault="00530664" w:rsidP="00A65782">
            <w:pPr>
              <w:rPr>
                <w:rFonts w:ascii="Times New Roman" w:hAnsi="Times New Roman" w:cs="Times New Roman"/>
              </w:rPr>
            </w:pPr>
          </w:p>
          <w:p w14:paraId="00902A79" w14:textId="5B1E33B7" w:rsidR="005001ED" w:rsidRPr="00B645D7" w:rsidRDefault="007F15FE" w:rsidP="00A65782">
            <w:pPr>
              <w:rPr>
                <w:rFonts w:ascii="Times New Roman" w:hAnsi="Times New Roman" w:cs="Times New Roman"/>
              </w:rPr>
            </w:pPr>
            <w:r w:rsidRPr="00B645D7">
              <w:rPr>
                <w:rFonts w:ascii="Times New Roman" w:hAnsi="Times New Roman" w:cs="Times New Roman"/>
              </w:rPr>
              <w:t>Ave</w:t>
            </w:r>
            <w:r w:rsidR="00A532BB">
              <w:rPr>
                <w:rFonts w:ascii="Times New Roman" w:hAnsi="Times New Roman" w:cs="Times New Roman"/>
              </w:rPr>
              <w:t>rage</w:t>
            </w:r>
          </w:p>
        </w:tc>
        <w:tc>
          <w:tcPr>
            <w:tcW w:w="0" w:type="auto"/>
          </w:tcPr>
          <w:p w14:paraId="35BA0407" w14:textId="77777777" w:rsidR="00530664" w:rsidRPr="00B645D7" w:rsidRDefault="00530664" w:rsidP="00010B96">
            <w:pPr>
              <w:rPr>
                <w:rFonts w:ascii="Times New Roman" w:hAnsi="Times New Roman" w:cs="Times New Roman"/>
              </w:rPr>
            </w:pPr>
          </w:p>
          <w:p w14:paraId="3C39507E" w14:textId="7996E6EC" w:rsidR="007F15FE" w:rsidRPr="00B645D7" w:rsidRDefault="007F15FE" w:rsidP="00010B96">
            <w:pPr>
              <w:rPr>
                <w:rFonts w:ascii="Times New Roman" w:hAnsi="Times New Roman" w:cs="Times New Roman"/>
              </w:rPr>
            </w:pPr>
            <w:r w:rsidRPr="00B645D7">
              <w:rPr>
                <w:rFonts w:ascii="Times New Roman" w:hAnsi="Times New Roman" w:cs="Times New Roman"/>
              </w:rPr>
              <w:t>Women =</w:t>
            </w:r>
            <w:r w:rsidR="00735C36" w:rsidRPr="00B645D7">
              <w:rPr>
                <w:rFonts w:ascii="Times New Roman" w:hAnsi="Times New Roman" w:cs="Times New Roman"/>
              </w:rPr>
              <w:t xml:space="preserve"> 1406.39 (88.42)</w:t>
            </w:r>
            <w:r w:rsidR="003308EE" w:rsidRPr="00B645D7">
              <w:rPr>
                <w:rFonts w:ascii="Times New Roman" w:hAnsi="Times New Roman" w:cs="Times New Roman"/>
                <w:vertAlign w:val="subscript"/>
              </w:rPr>
              <w:t>b</w:t>
            </w:r>
          </w:p>
          <w:p w14:paraId="7F59CFFC" w14:textId="77777777" w:rsidR="00010B96" w:rsidRDefault="00010B96" w:rsidP="00010B96">
            <w:pPr>
              <w:rPr>
                <w:rFonts w:ascii="Times New Roman" w:hAnsi="Times New Roman" w:cs="Times New Roman"/>
              </w:rPr>
            </w:pPr>
          </w:p>
          <w:p w14:paraId="1D6A7E2C" w14:textId="26681E43" w:rsidR="00530664" w:rsidRPr="00B645D7" w:rsidRDefault="007F15FE" w:rsidP="003308EE">
            <w:pPr>
              <w:rPr>
                <w:rFonts w:ascii="Times New Roman" w:hAnsi="Times New Roman" w:cs="Times New Roman"/>
                <w:vertAlign w:val="subscript"/>
              </w:rPr>
            </w:pPr>
            <w:r w:rsidRPr="00B645D7">
              <w:rPr>
                <w:rFonts w:ascii="Times New Roman" w:hAnsi="Times New Roman" w:cs="Times New Roman"/>
              </w:rPr>
              <w:t>Men = 1606.28 (86.08)</w:t>
            </w:r>
            <w:r w:rsidR="003308EE" w:rsidRPr="00B645D7">
              <w:rPr>
                <w:rFonts w:ascii="Times New Roman" w:hAnsi="Times New Roman" w:cs="Times New Roman"/>
                <w:vertAlign w:val="subscript"/>
              </w:rPr>
              <w:t>b</w:t>
            </w:r>
          </w:p>
        </w:tc>
        <w:tc>
          <w:tcPr>
            <w:tcW w:w="0" w:type="auto"/>
          </w:tcPr>
          <w:p w14:paraId="197728D7" w14:textId="77777777" w:rsidR="00530664" w:rsidRPr="00B645D7" w:rsidRDefault="00530664" w:rsidP="00010B96">
            <w:pPr>
              <w:rPr>
                <w:rFonts w:ascii="Times New Roman" w:hAnsi="Times New Roman" w:cs="Times New Roman"/>
              </w:rPr>
            </w:pPr>
          </w:p>
          <w:p w14:paraId="0B668531" w14:textId="680FDA06" w:rsidR="007F15FE" w:rsidRPr="00B645D7" w:rsidRDefault="007F15FE" w:rsidP="00010B96">
            <w:pPr>
              <w:rPr>
                <w:rFonts w:ascii="Times New Roman" w:hAnsi="Times New Roman" w:cs="Times New Roman"/>
              </w:rPr>
            </w:pPr>
            <w:r w:rsidRPr="00B645D7">
              <w:rPr>
                <w:rFonts w:ascii="Times New Roman" w:hAnsi="Times New Roman" w:cs="Times New Roman"/>
              </w:rPr>
              <w:t>Women =</w:t>
            </w:r>
            <w:r w:rsidR="00735C36" w:rsidRPr="00B645D7">
              <w:rPr>
                <w:rFonts w:ascii="Times New Roman" w:hAnsi="Times New Roman" w:cs="Times New Roman"/>
              </w:rPr>
              <w:t xml:space="preserve"> 354.35 (30.21)</w:t>
            </w:r>
            <w:r w:rsidR="003308EE" w:rsidRPr="00B645D7">
              <w:rPr>
                <w:rFonts w:ascii="Times New Roman" w:hAnsi="Times New Roman" w:cs="Times New Roman"/>
                <w:vertAlign w:val="subscript"/>
              </w:rPr>
              <w:t>d</w:t>
            </w:r>
          </w:p>
          <w:p w14:paraId="4421DBA2" w14:textId="77777777" w:rsidR="00010B96" w:rsidRDefault="00010B96" w:rsidP="00010B96">
            <w:pPr>
              <w:rPr>
                <w:rFonts w:ascii="Times New Roman" w:hAnsi="Times New Roman" w:cs="Times New Roman"/>
              </w:rPr>
            </w:pPr>
          </w:p>
          <w:p w14:paraId="4C68822B" w14:textId="37907C32" w:rsidR="005001ED" w:rsidRPr="00B645D7" w:rsidRDefault="007F15FE" w:rsidP="003308EE">
            <w:pPr>
              <w:rPr>
                <w:rFonts w:ascii="Times New Roman" w:hAnsi="Times New Roman" w:cs="Times New Roman"/>
                <w:vertAlign w:val="subscript"/>
              </w:rPr>
            </w:pPr>
            <w:r w:rsidRPr="00B645D7">
              <w:rPr>
                <w:rFonts w:ascii="Times New Roman" w:hAnsi="Times New Roman" w:cs="Times New Roman"/>
              </w:rPr>
              <w:t>Men = 358.47 (29.41)</w:t>
            </w:r>
            <w:r w:rsidR="003308EE" w:rsidRPr="00B645D7">
              <w:rPr>
                <w:rFonts w:ascii="Times New Roman" w:hAnsi="Times New Roman" w:cs="Times New Roman"/>
                <w:vertAlign w:val="subscript"/>
              </w:rPr>
              <w:t>d</w:t>
            </w:r>
          </w:p>
        </w:tc>
        <w:tc>
          <w:tcPr>
            <w:tcW w:w="0" w:type="auto"/>
          </w:tcPr>
          <w:p w14:paraId="60568529" w14:textId="77777777" w:rsidR="00530664" w:rsidRPr="00B645D7" w:rsidRDefault="00530664" w:rsidP="00010B96">
            <w:pPr>
              <w:rPr>
                <w:rFonts w:ascii="Times New Roman" w:hAnsi="Times New Roman" w:cs="Times New Roman"/>
              </w:rPr>
            </w:pPr>
          </w:p>
          <w:p w14:paraId="723F520E" w14:textId="04ADB6E1" w:rsidR="007F15FE" w:rsidRPr="00B645D7" w:rsidRDefault="007F15FE" w:rsidP="00010B96">
            <w:pPr>
              <w:rPr>
                <w:rFonts w:ascii="Times New Roman" w:hAnsi="Times New Roman" w:cs="Times New Roman"/>
              </w:rPr>
            </w:pPr>
            <w:r w:rsidRPr="00B645D7">
              <w:rPr>
                <w:rFonts w:ascii="Times New Roman" w:hAnsi="Times New Roman" w:cs="Times New Roman"/>
              </w:rPr>
              <w:t>Women =</w:t>
            </w:r>
            <w:r w:rsidR="00735C36" w:rsidRPr="00B645D7">
              <w:rPr>
                <w:rFonts w:ascii="Times New Roman" w:hAnsi="Times New Roman" w:cs="Times New Roman"/>
              </w:rPr>
              <w:t xml:space="preserve"> 272.87 (23.35)</w:t>
            </w:r>
            <w:r w:rsidR="003308EE" w:rsidRPr="00B645D7">
              <w:rPr>
                <w:rFonts w:ascii="Times New Roman" w:hAnsi="Times New Roman" w:cs="Times New Roman"/>
                <w:vertAlign w:val="subscript"/>
              </w:rPr>
              <w:t>f</w:t>
            </w:r>
          </w:p>
          <w:p w14:paraId="5AD91FCB" w14:textId="77777777" w:rsidR="00010B96" w:rsidRDefault="00010B96" w:rsidP="00010B96">
            <w:pPr>
              <w:rPr>
                <w:rFonts w:ascii="Times New Roman" w:hAnsi="Times New Roman" w:cs="Times New Roman"/>
              </w:rPr>
            </w:pPr>
          </w:p>
          <w:p w14:paraId="4B32C62B" w14:textId="0DC33A4F" w:rsidR="005001ED" w:rsidRPr="00B645D7" w:rsidRDefault="007F15FE" w:rsidP="003308EE">
            <w:pPr>
              <w:rPr>
                <w:rFonts w:ascii="Times New Roman" w:hAnsi="Times New Roman" w:cs="Times New Roman"/>
                <w:vertAlign w:val="subscript"/>
              </w:rPr>
            </w:pPr>
            <w:r w:rsidRPr="00B645D7">
              <w:rPr>
                <w:rFonts w:ascii="Times New Roman" w:hAnsi="Times New Roman" w:cs="Times New Roman"/>
              </w:rPr>
              <w:t>Men = 235.44 (22.73)</w:t>
            </w:r>
            <w:r w:rsidR="003308EE" w:rsidRPr="00B645D7">
              <w:rPr>
                <w:rFonts w:ascii="Times New Roman" w:hAnsi="Times New Roman" w:cs="Times New Roman"/>
                <w:vertAlign w:val="subscript"/>
              </w:rPr>
              <w:t>f</w:t>
            </w:r>
          </w:p>
        </w:tc>
      </w:tr>
      <w:tr w:rsidR="00A65782" w:rsidRPr="00B645D7" w14:paraId="25130CBA" w14:textId="77777777" w:rsidTr="00010B96">
        <w:trPr>
          <w:trHeight w:val="1281"/>
        </w:trPr>
        <w:tc>
          <w:tcPr>
            <w:tcW w:w="0" w:type="auto"/>
            <w:tcBorders>
              <w:bottom w:val="single" w:sz="4" w:space="0" w:color="auto"/>
            </w:tcBorders>
          </w:tcPr>
          <w:p w14:paraId="1059A085" w14:textId="77777777" w:rsidR="00530664" w:rsidRPr="00B645D7" w:rsidRDefault="00530664" w:rsidP="00A65782">
            <w:pPr>
              <w:rPr>
                <w:rFonts w:ascii="Times New Roman" w:hAnsi="Times New Roman" w:cs="Times New Roman"/>
              </w:rPr>
            </w:pPr>
          </w:p>
          <w:p w14:paraId="596FB8CD" w14:textId="77777777" w:rsidR="005001ED" w:rsidRPr="00B645D7" w:rsidRDefault="007F15FE" w:rsidP="00A65782">
            <w:pPr>
              <w:rPr>
                <w:rFonts w:ascii="Times New Roman" w:hAnsi="Times New Roman" w:cs="Times New Roman"/>
              </w:rPr>
            </w:pPr>
            <w:r w:rsidRPr="00B645D7">
              <w:rPr>
                <w:rFonts w:ascii="Times New Roman" w:hAnsi="Times New Roman" w:cs="Times New Roman"/>
              </w:rPr>
              <w:t>Low</w:t>
            </w:r>
          </w:p>
        </w:tc>
        <w:tc>
          <w:tcPr>
            <w:tcW w:w="0" w:type="auto"/>
            <w:tcBorders>
              <w:bottom w:val="single" w:sz="4" w:space="0" w:color="auto"/>
            </w:tcBorders>
          </w:tcPr>
          <w:p w14:paraId="2E1169F0" w14:textId="77777777" w:rsidR="00530664" w:rsidRPr="00B645D7" w:rsidRDefault="00530664" w:rsidP="00010B96">
            <w:pPr>
              <w:rPr>
                <w:rFonts w:ascii="Times New Roman" w:hAnsi="Times New Roman" w:cs="Times New Roman"/>
              </w:rPr>
            </w:pPr>
          </w:p>
          <w:p w14:paraId="6D19F161" w14:textId="284395E5" w:rsidR="007F15FE" w:rsidRPr="00B645D7" w:rsidRDefault="007F15FE" w:rsidP="00010B96">
            <w:pPr>
              <w:rPr>
                <w:rFonts w:ascii="Times New Roman" w:hAnsi="Times New Roman" w:cs="Times New Roman"/>
              </w:rPr>
            </w:pPr>
            <w:r w:rsidRPr="00B645D7">
              <w:rPr>
                <w:rFonts w:ascii="Times New Roman" w:hAnsi="Times New Roman" w:cs="Times New Roman"/>
              </w:rPr>
              <w:t>Women =</w:t>
            </w:r>
            <w:r w:rsidR="00735C36" w:rsidRPr="00B645D7">
              <w:rPr>
                <w:rFonts w:ascii="Times New Roman" w:hAnsi="Times New Roman" w:cs="Times New Roman"/>
              </w:rPr>
              <w:t xml:space="preserve"> 1411.67 (102.04)</w:t>
            </w:r>
            <w:r w:rsidR="003308EE" w:rsidRPr="00B645D7">
              <w:rPr>
                <w:rFonts w:ascii="Times New Roman" w:hAnsi="Times New Roman" w:cs="Times New Roman"/>
                <w:vertAlign w:val="subscript"/>
              </w:rPr>
              <w:t>b</w:t>
            </w:r>
          </w:p>
          <w:p w14:paraId="2916816A" w14:textId="77777777" w:rsidR="00010B96" w:rsidRDefault="00010B96" w:rsidP="00010B96">
            <w:pPr>
              <w:rPr>
                <w:rFonts w:ascii="Times New Roman" w:hAnsi="Times New Roman" w:cs="Times New Roman"/>
              </w:rPr>
            </w:pPr>
          </w:p>
          <w:p w14:paraId="0F2E152B" w14:textId="36EE054D" w:rsidR="00530664" w:rsidRPr="00B645D7" w:rsidRDefault="007F15FE" w:rsidP="003308EE">
            <w:pPr>
              <w:rPr>
                <w:rFonts w:ascii="Times New Roman" w:hAnsi="Times New Roman" w:cs="Times New Roman"/>
                <w:vertAlign w:val="subscript"/>
              </w:rPr>
            </w:pPr>
            <w:r w:rsidRPr="00B645D7">
              <w:rPr>
                <w:rFonts w:ascii="Times New Roman" w:hAnsi="Times New Roman" w:cs="Times New Roman"/>
              </w:rPr>
              <w:t>Men = 1627.94 (99.35)</w:t>
            </w:r>
            <w:r w:rsidR="003308EE" w:rsidRPr="00B645D7">
              <w:rPr>
                <w:rFonts w:ascii="Times New Roman" w:hAnsi="Times New Roman" w:cs="Times New Roman"/>
                <w:vertAlign w:val="subscript"/>
              </w:rPr>
              <w:t>b</w:t>
            </w:r>
          </w:p>
        </w:tc>
        <w:tc>
          <w:tcPr>
            <w:tcW w:w="0" w:type="auto"/>
            <w:tcBorders>
              <w:bottom w:val="single" w:sz="4" w:space="0" w:color="auto"/>
            </w:tcBorders>
          </w:tcPr>
          <w:p w14:paraId="75EED288" w14:textId="77777777" w:rsidR="00530664" w:rsidRPr="00B645D7" w:rsidRDefault="00530664" w:rsidP="00010B96">
            <w:pPr>
              <w:rPr>
                <w:rFonts w:ascii="Times New Roman" w:hAnsi="Times New Roman" w:cs="Times New Roman"/>
              </w:rPr>
            </w:pPr>
          </w:p>
          <w:p w14:paraId="660FA949" w14:textId="5A617494" w:rsidR="007F15FE" w:rsidRPr="00B645D7" w:rsidRDefault="007F15FE" w:rsidP="00010B96">
            <w:pPr>
              <w:rPr>
                <w:rFonts w:ascii="Times New Roman" w:hAnsi="Times New Roman" w:cs="Times New Roman"/>
              </w:rPr>
            </w:pPr>
            <w:r w:rsidRPr="00B645D7">
              <w:rPr>
                <w:rFonts w:ascii="Times New Roman" w:hAnsi="Times New Roman" w:cs="Times New Roman"/>
              </w:rPr>
              <w:t>Women =</w:t>
            </w:r>
            <w:r w:rsidR="00735C36" w:rsidRPr="00B645D7">
              <w:rPr>
                <w:rFonts w:ascii="Times New Roman" w:hAnsi="Times New Roman" w:cs="Times New Roman"/>
              </w:rPr>
              <w:t xml:space="preserve"> 309.20 (35.28)</w:t>
            </w:r>
            <w:r w:rsidR="003308EE" w:rsidRPr="00B645D7">
              <w:rPr>
                <w:rFonts w:ascii="Times New Roman" w:hAnsi="Times New Roman" w:cs="Times New Roman"/>
                <w:vertAlign w:val="subscript"/>
              </w:rPr>
              <w:t>d</w:t>
            </w:r>
          </w:p>
          <w:p w14:paraId="53F983EE" w14:textId="77777777" w:rsidR="00010B96" w:rsidRDefault="00010B96" w:rsidP="00010B96">
            <w:pPr>
              <w:rPr>
                <w:rFonts w:ascii="Times New Roman" w:hAnsi="Times New Roman" w:cs="Times New Roman"/>
              </w:rPr>
            </w:pPr>
          </w:p>
          <w:p w14:paraId="44B1A3BF" w14:textId="54B3451B" w:rsidR="005001ED" w:rsidRPr="00B645D7" w:rsidRDefault="007F15FE" w:rsidP="003308EE">
            <w:pPr>
              <w:rPr>
                <w:rFonts w:ascii="Times New Roman" w:hAnsi="Times New Roman" w:cs="Times New Roman"/>
                <w:vertAlign w:val="subscript"/>
              </w:rPr>
            </w:pPr>
            <w:r w:rsidRPr="00B645D7">
              <w:rPr>
                <w:rFonts w:ascii="Times New Roman" w:hAnsi="Times New Roman" w:cs="Times New Roman"/>
              </w:rPr>
              <w:t>Men = 365.65 (34.35)</w:t>
            </w:r>
            <w:r w:rsidR="003308EE" w:rsidRPr="00B645D7">
              <w:rPr>
                <w:rFonts w:ascii="Times New Roman" w:hAnsi="Times New Roman" w:cs="Times New Roman"/>
                <w:vertAlign w:val="subscript"/>
              </w:rPr>
              <w:t>d</w:t>
            </w:r>
          </w:p>
        </w:tc>
        <w:tc>
          <w:tcPr>
            <w:tcW w:w="0" w:type="auto"/>
            <w:tcBorders>
              <w:bottom w:val="single" w:sz="4" w:space="0" w:color="auto"/>
            </w:tcBorders>
          </w:tcPr>
          <w:p w14:paraId="6DE3BF5C" w14:textId="77777777" w:rsidR="00530664" w:rsidRPr="00B645D7" w:rsidRDefault="00530664" w:rsidP="00010B96">
            <w:pPr>
              <w:rPr>
                <w:rFonts w:ascii="Times New Roman" w:hAnsi="Times New Roman" w:cs="Times New Roman"/>
              </w:rPr>
            </w:pPr>
          </w:p>
          <w:p w14:paraId="55312F9F" w14:textId="31F4E446" w:rsidR="007F15FE" w:rsidRPr="00B645D7" w:rsidRDefault="007F15FE" w:rsidP="00010B96">
            <w:pPr>
              <w:rPr>
                <w:rFonts w:ascii="Times New Roman" w:hAnsi="Times New Roman" w:cs="Times New Roman"/>
              </w:rPr>
            </w:pPr>
            <w:r w:rsidRPr="00B645D7">
              <w:rPr>
                <w:rFonts w:ascii="Times New Roman" w:hAnsi="Times New Roman" w:cs="Times New Roman"/>
              </w:rPr>
              <w:t>Women =</w:t>
            </w:r>
            <w:r w:rsidR="00735C36" w:rsidRPr="00B645D7">
              <w:rPr>
                <w:rFonts w:ascii="Times New Roman" w:hAnsi="Times New Roman" w:cs="Times New Roman"/>
              </w:rPr>
              <w:t xml:space="preserve"> 290.99 (26.12)</w:t>
            </w:r>
            <w:r w:rsidR="003308EE" w:rsidRPr="00B645D7">
              <w:rPr>
                <w:rFonts w:ascii="Times New Roman" w:hAnsi="Times New Roman" w:cs="Times New Roman"/>
                <w:vertAlign w:val="subscript"/>
              </w:rPr>
              <w:t xml:space="preserve"> ef</w:t>
            </w:r>
          </w:p>
          <w:p w14:paraId="12C9754F" w14:textId="77777777" w:rsidR="00010B96" w:rsidRDefault="00010B96" w:rsidP="00010B96">
            <w:pPr>
              <w:rPr>
                <w:rFonts w:ascii="Times New Roman" w:hAnsi="Times New Roman" w:cs="Times New Roman"/>
              </w:rPr>
            </w:pPr>
          </w:p>
          <w:p w14:paraId="2DC621FF" w14:textId="64CC603A" w:rsidR="005001ED" w:rsidRPr="00B645D7" w:rsidRDefault="007F15FE" w:rsidP="003308EE">
            <w:pPr>
              <w:rPr>
                <w:rFonts w:ascii="Times New Roman" w:hAnsi="Times New Roman" w:cs="Times New Roman"/>
                <w:vertAlign w:val="subscript"/>
              </w:rPr>
            </w:pPr>
            <w:r w:rsidRPr="00B645D7">
              <w:rPr>
                <w:rFonts w:ascii="Times New Roman" w:hAnsi="Times New Roman" w:cs="Times New Roman"/>
              </w:rPr>
              <w:t>Men = 246.26 (25.43)</w:t>
            </w:r>
            <w:r w:rsidR="003308EE" w:rsidRPr="00B645D7">
              <w:rPr>
                <w:rFonts w:ascii="Times New Roman" w:hAnsi="Times New Roman" w:cs="Times New Roman"/>
                <w:vertAlign w:val="subscript"/>
              </w:rPr>
              <w:t xml:space="preserve"> ef</w:t>
            </w:r>
          </w:p>
        </w:tc>
      </w:tr>
    </w:tbl>
    <w:p w14:paraId="2A93BEAA" w14:textId="0F947F71" w:rsidR="003308EE" w:rsidRDefault="007A78D2" w:rsidP="007A78D2">
      <w:pPr>
        <w:spacing w:line="480" w:lineRule="auto"/>
        <w:rPr>
          <w:rFonts w:ascii="Times New Roman" w:hAnsi="Times New Roman" w:cs="Times New Roman"/>
        </w:rPr>
      </w:pPr>
      <w:r w:rsidRPr="00B645D7">
        <w:rPr>
          <w:rFonts w:ascii="Times New Roman" w:hAnsi="Times New Roman" w:cs="Times New Roman"/>
          <w:i/>
          <w:iCs/>
        </w:rPr>
        <w:t xml:space="preserve">Note. </w:t>
      </w:r>
      <w:r w:rsidR="003308EE" w:rsidRPr="00744F30">
        <w:rPr>
          <w:rFonts w:ascii="Times New Roman" w:hAnsi="Times New Roman" w:cs="Times New Roman"/>
        </w:rPr>
        <w:t xml:space="preserve">Means </w:t>
      </w:r>
      <w:r w:rsidR="003308EE">
        <w:rPr>
          <w:rFonts w:ascii="Times New Roman" w:hAnsi="Times New Roman" w:cs="Times New Roman"/>
        </w:rPr>
        <w:t xml:space="preserve">for women and men did not significantly differ. Means </w:t>
      </w:r>
      <w:r w:rsidR="003308EE" w:rsidRPr="00744F30">
        <w:rPr>
          <w:rFonts w:ascii="Times New Roman" w:hAnsi="Times New Roman" w:cs="Times New Roman"/>
        </w:rPr>
        <w:t xml:space="preserve">within </w:t>
      </w:r>
      <w:r w:rsidR="003308EE">
        <w:rPr>
          <w:rFonts w:ascii="Times New Roman" w:hAnsi="Times New Roman" w:cs="Times New Roman"/>
        </w:rPr>
        <w:t>columns (i.e., comparing faces, chests, and waists)</w:t>
      </w:r>
      <w:r w:rsidR="003308EE" w:rsidRPr="00744F30">
        <w:rPr>
          <w:rFonts w:ascii="Times New Roman" w:hAnsi="Times New Roman" w:cs="Times New Roman"/>
        </w:rPr>
        <w:t xml:space="preserve"> and within </w:t>
      </w:r>
      <w:r w:rsidR="003308EE">
        <w:rPr>
          <w:rFonts w:ascii="Times New Roman" w:hAnsi="Times New Roman" w:cs="Times New Roman"/>
        </w:rPr>
        <w:t xml:space="preserve">rows (i.e., comparing high ideal, average, and low ideal body shapes) </w:t>
      </w:r>
      <w:r w:rsidRPr="00B645D7">
        <w:rPr>
          <w:rFonts w:ascii="Times New Roman" w:hAnsi="Times New Roman" w:cs="Times New Roman"/>
        </w:rPr>
        <w:t xml:space="preserve">are significantly different, </w:t>
      </w:r>
      <w:r w:rsidRPr="00B645D7">
        <w:rPr>
          <w:rFonts w:ascii="Times New Roman" w:hAnsi="Times New Roman" w:cs="Times New Roman"/>
          <w:i/>
          <w:iCs/>
        </w:rPr>
        <w:t>p</w:t>
      </w:r>
      <w:r w:rsidR="00722FD4" w:rsidRPr="00B645D7">
        <w:rPr>
          <w:rFonts w:ascii="Times New Roman" w:hAnsi="Times New Roman" w:cs="Times New Roman"/>
          <w:iCs/>
        </w:rPr>
        <w:t>s</w:t>
      </w:r>
      <w:r w:rsidRPr="00B645D7">
        <w:rPr>
          <w:rFonts w:ascii="Times New Roman" w:hAnsi="Times New Roman" w:cs="Times New Roman"/>
          <w:i/>
          <w:iCs/>
        </w:rPr>
        <w:t xml:space="preserve"> </w:t>
      </w:r>
      <w:r w:rsidRPr="00B645D7">
        <w:rPr>
          <w:rFonts w:ascii="Times New Roman" w:hAnsi="Times New Roman" w:cs="Times New Roman"/>
        </w:rPr>
        <w:t>&lt; .05</w:t>
      </w:r>
      <w:r w:rsidR="00AC4C50" w:rsidRPr="00B645D7">
        <w:rPr>
          <w:rFonts w:ascii="Times New Roman" w:hAnsi="Times New Roman" w:cs="Times New Roman"/>
        </w:rPr>
        <w:t xml:space="preserve">, </w:t>
      </w:r>
      <w:r w:rsidR="004602AA" w:rsidRPr="00B645D7">
        <w:rPr>
          <w:rFonts w:ascii="Times New Roman" w:hAnsi="Times New Roman" w:cs="Times New Roman"/>
          <w:vertAlign w:val="subscript"/>
        </w:rPr>
        <w:t>+</w:t>
      </w:r>
      <w:r w:rsidR="00AC4C50" w:rsidRPr="00B645D7">
        <w:rPr>
          <w:rFonts w:ascii="Times New Roman" w:hAnsi="Times New Roman" w:cs="Times New Roman"/>
          <w:i/>
        </w:rPr>
        <w:t xml:space="preserve">p = </w:t>
      </w:r>
      <w:r w:rsidR="00AC4C50" w:rsidRPr="00B645D7">
        <w:rPr>
          <w:rFonts w:ascii="Times New Roman" w:hAnsi="Times New Roman" w:cs="Times New Roman"/>
        </w:rPr>
        <w:t>.078</w:t>
      </w:r>
      <w:r w:rsidRPr="00B645D7">
        <w:rPr>
          <w:rFonts w:ascii="Times New Roman" w:hAnsi="Times New Roman" w:cs="Times New Roman"/>
        </w:rPr>
        <w:t>.</w:t>
      </w:r>
      <w:r w:rsidR="006D1514" w:rsidRPr="00B645D7">
        <w:rPr>
          <w:rFonts w:ascii="Times New Roman" w:hAnsi="Times New Roman" w:cs="Times New Roman"/>
        </w:rPr>
        <w:t xml:space="preserve"> All values ar</w:t>
      </w:r>
      <w:r w:rsidR="00012353">
        <w:rPr>
          <w:rFonts w:ascii="Times New Roman" w:hAnsi="Times New Roman" w:cs="Times New Roman"/>
        </w:rPr>
        <w:t>e milliseconds and higher scores</w:t>
      </w:r>
      <w:r w:rsidR="006D1514" w:rsidRPr="00B645D7">
        <w:rPr>
          <w:rFonts w:ascii="Times New Roman" w:hAnsi="Times New Roman" w:cs="Times New Roman"/>
        </w:rPr>
        <w:t xml:space="preserve"> indicate more attention.</w:t>
      </w:r>
      <w:r w:rsidR="00CE4F7D">
        <w:rPr>
          <w:rFonts w:ascii="Times New Roman" w:hAnsi="Times New Roman" w:cs="Times New Roman"/>
        </w:rPr>
        <w:t xml:space="preserve"> Degrees of freedom = </w:t>
      </w:r>
      <w:r w:rsidR="00B7331B">
        <w:rPr>
          <w:rFonts w:ascii="Times New Roman" w:hAnsi="Times New Roman" w:cs="Times New Roman"/>
        </w:rPr>
        <w:t>(</w:t>
      </w:r>
      <w:r w:rsidR="00CE4F7D">
        <w:rPr>
          <w:rFonts w:ascii="Times New Roman" w:hAnsi="Times New Roman" w:cs="Times New Roman"/>
        </w:rPr>
        <w:t>2.58, 157.51</w:t>
      </w:r>
      <w:r w:rsidR="00B7331B">
        <w:rPr>
          <w:rFonts w:ascii="Times New Roman" w:hAnsi="Times New Roman" w:cs="Times New Roman"/>
        </w:rPr>
        <w:t>)</w:t>
      </w:r>
      <w:r w:rsidR="004670F3">
        <w:rPr>
          <w:rFonts w:ascii="Times New Roman" w:hAnsi="Times New Roman" w:cs="Times New Roman"/>
        </w:rPr>
        <w:t>.</w:t>
      </w:r>
      <w:r w:rsidR="00A65782">
        <w:rPr>
          <w:rFonts w:ascii="Times New Roman" w:hAnsi="Times New Roman" w:cs="Times New Roman"/>
        </w:rPr>
        <w:t xml:space="preserve"> High = high ideal body shape condition. Average = average body shape condition. Low = low ideal body shape condition.</w:t>
      </w:r>
      <w:r w:rsidR="009E41FE">
        <w:rPr>
          <w:rFonts w:ascii="Times New Roman" w:hAnsi="Times New Roman" w:cs="Times New Roman"/>
        </w:rPr>
        <w:t xml:space="preserve"> </w:t>
      </w:r>
    </w:p>
    <w:p w14:paraId="6BB393BC" w14:textId="77777777" w:rsidR="003308EE" w:rsidRDefault="003308EE" w:rsidP="007A78D2">
      <w:pPr>
        <w:spacing w:line="480" w:lineRule="auto"/>
        <w:rPr>
          <w:rFonts w:ascii="Times New Roman" w:hAnsi="Times New Roman" w:cs="Times New Roman"/>
        </w:rPr>
      </w:pPr>
    </w:p>
    <w:p w14:paraId="63378291" w14:textId="77777777" w:rsidR="003308EE" w:rsidRDefault="003308EE" w:rsidP="007A78D2">
      <w:pPr>
        <w:spacing w:line="480" w:lineRule="auto"/>
        <w:rPr>
          <w:rFonts w:ascii="Times New Roman" w:hAnsi="Times New Roman" w:cs="Times New Roman"/>
        </w:rPr>
      </w:pPr>
    </w:p>
    <w:p w14:paraId="66DC1449" w14:textId="5149D92D" w:rsidR="007A78D2" w:rsidRPr="00B645D7" w:rsidRDefault="007A78D2" w:rsidP="007A78D2">
      <w:pPr>
        <w:spacing w:line="480" w:lineRule="auto"/>
        <w:rPr>
          <w:rFonts w:ascii="Times New Roman" w:hAnsi="Times New Roman" w:cs="Times New Roman"/>
        </w:rPr>
      </w:pPr>
    </w:p>
    <w:tbl>
      <w:tblPr>
        <w:tblW w:w="13002" w:type="dxa"/>
        <w:tblInd w:w="-106" w:type="dxa"/>
        <w:tblLook w:val="00A0" w:firstRow="1" w:lastRow="0" w:firstColumn="1" w:lastColumn="0" w:noHBand="0" w:noVBand="0"/>
      </w:tblPr>
      <w:tblGrid>
        <w:gridCol w:w="1403"/>
        <w:gridCol w:w="4052"/>
        <w:gridCol w:w="3822"/>
        <w:gridCol w:w="3725"/>
      </w:tblGrid>
      <w:tr w:rsidR="005001ED" w:rsidRPr="00B645D7" w14:paraId="7CD269E2" w14:textId="77777777" w:rsidTr="00BB7633">
        <w:trPr>
          <w:trHeight w:val="1094"/>
        </w:trPr>
        <w:tc>
          <w:tcPr>
            <w:tcW w:w="0" w:type="auto"/>
            <w:gridSpan w:val="4"/>
            <w:tcBorders>
              <w:bottom w:val="single" w:sz="4" w:space="0" w:color="auto"/>
            </w:tcBorders>
          </w:tcPr>
          <w:p w14:paraId="24A6ACF5" w14:textId="74BB0122" w:rsidR="00423098" w:rsidRPr="00B645D7" w:rsidRDefault="00FC23F7" w:rsidP="00495155">
            <w:pPr>
              <w:spacing w:line="480" w:lineRule="auto"/>
              <w:rPr>
                <w:rFonts w:ascii="Times New Roman" w:hAnsi="Times New Roman" w:cs="Times New Roman"/>
              </w:rPr>
            </w:pPr>
            <w:r w:rsidRPr="00B645D7">
              <w:rPr>
                <w:rFonts w:ascii="Times New Roman" w:hAnsi="Times New Roman" w:cs="Times New Roman"/>
              </w:rPr>
              <w:lastRenderedPageBreak/>
              <w:br w:type="page"/>
            </w:r>
            <w:r w:rsidR="00495155">
              <w:rPr>
                <w:rFonts w:ascii="Times New Roman" w:hAnsi="Times New Roman" w:cs="Times New Roman"/>
              </w:rPr>
              <w:t>T</w:t>
            </w:r>
            <w:r w:rsidR="00D70FE2">
              <w:rPr>
                <w:rFonts w:ascii="Times New Roman" w:hAnsi="Times New Roman" w:cs="Times New Roman"/>
              </w:rPr>
              <w:t>able 4</w:t>
            </w:r>
          </w:p>
          <w:p w14:paraId="2945FB9C" w14:textId="77777777" w:rsidR="005001ED" w:rsidRPr="00B645D7" w:rsidRDefault="005001ED" w:rsidP="00495155">
            <w:pPr>
              <w:spacing w:line="480" w:lineRule="auto"/>
              <w:rPr>
                <w:rFonts w:ascii="Times New Roman" w:hAnsi="Times New Roman" w:cs="Times New Roman"/>
                <w:i/>
              </w:rPr>
            </w:pPr>
            <w:r w:rsidRPr="00B645D7">
              <w:rPr>
                <w:rFonts w:ascii="Times New Roman" w:hAnsi="Times New Roman" w:cs="Times New Roman"/>
                <w:i/>
              </w:rPr>
              <w:t>Dwell Time</w:t>
            </w:r>
            <w:r w:rsidR="00A749FB" w:rsidRPr="00B645D7">
              <w:rPr>
                <w:rFonts w:ascii="Times New Roman" w:hAnsi="Times New Roman" w:cs="Times New Roman"/>
                <w:i/>
              </w:rPr>
              <w:t xml:space="preserve"> Means (Standard Erro</w:t>
            </w:r>
            <w:r w:rsidR="0011247C" w:rsidRPr="00B645D7">
              <w:rPr>
                <w:rFonts w:ascii="Times New Roman" w:hAnsi="Times New Roman" w:cs="Times New Roman"/>
                <w:i/>
              </w:rPr>
              <w:t>r</w:t>
            </w:r>
            <w:r w:rsidR="00A749FB" w:rsidRPr="00B645D7">
              <w:rPr>
                <w:rFonts w:ascii="Times New Roman" w:hAnsi="Times New Roman" w:cs="Times New Roman"/>
                <w:i/>
              </w:rPr>
              <w:t>s</w:t>
            </w:r>
            <w:r w:rsidR="0011247C" w:rsidRPr="00B645D7">
              <w:rPr>
                <w:rFonts w:ascii="Times New Roman" w:hAnsi="Times New Roman" w:cs="Times New Roman"/>
                <w:i/>
              </w:rPr>
              <w:t>)</w:t>
            </w:r>
            <w:r w:rsidRPr="00B645D7">
              <w:rPr>
                <w:rFonts w:ascii="Times New Roman" w:hAnsi="Times New Roman" w:cs="Times New Roman"/>
                <w:i/>
              </w:rPr>
              <w:t xml:space="preserve"> as a Function of Body Part, </w:t>
            </w:r>
            <w:r w:rsidR="007C7ECB" w:rsidRPr="00B645D7">
              <w:rPr>
                <w:rFonts w:ascii="Times New Roman" w:hAnsi="Times New Roman" w:cs="Times New Roman"/>
                <w:i/>
              </w:rPr>
              <w:t xml:space="preserve">Ideal </w:t>
            </w:r>
            <w:r w:rsidRPr="00B645D7">
              <w:rPr>
                <w:rFonts w:ascii="Times New Roman" w:hAnsi="Times New Roman" w:cs="Times New Roman"/>
                <w:i/>
              </w:rPr>
              <w:t>Body Shape, and Focus</w:t>
            </w:r>
          </w:p>
        </w:tc>
      </w:tr>
      <w:tr w:rsidR="00495155" w:rsidRPr="00B645D7" w14:paraId="77D5E51A" w14:textId="77777777" w:rsidTr="00BB7633">
        <w:trPr>
          <w:trHeight w:val="541"/>
        </w:trPr>
        <w:tc>
          <w:tcPr>
            <w:tcW w:w="0" w:type="auto"/>
            <w:tcBorders>
              <w:top w:val="single" w:sz="4" w:space="0" w:color="auto"/>
              <w:bottom w:val="single" w:sz="4" w:space="0" w:color="auto"/>
            </w:tcBorders>
          </w:tcPr>
          <w:p w14:paraId="2F34F79E" w14:textId="77777777" w:rsidR="000739C8" w:rsidRPr="00B645D7" w:rsidRDefault="000739C8" w:rsidP="00495155">
            <w:pPr>
              <w:rPr>
                <w:rFonts w:ascii="Times New Roman" w:hAnsi="Times New Roman" w:cs="Times New Roman"/>
              </w:rPr>
            </w:pPr>
          </w:p>
        </w:tc>
        <w:tc>
          <w:tcPr>
            <w:tcW w:w="0" w:type="auto"/>
            <w:tcBorders>
              <w:top w:val="single" w:sz="4" w:space="0" w:color="auto"/>
              <w:bottom w:val="single" w:sz="4" w:space="0" w:color="auto"/>
            </w:tcBorders>
          </w:tcPr>
          <w:p w14:paraId="1E0C2D43" w14:textId="77777777" w:rsidR="00AA5611" w:rsidRPr="00B645D7" w:rsidRDefault="00AA5611" w:rsidP="00495155">
            <w:pPr>
              <w:rPr>
                <w:rFonts w:ascii="Times New Roman" w:hAnsi="Times New Roman" w:cs="Times New Roman"/>
              </w:rPr>
            </w:pPr>
          </w:p>
          <w:p w14:paraId="5431140B" w14:textId="77777777" w:rsidR="000739C8" w:rsidRPr="00B645D7" w:rsidRDefault="00AA5611" w:rsidP="00495155">
            <w:pPr>
              <w:rPr>
                <w:rFonts w:ascii="Times New Roman" w:hAnsi="Times New Roman" w:cs="Times New Roman"/>
              </w:rPr>
            </w:pPr>
            <w:r w:rsidRPr="00B645D7">
              <w:rPr>
                <w:rFonts w:ascii="Times New Roman" w:hAnsi="Times New Roman" w:cs="Times New Roman"/>
              </w:rPr>
              <w:t>Face</w:t>
            </w:r>
          </w:p>
        </w:tc>
        <w:tc>
          <w:tcPr>
            <w:tcW w:w="0" w:type="auto"/>
            <w:tcBorders>
              <w:top w:val="single" w:sz="4" w:space="0" w:color="auto"/>
              <w:bottom w:val="single" w:sz="4" w:space="0" w:color="auto"/>
            </w:tcBorders>
          </w:tcPr>
          <w:p w14:paraId="79DAC661" w14:textId="77777777" w:rsidR="004E3936" w:rsidRPr="00B645D7" w:rsidRDefault="004E3936" w:rsidP="00495155">
            <w:pPr>
              <w:rPr>
                <w:rFonts w:ascii="Times New Roman" w:hAnsi="Times New Roman" w:cs="Times New Roman"/>
              </w:rPr>
            </w:pPr>
          </w:p>
          <w:p w14:paraId="58F97604" w14:textId="77777777" w:rsidR="000739C8" w:rsidRPr="00B645D7" w:rsidRDefault="000739C8" w:rsidP="00495155">
            <w:pPr>
              <w:rPr>
                <w:rFonts w:ascii="Times New Roman" w:hAnsi="Times New Roman" w:cs="Times New Roman"/>
              </w:rPr>
            </w:pPr>
            <w:r w:rsidRPr="00B645D7">
              <w:rPr>
                <w:rFonts w:ascii="Times New Roman" w:hAnsi="Times New Roman" w:cs="Times New Roman"/>
              </w:rPr>
              <w:t>Chest</w:t>
            </w:r>
          </w:p>
        </w:tc>
        <w:tc>
          <w:tcPr>
            <w:tcW w:w="0" w:type="auto"/>
            <w:tcBorders>
              <w:top w:val="single" w:sz="4" w:space="0" w:color="auto"/>
              <w:bottom w:val="single" w:sz="4" w:space="0" w:color="auto"/>
            </w:tcBorders>
          </w:tcPr>
          <w:p w14:paraId="75315E2D" w14:textId="77777777" w:rsidR="004E3936" w:rsidRPr="00B645D7" w:rsidRDefault="004E3936" w:rsidP="00495155">
            <w:pPr>
              <w:rPr>
                <w:rFonts w:ascii="Times New Roman" w:hAnsi="Times New Roman" w:cs="Times New Roman"/>
              </w:rPr>
            </w:pPr>
          </w:p>
          <w:p w14:paraId="01F6E5AE" w14:textId="77777777" w:rsidR="000739C8" w:rsidRPr="00B645D7" w:rsidRDefault="000739C8" w:rsidP="00495155">
            <w:pPr>
              <w:rPr>
                <w:rFonts w:ascii="Times New Roman" w:hAnsi="Times New Roman" w:cs="Times New Roman"/>
              </w:rPr>
            </w:pPr>
            <w:r w:rsidRPr="00B645D7">
              <w:rPr>
                <w:rFonts w:ascii="Times New Roman" w:hAnsi="Times New Roman" w:cs="Times New Roman"/>
              </w:rPr>
              <w:t>Waist</w:t>
            </w:r>
          </w:p>
        </w:tc>
      </w:tr>
      <w:tr w:rsidR="00495155" w:rsidRPr="00B645D7" w14:paraId="64D02FC7" w14:textId="77777777" w:rsidTr="00BB7633">
        <w:trPr>
          <w:trHeight w:val="575"/>
        </w:trPr>
        <w:tc>
          <w:tcPr>
            <w:tcW w:w="0" w:type="auto"/>
            <w:tcBorders>
              <w:top w:val="single" w:sz="4" w:space="0" w:color="auto"/>
            </w:tcBorders>
          </w:tcPr>
          <w:p w14:paraId="63C30CAF" w14:textId="77777777" w:rsidR="00AA5611" w:rsidRPr="00B645D7" w:rsidRDefault="00AA5611" w:rsidP="00495155">
            <w:pPr>
              <w:rPr>
                <w:rFonts w:ascii="Times New Roman" w:hAnsi="Times New Roman" w:cs="Times New Roman"/>
                <w:u w:val="single"/>
              </w:rPr>
            </w:pPr>
          </w:p>
          <w:p w14:paraId="4CCA7841" w14:textId="45275D34" w:rsidR="00AA5611" w:rsidRPr="00B645D7" w:rsidRDefault="00AA5611" w:rsidP="00495155">
            <w:pPr>
              <w:rPr>
                <w:rFonts w:ascii="Times New Roman" w:hAnsi="Times New Roman" w:cs="Times New Roman"/>
                <w:u w:val="single"/>
              </w:rPr>
            </w:pPr>
            <w:r w:rsidRPr="00B645D7">
              <w:rPr>
                <w:rFonts w:ascii="Times New Roman" w:hAnsi="Times New Roman" w:cs="Times New Roman"/>
                <w:u w:val="single"/>
              </w:rPr>
              <w:t>Appear</w:t>
            </w:r>
          </w:p>
        </w:tc>
        <w:tc>
          <w:tcPr>
            <w:tcW w:w="0" w:type="auto"/>
            <w:tcBorders>
              <w:top w:val="single" w:sz="4" w:space="0" w:color="auto"/>
            </w:tcBorders>
          </w:tcPr>
          <w:p w14:paraId="0E7437EC" w14:textId="77777777" w:rsidR="00AA5611" w:rsidRPr="00B645D7" w:rsidRDefault="00AA5611" w:rsidP="00495155">
            <w:pPr>
              <w:rPr>
                <w:rFonts w:ascii="Times New Roman" w:hAnsi="Times New Roman" w:cs="Times New Roman"/>
              </w:rPr>
            </w:pPr>
          </w:p>
        </w:tc>
        <w:tc>
          <w:tcPr>
            <w:tcW w:w="0" w:type="auto"/>
            <w:tcBorders>
              <w:top w:val="single" w:sz="4" w:space="0" w:color="auto"/>
            </w:tcBorders>
          </w:tcPr>
          <w:p w14:paraId="1B921834" w14:textId="77777777" w:rsidR="00AA5611" w:rsidRPr="00B645D7" w:rsidRDefault="00AA5611" w:rsidP="00495155">
            <w:pPr>
              <w:rPr>
                <w:rFonts w:ascii="Times New Roman" w:hAnsi="Times New Roman" w:cs="Times New Roman"/>
              </w:rPr>
            </w:pPr>
          </w:p>
        </w:tc>
        <w:tc>
          <w:tcPr>
            <w:tcW w:w="0" w:type="auto"/>
            <w:tcBorders>
              <w:top w:val="single" w:sz="4" w:space="0" w:color="auto"/>
            </w:tcBorders>
          </w:tcPr>
          <w:p w14:paraId="4EB73099" w14:textId="77777777" w:rsidR="00AA5611" w:rsidRPr="00B645D7" w:rsidRDefault="00AA5611" w:rsidP="00495155">
            <w:pPr>
              <w:rPr>
                <w:rFonts w:ascii="Times New Roman" w:hAnsi="Times New Roman" w:cs="Times New Roman"/>
              </w:rPr>
            </w:pPr>
          </w:p>
        </w:tc>
      </w:tr>
      <w:tr w:rsidR="00495155" w:rsidRPr="00B645D7" w14:paraId="783BE3B4" w14:textId="77777777" w:rsidTr="008068FA">
        <w:trPr>
          <w:trHeight w:val="1350"/>
        </w:trPr>
        <w:tc>
          <w:tcPr>
            <w:tcW w:w="0" w:type="auto"/>
          </w:tcPr>
          <w:p w14:paraId="21C5C91A" w14:textId="77777777" w:rsidR="00AA5611" w:rsidRPr="00B645D7" w:rsidRDefault="00AA5611" w:rsidP="00BB7633">
            <w:pPr>
              <w:rPr>
                <w:rFonts w:ascii="Times New Roman" w:hAnsi="Times New Roman" w:cs="Times New Roman"/>
                <w:u w:val="single"/>
              </w:rPr>
            </w:pPr>
          </w:p>
          <w:p w14:paraId="3BC09BD3" w14:textId="77777777" w:rsidR="000739C8" w:rsidRPr="00B645D7" w:rsidRDefault="00735C36" w:rsidP="00BB7633">
            <w:pPr>
              <w:rPr>
                <w:rFonts w:ascii="Times New Roman" w:hAnsi="Times New Roman" w:cs="Times New Roman"/>
              </w:rPr>
            </w:pPr>
            <w:r w:rsidRPr="00B645D7">
              <w:rPr>
                <w:rFonts w:ascii="Times New Roman" w:hAnsi="Times New Roman" w:cs="Times New Roman"/>
              </w:rPr>
              <w:t>High</w:t>
            </w:r>
          </w:p>
        </w:tc>
        <w:tc>
          <w:tcPr>
            <w:tcW w:w="0" w:type="auto"/>
          </w:tcPr>
          <w:p w14:paraId="6726BC06" w14:textId="77777777" w:rsidR="004E3936" w:rsidRPr="00B645D7" w:rsidRDefault="004E3936" w:rsidP="00BB7633">
            <w:pPr>
              <w:rPr>
                <w:rFonts w:ascii="Times New Roman" w:hAnsi="Times New Roman" w:cs="Times New Roman"/>
              </w:rPr>
            </w:pPr>
          </w:p>
          <w:p w14:paraId="5408323B" w14:textId="678B6512"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FF5A0A" w:rsidRPr="00B645D7">
              <w:rPr>
                <w:rFonts w:ascii="Times New Roman" w:hAnsi="Times New Roman" w:cs="Times New Roman"/>
              </w:rPr>
              <w:t xml:space="preserve"> 1095.66 (139.17)</w:t>
            </w:r>
            <w:r w:rsidR="003308EE" w:rsidRPr="00B645D7">
              <w:rPr>
                <w:rFonts w:ascii="Times New Roman" w:hAnsi="Times New Roman" w:cs="Times New Roman"/>
                <w:vertAlign w:val="subscript"/>
              </w:rPr>
              <w:t>a</w:t>
            </w:r>
          </w:p>
          <w:p w14:paraId="0BE8194E" w14:textId="77777777" w:rsidR="00495155" w:rsidRDefault="00495155" w:rsidP="00BB7633">
            <w:pPr>
              <w:rPr>
                <w:rFonts w:ascii="Times New Roman" w:hAnsi="Times New Roman" w:cs="Times New Roman"/>
              </w:rPr>
            </w:pPr>
          </w:p>
          <w:p w14:paraId="79E0271B" w14:textId="1675138C" w:rsidR="004E3936"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FF5A0A" w:rsidRPr="00B645D7">
              <w:rPr>
                <w:rFonts w:ascii="Times New Roman" w:hAnsi="Times New Roman" w:cs="Times New Roman"/>
              </w:rPr>
              <w:t xml:space="preserve"> 1163.78 (104.15)</w:t>
            </w:r>
            <w:r w:rsidR="003308EE" w:rsidRPr="00B645D7">
              <w:rPr>
                <w:rFonts w:ascii="Times New Roman" w:hAnsi="Times New Roman" w:cs="Times New Roman"/>
                <w:vertAlign w:val="subscript"/>
              </w:rPr>
              <w:t>a</w:t>
            </w:r>
          </w:p>
        </w:tc>
        <w:tc>
          <w:tcPr>
            <w:tcW w:w="0" w:type="auto"/>
          </w:tcPr>
          <w:p w14:paraId="27492FF9" w14:textId="77777777" w:rsidR="004E3936" w:rsidRPr="00B645D7" w:rsidRDefault="004E3936" w:rsidP="00BB7633">
            <w:pPr>
              <w:rPr>
                <w:rFonts w:ascii="Times New Roman" w:hAnsi="Times New Roman" w:cs="Times New Roman"/>
              </w:rPr>
            </w:pPr>
          </w:p>
          <w:p w14:paraId="3DC222EC" w14:textId="315D2F71"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FF5A0A" w:rsidRPr="00B645D7">
              <w:rPr>
                <w:rFonts w:ascii="Times New Roman" w:hAnsi="Times New Roman" w:cs="Times New Roman"/>
              </w:rPr>
              <w:t xml:space="preserve"> 550.00 (65.36)</w:t>
            </w:r>
            <w:r w:rsidR="003308EE" w:rsidRPr="00B645D7">
              <w:rPr>
                <w:rFonts w:ascii="Times New Roman" w:hAnsi="Times New Roman" w:cs="Times New Roman"/>
                <w:vertAlign w:val="subscript"/>
              </w:rPr>
              <w:t>c</w:t>
            </w:r>
          </w:p>
          <w:p w14:paraId="6ABE4880" w14:textId="77777777" w:rsidR="00495155" w:rsidRDefault="00495155" w:rsidP="00BB7633">
            <w:pPr>
              <w:rPr>
                <w:rFonts w:ascii="Times New Roman" w:hAnsi="Times New Roman" w:cs="Times New Roman"/>
              </w:rPr>
            </w:pPr>
          </w:p>
          <w:p w14:paraId="517A3008" w14:textId="17DDB1EA" w:rsidR="000739C8"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FF5A0A" w:rsidRPr="00B645D7">
              <w:rPr>
                <w:rFonts w:ascii="Times New Roman" w:hAnsi="Times New Roman" w:cs="Times New Roman"/>
              </w:rPr>
              <w:t xml:space="preserve"> 551.09 (48.91)</w:t>
            </w:r>
            <w:r w:rsidR="003308EE" w:rsidRPr="00B645D7">
              <w:rPr>
                <w:rFonts w:ascii="Times New Roman" w:hAnsi="Times New Roman" w:cs="Times New Roman"/>
                <w:vertAlign w:val="subscript"/>
              </w:rPr>
              <w:t>c</w:t>
            </w:r>
          </w:p>
        </w:tc>
        <w:tc>
          <w:tcPr>
            <w:tcW w:w="0" w:type="auto"/>
          </w:tcPr>
          <w:p w14:paraId="579186B6" w14:textId="77777777" w:rsidR="004E3936" w:rsidRPr="00B645D7" w:rsidRDefault="004E3936" w:rsidP="00BB7633">
            <w:pPr>
              <w:rPr>
                <w:rFonts w:ascii="Times New Roman" w:hAnsi="Times New Roman" w:cs="Times New Roman"/>
              </w:rPr>
            </w:pPr>
          </w:p>
          <w:p w14:paraId="04E9CBDD" w14:textId="37C67A47"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FF5A0A" w:rsidRPr="00B645D7">
              <w:rPr>
                <w:rFonts w:ascii="Times New Roman" w:hAnsi="Times New Roman" w:cs="Times New Roman"/>
              </w:rPr>
              <w:t xml:space="preserve"> 327.40 (37.90)</w:t>
            </w:r>
            <w:r w:rsidR="003308EE" w:rsidRPr="00B645D7">
              <w:rPr>
                <w:rFonts w:ascii="Times New Roman" w:hAnsi="Times New Roman" w:cs="Times New Roman"/>
                <w:vertAlign w:val="subscript"/>
              </w:rPr>
              <w:t>e</w:t>
            </w:r>
          </w:p>
          <w:p w14:paraId="24ADA0EE" w14:textId="77777777" w:rsidR="00495155" w:rsidRDefault="00495155" w:rsidP="00BB7633">
            <w:pPr>
              <w:rPr>
                <w:rFonts w:ascii="Times New Roman" w:hAnsi="Times New Roman" w:cs="Times New Roman"/>
              </w:rPr>
            </w:pPr>
          </w:p>
          <w:p w14:paraId="318C8E4D" w14:textId="78296311" w:rsidR="000739C8"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FF5A0A" w:rsidRPr="00B645D7">
              <w:rPr>
                <w:rFonts w:ascii="Times New Roman" w:hAnsi="Times New Roman" w:cs="Times New Roman"/>
              </w:rPr>
              <w:t xml:space="preserve"> 321.06 (28.36)</w:t>
            </w:r>
            <w:r w:rsidR="003308EE" w:rsidRPr="00B645D7">
              <w:rPr>
                <w:rFonts w:ascii="Times New Roman" w:hAnsi="Times New Roman" w:cs="Times New Roman"/>
                <w:vertAlign w:val="subscript"/>
              </w:rPr>
              <w:t>e</w:t>
            </w:r>
          </w:p>
        </w:tc>
      </w:tr>
      <w:tr w:rsidR="00495155" w:rsidRPr="00B645D7" w14:paraId="164557C5" w14:textId="77777777" w:rsidTr="008068FA">
        <w:trPr>
          <w:trHeight w:val="1080"/>
        </w:trPr>
        <w:tc>
          <w:tcPr>
            <w:tcW w:w="0" w:type="auto"/>
          </w:tcPr>
          <w:p w14:paraId="63663B84" w14:textId="321B4476" w:rsidR="000739C8" w:rsidRPr="00B645D7" w:rsidRDefault="00735C36" w:rsidP="00BB7633">
            <w:pPr>
              <w:rPr>
                <w:rFonts w:ascii="Times New Roman" w:hAnsi="Times New Roman" w:cs="Times New Roman"/>
              </w:rPr>
            </w:pPr>
            <w:r w:rsidRPr="00B645D7">
              <w:rPr>
                <w:rFonts w:ascii="Times New Roman" w:hAnsi="Times New Roman" w:cs="Times New Roman"/>
              </w:rPr>
              <w:t>Ave</w:t>
            </w:r>
            <w:r w:rsidR="00A532BB">
              <w:rPr>
                <w:rFonts w:ascii="Times New Roman" w:hAnsi="Times New Roman" w:cs="Times New Roman"/>
              </w:rPr>
              <w:t>rage</w:t>
            </w:r>
          </w:p>
        </w:tc>
        <w:tc>
          <w:tcPr>
            <w:tcW w:w="0" w:type="auto"/>
          </w:tcPr>
          <w:p w14:paraId="57BC2D8C" w14:textId="11655E78"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FF5A0A" w:rsidRPr="00B645D7">
              <w:rPr>
                <w:rFonts w:ascii="Times New Roman" w:hAnsi="Times New Roman" w:cs="Times New Roman"/>
              </w:rPr>
              <w:t xml:space="preserve"> 1198.09 (127.18)</w:t>
            </w:r>
            <w:r w:rsidR="003308EE" w:rsidRPr="00B645D7">
              <w:rPr>
                <w:rFonts w:ascii="Times New Roman" w:hAnsi="Times New Roman" w:cs="Times New Roman"/>
                <w:vertAlign w:val="subscript"/>
              </w:rPr>
              <w:t>b</w:t>
            </w:r>
          </w:p>
          <w:p w14:paraId="0539CF68" w14:textId="77777777" w:rsidR="00495155" w:rsidRDefault="00495155" w:rsidP="00BB7633">
            <w:pPr>
              <w:rPr>
                <w:rFonts w:ascii="Times New Roman" w:hAnsi="Times New Roman" w:cs="Times New Roman"/>
              </w:rPr>
            </w:pPr>
          </w:p>
          <w:p w14:paraId="3A48DA0F" w14:textId="1868AEA4" w:rsidR="004E3936"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FF5A0A" w:rsidRPr="00B645D7">
              <w:rPr>
                <w:rFonts w:ascii="Times New Roman" w:hAnsi="Times New Roman" w:cs="Times New Roman"/>
              </w:rPr>
              <w:t xml:space="preserve"> 1359.44 (95.17)</w:t>
            </w:r>
            <w:r w:rsidR="003308EE" w:rsidRPr="00B645D7">
              <w:rPr>
                <w:rFonts w:ascii="Times New Roman" w:hAnsi="Times New Roman" w:cs="Times New Roman"/>
                <w:vertAlign w:val="subscript"/>
              </w:rPr>
              <w:t>b</w:t>
            </w:r>
          </w:p>
        </w:tc>
        <w:tc>
          <w:tcPr>
            <w:tcW w:w="0" w:type="auto"/>
          </w:tcPr>
          <w:p w14:paraId="6071DBEA" w14:textId="2EC23CBF"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B84852" w:rsidRPr="00B645D7">
              <w:rPr>
                <w:rFonts w:ascii="Times New Roman" w:hAnsi="Times New Roman" w:cs="Times New Roman"/>
              </w:rPr>
              <w:t xml:space="preserve"> 432.37 (43.45</w:t>
            </w:r>
            <w:r w:rsidR="00FF5A0A" w:rsidRPr="00B645D7">
              <w:rPr>
                <w:rFonts w:ascii="Times New Roman" w:hAnsi="Times New Roman" w:cs="Times New Roman"/>
              </w:rPr>
              <w:t>)</w:t>
            </w:r>
            <w:r w:rsidR="003308EE" w:rsidRPr="00B645D7">
              <w:rPr>
                <w:rFonts w:ascii="Times New Roman" w:hAnsi="Times New Roman" w:cs="Times New Roman"/>
                <w:vertAlign w:val="subscript"/>
              </w:rPr>
              <w:t>d</w:t>
            </w:r>
          </w:p>
          <w:p w14:paraId="66B7979E" w14:textId="77777777" w:rsidR="00495155" w:rsidRDefault="00495155" w:rsidP="00BB7633">
            <w:pPr>
              <w:rPr>
                <w:rFonts w:ascii="Times New Roman" w:hAnsi="Times New Roman" w:cs="Times New Roman"/>
              </w:rPr>
            </w:pPr>
          </w:p>
          <w:p w14:paraId="473CB64B" w14:textId="3B5A5953" w:rsidR="000739C8"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B84852" w:rsidRPr="00B645D7">
              <w:rPr>
                <w:rFonts w:ascii="Times New Roman" w:hAnsi="Times New Roman" w:cs="Times New Roman"/>
              </w:rPr>
              <w:t xml:space="preserve"> 398.11 (32.52</w:t>
            </w:r>
            <w:r w:rsidR="00FF5A0A" w:rsidRPr="00B645D7">
              <w:rPr>
                <w:rFonts w:ascii="Times New Roman" w:hAnsi="Times New Roman" w:cs="Times New Roman"/>
              </w:rPr>
              <w:t>)</w:t>
            </w:r>
            <w:r w:rsidR="003308EE" w:rsidRPr="00B645D7">
              <w:rPr>
                <w:rFonts w:ascii="Times New Roman" w:hAnsi="Times New Roman" w:cs="Times New Roman"/>
                <w:vertAlign w:val="subscript"/>
              </w:rPr>
              <w:t>d</w:t>
            </w:r>
          </w:p>
        </w:tc>
        <w:tc>
          <w:tcPr>
            <w:tcW w:w="0" w:type="auto"/>
          </w:tcPr>
          <w:p w14:paraId="13658618" w14:textId="27E569ED"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B84852" w:rsidRPr="00B645D7">
              <w:rPr>
                <w:rFonts w:ascii="Times New Roman" w:hAnsi="Times New Roman" w:cs="Times New Roman"/>
              </w:rPr>
              <w:t xml:space="preserve"> 326.77 (33</w:t>
            </w:r>
            <w:r w:rsidR="00FF5A0A" w:rsidRPr="00B645D7">
              <w:rPr>
                <w:rFonts w:ascii="Times New Roman" w:hAnsi="Times New Roman" w:cs="Times New Roman"/>
              </w:rPr>
              <w:t>.58)</w:t>
            </w:r>
            <w:r w:rsidR="003308EE" w:rsidRPr="00B645D7">
              <w:rPr>
                <w:rFonts w:ascii="Times New Roman" w:hAnsi="Times New Roman" w:cs="Times New Roman"/>
                <w:vertAlign w:val="subscript"/>
              </w:rPr>
              <w:t>e</w:t>
            </w:r>
          </w:p>
          <w:p w14:paraId="3DD48685" w14:textId="77777777" w:rsidR="00495155" w:rsidRDefault="00495155" w:rsidP="00BB7633">
            <w:pPr>
              <w:rPr>
                <w:rFonts w:ascii="Times New Roman" w:hAnsi="Times New Roman" w:cs="Times New Roman"/>
              </w:rPr>
            </w:pPr>
          </w:p>
          <w:p w14:paraId="073EFB8F" w14:textId="5F2173D3" w:rsidR="000739C8"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FF5A0A" w:rsidRPr="00B645D7">
              <w:rPr>
                <w:rFonts w:ascii="Times New Roman" w:hAnsi="Times New Roman" w:cs="Times New Roman"/>
              </w:rPr>
              <w:t xml:space="preserve"> 288.66 (25.13)</w:t>
            </w:r>
            <w:r w:rsidR="003308EE" w:rsidRPr="00B645D7">
              <w:rPr>
                <w:rFonts w:ascii="Times New Roman" w:hAnsi="Times New Roman" w:cs="Times New Roman"/>
                <w:vertAlign w:val="subscript"/>
              </w:rPr>
              <w:t>e</w:t>
            </w:r>
          </w:p>
        </w:tc>
      </w:tr>
      <w:tr w:rsidR="00495155" w:rsidRPr="00B645D7" w14:paraId="226F8B87" w14:textId="77777777" w:rsidTr="008068FA">
        <w:trPr>
          <w:trHeight w:val="1080"/>
        </w:trPr>
        <w:tc>
          <w:tcPr>
            <w:tcW w:w="0" w:type="auto"/>
          </w:tcPr>
          <w:p w14:paraId="57E8B4BD" w14:textId="77777777" w:rsidR="000739C8" w:rsidRPr="00B645D7" w:rsidRDefault="000739C8" w:rsidP="00BB7633">
            <w:pPr>
              <w:rPr>
                <w:rFonts w:ascii="Times New Roman" w:hAnsi="Times New Roman" w:cs="Times New Roman"/>
              </w:rPr>
            </w:pPr>
            <w:r w:rsidRPr="00B645D7">
              <w:rPr>
                <w:rFonts w:ascii="Times New Roman" w:hAnsi="Times New Roman" w:cs="Times New Roman"/>
              </w:rPr>
              <w:t>Low</w:t>
            </w:r>
          </w:p>
        </w:tc>
        <w:tc>
          <w:tcPr>
            <w:tcW w:w="0" w:type="auto"/>
          </w:tcPr>
          <w:p w14:paraId="37FC24B8" w14:textId="50E85605"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356369" w:rsidRPr="00B645D7">
              <w:rPr>
                <w:rFonts w:ascii="Times New Roman" w:hAnsi="Times New Roman" w:cs="Times New Roman"/>
              </w:rPr>
              <w:t xml:space="preserve"> 1179.37 (146.78)</w:t>
            </w:r>
            <w:r w:rsidR="003308EE" w:rsidRPr="00B645D7">
              <w:rPr>
                <w:rFonts w:ascii="Times New Roman" w:hAnsi="Times New Roman" w:cs="Times New Roman"/>
                <w:vertAlign w:val="subscript"/>
              </w:rPr>
              <w:t>b</w:t>
            </w:r>
          </w:p>
          <w:p w14:paraId="41EC5D64" w14:textId="77777777" w:rsidR="00495155" w:rsidRDefault="00495155" w:rsidP="00BB7633">
            <w:pPr>
              <w:rPr>
                <w:rFonts w:ascii="Times New Roman" w:hAnsi="Times New Roman" w:cs="Times New Roman"/>
              </w:rPr>
            </w:pPr>
          </w:p>
          <w:p w14:paraId="7F92732D" w14:textId="655B1510" w:rsidR="004E3936"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FF5A0A" w:rsidRPr="00B645D7">
              <w:rPr>
                <w:rFonts w:ascii="Times New Roman" w:hAnsi="Times New Roman" w:cs="Times New Roman"/>
              </w:rPr>
              <w:t xml:space="preserve"> 1364.24 (109.84)</w:t>
            </w:r>
            <w:r w:rsidR="003308EE" w:rsidRPr="00B645D7">
              <w:rPr>
                <w:rFonts w:ascii="Times New Roman" w:hAnsi="Times New Roman" w:cs="Times New Roman"/>
                <w:vertAlign w:val="subscript"/>
              </w:rPr>
              <w:t>b</w:t>
            </w:r>
          </w:p>
        </w:tc>
        <w:tc>
          <w:tcPr>
            <w:tcW w:w="0" w:type="auto"/>
          </w:tcPr>
          <w:p w14:paraId="76623896" w14:textId="7E525675"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356369" w:rsidRPr="00B645D7">
              <w:rPr>
                <w:rFonts w:ascii="Times New Roman" w:hAnsi="Times New Roman" w:cs="Times New Roman"/>
              </w:rPr>
              <w:t xml:space="preserve"> 407.29 (50.75)</w:t>
            </w:r>
            <w:r w:rsidR="003308EE" w:rsidRPr="00B645D7">
              <w:rPr>
                <w:rFonts w:ascii="Times New Roman" w:hAnsi="Times New Roman" w:cs="Times New Roman"/>
                <w:vertAlign w:val="subscript"/>
              </w:rPr>
              <w:t>d</w:t>
            </w:r>
          </w:p>
          <w:p w14:paraId="3C5484BE" w14:textId="77777777" w:rsidR="00495155" w:rsidRDefault="00495155" w:rsidP="00BB7633">
            <w:pPr>
              <w:rPr>
                <w:rFonts w:ascii="Times New Roman" w:hAnsi="Times New Roman" w:cs="Times New Roman"/>
              </w:rPr>
            </w:pPr>
          </w:p>
          <w:p w14:paraId="77FBFB3C" w14:textId="2F58722C" w:rsidR="000739C8"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FF5A0A" w:rsidRPr="00B645D7">
              <w:rPr>
                <w:rFonts w:ascii="Times New Roman" w:hAnsi="Times New Roman" w:cs="Times New Roman"/>
              </w:rPr>
              <w:t xml:space="preserve"> 395.55 (37.98)</w:t>
            </w:r>
            <w:r w:rsidR="003308EE" w:rsidRPr="00B645D7">
              <w:rPr>
                <w:rFonts w:ascii="Times New Roman" w:hAnsi="Times New Roman" w:cs="Times New Roman"/>
                <w:vertAlign w:val="subscript"/>
              </w:rPr>
              <w:t>d</w:t>
            </w:r>
          </w:p>
        </w:tc>
        <w:tc>
          <w:tcPr>
            <w:tcW w:w="0" w:type="auto"/>
          </w:tcPr>
          <w:p w14:paraId="377ACF9C" w14:textId="61BBA5E5"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356369" w:rsidRPr="00B645D7">
              <w:rPr>
                <w:rFonts w:ascii="Times New Roman" w:hAnsi="Times New Roman" w:cs="Times New Roman"/>
              </w:rPr>
              <w:t xml:space="preserve"> 339.63 (37.58)</w:t>
            </w:r>
            <w:r w:rsidR="003308EE" w:rsidRPr="00B645D7">
              <w:rPr>
                <w:rFonts w:ascii="Times New Roman" w:hAnsi="Times New Roman" w:cs="Times New Roman"/>
                <w:vertAlign w:val="subscript"/>
              </w:rPr>
              <w:t>e</w:t>
            </w:r>
          </w:p>
          <w:p w14:paraId="5971B1DF" w14:textId="77777777" w:rsidR="00495155" w:rsidRDefault="00495155" w:rsidP="00BB7633">
            <w:pPr>
              <w:rPr>
                <w:rFonts w:ascii="Times New Roman" w:hAnsi="Times New Roman" w:cs="Times New Roman"/>
              </w:rPr>
            </w:pPr>
          </w:p>
          <w:p w14:paraId="7F4558E0" w14:textId="1D50A0BB" w:rsidR="000739C8"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FF5A0A" w:rsidRPr="00B645D7">
              <w:rPr>
                <w:rFonts w:ascii="Times New Roman" w:hAnsi="Times New Roman" w:cs="Times New Roman"/>
              </w:rPr>
              <w:t xml:space="preserve"> 293.28 (28.12)</w:t>
            </w:r>
            <w:r w:rsidR="003308EE" w:rsidRPr="00B645D7">
              <w:rPr>
                <w:rFonts w:ascii="Times New Roman" w:hAnsi="Times New Roman" w:cs="Times New Roman"/>
                <w:vertAlign w:val="subscript"/>
              </w:rPr>
              <w:t>e</w:t>
            </w:r>
          </w:p>
        </w:tc>
      </w:tr>
      <w:tr w:rsidR="00495155" w:rsidRPr="00B645D7" w14:paraId="1F4585D4" w14:textId="77777777" w:rsidTr="00BB7633">
        <w:trPr>
          <w:trHeight w:val="525"/>
        </w:trPr>
        <w:tc>
          <w:tcPr>
            <w:tcW w:w="0" w:type="auto"/>
          </w:tcPr>
          <w:p w14:paraId="2C488127" w14:textId="06D88685" w:rsidR="000739C8" w:rsidRPr="00B645D7" w:rsidRDefault="00735C36" w:rsidP="00BB7633">
            <w:pPr>
              <w:rPr>
                <w:rFonts w:ascii="Times New Roman" w:hAnsi="Times New Roman" w:cs="Times New Roman"/>
                <w:u w:val="single"/>
              </w:rPr>
            </w:pPr>
            <w:r w:rsidRPr="00B645D7">
              <w:rPr>
                <w:rFonts w:ascii="Times New Roman" w:hAnsi="Times New Roman" w:cs="Times New Roman"/>
                <w:u w:val="single"/>
              </w:rPr>
              <w:t>Person</w:t>
            </w:r>
          </w:p>
        </w:tc>
        <w:tc>
          <w:tcPr>
            <w:tcW w:w="0" w:type="auto"/>
          </w:tcPr>
          <w:p w14:paraId="748F771A" w14:textId="77777777" w:rsidR="000739C8" w:rsidRPr="00B645D7" w:rsidRDefault="000739C8" w:rsidP="00BB7633">
            <w:pPr>
              <w:rPr>
                <w:rFonts w:ascii="Times New Roman" w:hAnsi="Times New Roman" w:cs="Times New Roman"/>
              </w:rPr>
            </w:pPr>
          </w:p>
        </w:tc>
        <w:tc>
          <w:tcPr>
            <w:tcW w:w="0" w:type="auto"/>
          </w:tcPr>
          <w:p w14:paraId="3ED91AA7" w14:textId="77777777" w:rsidR="000739C8" w:rsidRPr="00B645D7" w:rsidRDefault="000739C8" w:rsidP="00BB7633">
            <w:pPr>
              <w:rPr>
                <w:rFonts w:ascii="Times New Roman" w:hAnsi="Times New Roman" w:cs="Times New Roman"/>
              </w:rPr>
            </w:pPr>
          </w:p>
        </w:tc>
        <w:tc>
          <w:tcPr>
            <w:tcW w:w="0" w:type="auto"/>
          </w:tcPr>
          <w:p w14:paraId="29E05C66" w14:textId="77777777" w:rsidR="000739C8" w:rsidRPr="00B645D7" w:rsidRDefault="000739C8" w:rsidP="00BB7633">
            <w:pPr>
              <w:rPr>
                <w:rFonts w:ascii="Times New Roman" w:hAnsi="Times New Roman" w:cs="Times New Roman"/>
              </w:rPr>
            </w:pPr>
          </w:p>
        </w:tc>
      </w:tr>
      <w:tr w:rsidR="00495155" w:rsidRPr="00B645D7" w14:paraId="1FAC1E07" w14:textId="77777777" w:rsidTr="008068FA">
        <w:trPr>
          <w:trHeight w:val="1098"/>
        </w:trPr>
        <w:tc>
          <w:tcPr>
            <w:tcW w:w="0" w:type="auto"/>
          </w:tcPr>
          <w:p w14:paraId="3483C2E8" w14:textId="77777777" w:rsidR="000739C8" w:rsidRPr="00B645D7" w:rsidRDefault="00735C36" w:rsidP="00BB7633">
            <w:pPr>
              <w:rPr>
                <w:rFonts w:ascii="Times New Roman" w:hAnsi="Times New Roman" w:cs="Times New Roman"/>
              </w:rPr>
            </w:pPr>
            <w:r w:rsidRPr="00B645D7">
              <w:rPr>
                <w:rFonts w:ascii="Times New Roman" w:hAnsi="Times New Roman" w:cs="Times New Roman"/>
              </w:rPr>
              <w:t>High</w:t>
            </w:r>
          </w:p>
        </w:tc>
        <w:tc>
          <w:tcPr>
            <w:tcW w:w="0" w:type="auto"/>
          </w:tcPr>
          <w:p w14:paraId="49B64F02" w14:textId="1EDD884F"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C329A5" w:rsidRPr="00B645D7">
              <w:rPr>
                <w:rFonts w:ascii="Times New Roman" w:hAnsi="Times New Roman" w:cs="Times New Roman"/>
              </w:rPr>
              <w:t xml:space="preserve"> 1599.55 (134.45)</w:t>
            </w:r>
            <w:r w:rsidR="003308EE" w:rsidRPr="00B645D7">
              <w:rPr>
                <w:rFonts w:ascii="Times New Roman" w:hAnsi="Times New Roman" w:cs="Times New Roman"/>
                <w:vertAlign w:val="subscript"/>
              </w:rPr>
              <w:t>a</w:t>
            </w:r>
          </w:p>
          <w:p w14:paraId="151306B2" w14:textId="77777777" w:rsidR="00495155" w:rsidRDefault="00495155" w:rsidP="00BB7633">
            <w:pPr>
              <w:rPr>
                <w:rFonts w:ascii="Times New Roman" w:hAnsi="Times New Roman" w:cs="Times New Roman"/>
              </w:rPr>
            </w:pPr>
          </w:p>
          <w:p w14:paraId="06D4D580" w14:textId="5416930A" w:rsidR="004E3936"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09760E" w:rsidRPr="00B645D7">
              <w:rPr>
                <w:rFonts w:ascii="Times New Roman" w:hAnsi="Times New Roman" w:cs="Times New Roman"/>
              </w:rPr>
              <w:t xml:space="preserve"> 1875.82 (157.01)</w:t>
            </w:r>
            <w:r w:rsidR="003308EE" w:rsidRPr="00B645D7">
              <w:rPr>
                <w:rFonts w:ascii="Times New Roman" w:hAnsi="Times New Roman" w:cs="Times New Roman"/>
                <w:vertAlign w:val="subscript"/>
              </w:rPr>
              <w:t>a</w:t>
            </w:r>
          </w:p>
        </w:tc>
        <w:tc>
          <w:tcPr>
            <w:tcW w:w="0" w:type="auto"/>
          </w:tcPr>
          <w:p w14:paraId="19A06CF8" w14:textId="0BA648CA"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C329A5" w:rsidRPr="00B645D7">
              <w:rPr>
                <w:rFonts w:ascii="Times New Roman" w:hAnsi="Times New Roman" w:cs="Times New Roman"/>
              </w:rPr>
              <w:t xml:space="preserve"> 342.00 (63.14)</w:t>
            </w:r>
            <w:r w:rsidR="003308EE" w:rsidRPr="00B645D7">
              <w:rPr>
                <w:rFonts w:ascii="Times New Roman" w:hAnsi="Times New Roman" w:cs="Times New Roman"/>
                <w:vertAlign w:val="subscript"/>
              </w:rPr>
              <w:t>b</w:t>
            </w:r>
          </w:p>
          <w:p w14:paraId="15F48573" w14:textId="77777777" w:rsidR="00495155" w:rsidRDefault="00495155" w:rsidP="00BB7633">
            <w:pPr>
              <w:rPr>
                <w:rFonts w:ascii="Times New Roman" w:hAnsi="Times New Roman" w:cs="Times New Roman"/>
              </w:rPr>
            </w:pPr>
          </w:p>
          <w:p w14:paraId="09B57A10" w14:textId="3803B4E0" w:rsidR="000739C8"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09760E" w:rsidRPr="00B645D7">
              <w:rPr>
                <w:rFonts w:ascii="Times New Roman" w:hAnsi="Times New Roman" w:cs="Times New Roman"/>
              </w:rPr>
              <w:t xml:space="preserve"> 361.75 (73.73)</w:t>
            </w:r>
            <w:r w:rsidR="003308EE" w:rsidRPr="00B645D7">
              <w:rPr>
                <w:rFonts w:ascii="Times New Roman" w:hAnsi="Times New Roman" w:cs="Times New Roman"/>
                <w:vertAlign w:val="subscript"/>
              </w:rPr>
              <w:t>b</w:t>
            </w:r>
          </w:p>
        </w:tc>
        <w:tc>
          <w:tcPr>
            <w:tcW w:w="0" w:type="auto"/>
          </w:tcPr>
          <w:p w14:paraId="4E3D6307" w14:textId="1601D172"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C329A5" w:rsidRPr="00B645D7">
              <w:rPr>
                <w:rFonts w:ascii="Times New Roman" w:hAnsi="Times New Roman" w:cs="Times New Roman"/>
              </w:rPr>
              <w:t xml:space="preserve"> 220.19 (36.62)</w:t>
            </w:r>
            <w:r w:rsidR="003308EE" w:rsidRPr="00B645D7">
              <w:rPr>
                <w:rFonts w:ascii="Times New Roman" w:hAnsi="Times New Roman" w:cs="Times New Roman"/>
                <w:vertAlign w:val="subscript"/>
              </w:rPr>
              <w:t>d</w:t>
            </w:r>
          </w:p>
          <w:p w14:paraId="60B05BC0" w14:textId="77777777" w:rsidR="00495155" w:rsidRDefault="00495155" w:rsidP="00BB7633">
            <w:pPr>
              <w:rPr>
                <w:rFonts w:ascii="Times New Roman" w:hAnsi="Times New Roman" w:cs="Times New Roman"/>
              </w:rPr>
            </w:pPr>
          </w:p>
          <w:p w14:paraId="1DE61B25" w14:textId="1D9BACDD" w:rsidR="000739C8"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09760E" w:rsidRPr="00B645D7">
              <w:rPr>
                <w:rFonts w:ascii="Times New Roman" w:hAnsi="Times New Roman" w:cs="Times New Roman"/>
              </w:rPr>
              <w:t xml:space="preserve"> 239.64 (42.76)</w:t>
            </w:r>
            <w:r w:rsidR="003308EE" w:rsidRPr="00B645D7">
              <w:rPr>
                <w:rFonts w:ascii="Times New Roman" w:hAnsi="Times New Roman" w:cs="Times New Roman"/>
                <w:vertAlign w:val="subscript"/>
              </w:rPr>
              <w:t>d</w:t>
            </w:r>
          </w:p>
        </w:tc>
      </w:tr>
      <w:tr w:rsidR="00495155" w:rsidRPr="00B645D7" w14:paraId="559AE9A6" w14:textId="77777777" w:rsidTr="008068FA">
        <w:trPr>
          <w:trHeight w:val="1071"/>
        </w:trPr>
        <w:tc>
          <w:tcPr>
            <w:tcW w:w="0" w:type="auto"/>
          </w:tcPr>
          <w:p w14:paraId="50A9E7E1" w14:textId="7C751107" w:rsidR="000739C8" w:rsidRPr="00B645D7" w:rsidRDefault="00735C36" w:rsidP="00BB7633">
            <w:pPr>
              <w:rPr>
                <w:rFonts w:ascii="Times New Roman" w:hAnsi="Times New Roman" w:cs="Times New Roman"/>
              </w:rPr>
            </w:pPr>
            <w:r w:rsidRPr="00B645D7">
              <w:rPr>
                <w:rFonts w:ascii="Times New Roman" w:hAnsi="Times New Roman" w:cs="Times New Roman"/>
              </w:rPr>
              <w:t>Ave</w:t>
            </w:r>
            <w:r w:rsidR="00A532BB">
              <w:rPr>
                <w:rFonts w:ascii="Times New Roman" w:hAnsi="Times New Roman" w:cs="Times New Roman"/>
              </w:rPr>
              <w:t>rage</w:t>
            </w:r>
          </w:p>
        </w:tc>
        <w:tc>
          <w:tcPr>
            <w:tcW w:w="0" w:type="auto"/>
          </w:tcPr>
          <w:p w14:paraId="015A18E4" w14:textId="3975CEA0"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374879" w:rsidRPr="00B645D7">
              <w:rPr>
                <w:rFonts w:ascii="Times New Roman" w:hAnsi="Times New Roman" w:cs="Times New Roman"/>
              </w:rPr>
              <w:t xml:space="preserve"> 1614.69 (122.86)</w:t>
            </w:r>
            <w:r w:rsidR="003308EE" w:rsidRPr="00B645D7">
              <w:rPr>
                <w:rFonts w:ascii="Times New Roman" w:hAnsi="Times New Roman" w:cs="Times New Roman"/>
                <w:vertAlign w:val="subscript"/>
              </w:rPr>
              <w:t>a</w:t>
            </w:r>
          </w:p>
          <w:p w14:paraId="3B47AB30" w14:textId="77777777" w:rsidR="00495155" w:rsidRDefault="00495155" w:rsidP="00BB7633">
            <w:pPr>
              <w:rPr>
                <w:rFonts w:ascii="Times New Roman" w:hAnsi="Times New Roman" w:cs="Times New Roman"/>
              </w:rPr>
            </w:pPr>
          </w:p>
          <w:p w14:paraId="2E031CB1" w14:textId="5222B076" w:rsidR="004E3936"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09760E" w:rsidRPr="00B645D7">
              <w:rPr>
                <w:rFonts w:ascii="Times New Roman" w:hAnsi="Times New Roman" w:cs="Times New Roman"/>
              </w:rPr>
              <w:t xml:space="preserve"> 1853.13 (143.47)</w:t>
            </w:r>
            <w:r w:rsidR="003308EE" w:rsidRPr="00B645D7">
              <w:rPr>
                <w:rFonts w:ascii="Times New Roman" w:hAnsi="Times New Roman" w:cs="Times New Roman"/>
                <w:vertAlign w:val="subscript"/>
              </w:rPr>
              <w:t>a</w:t>
            </w:r>
          </w:p>
        </w:tc>
        <w:tc>
          <w:tcPr>
            <w:tcW w:w="0" w:type="auto"/>
          </w:tcPr>
          <w:p w14:paraId="1DB4F5AC" w14:textId="7BB78299"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374879" w:rsidRPr="00B645D7">
              <w:rPr>
                <w:rFonts w:ascii="Times New Roman" w:hAnsi="Times New Roman" w:cs="Times New Roman"/>
              </w:rPr>
              <w:t xml:space="preserve"> 276.32 (41.98)</w:t>
            </w:r>
            <w:r w:rsidR="003308EE" w:rsidRPr="00B645D7">
              <w:rPr>
                <w:rFonts w:ascii="Times New Roman" w:hAnsi="Times New Roman" w:cs="Times New Roman"/>
                <w:vertAlign w:val="subscript"/>
              </w:rPr>
              <w:t>bc</w:t>
            </w:r>
          </w:p>
          <w:p w14:paraId="71C29747" w14:textId="77777777" w:rsidR="00495155" w:rsidRDefault="00495155" w:rsidP="00BB7633">
            <w:pPr>
              <w:rPr>
                <w:rFonts w:ascii="Times New Roman" w:hAnsi="Times New Roman" w:cs="Times New Roman"/>
              </w:rPr>
            </w:pPr>
          </w:p>
          <w:p w14:paraId="650B818E" w14:textId="3BD2EE7C" w:rsidR="000739C8"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09760E" w:rsidRPr="00B645D7">
              <w:rPr>
                <w:rFonts w:ascii="Times New Roman" w:hAnsi="Times New Roman" w:cs="Times New Roman"/>
              </w:rPr>
              <w:t xml:space="preserve"> 318.84 (49.02)</w:t>
            </w:r>
            <w:r w:rsidR="003308EE" w:rsidRPr="00B645D7">
              <w:rPr>
                <w:rFonts w:ascii="Times New Roman" w:hAnsi="Times New Roman" w:cs="Times New Roman"/>
                <w:vertAlign w:val="subscript"/>
              </w:rPr>
              <w:t>bc</w:t>
            </w:r>
          </w:p>
        </w:tc>
        <w:tc>
          <w:tcPr>
            <w:tcW w:w="0" w:type="auto"/>
          </w:tcPr>
          <w:p w14:paraId="1D159199" w14:textId="399AB556"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374879" w:rsidRPr="00B645D7">
              <w:rPr>
                <w:rFonts w:ascii="Times New Roman" w:hAnsi="Times New Roman" w:cs="Times New Roman"/>
              </w:rPr>
              <w:t xml:space="preserve"> 218.96 (32.44)</w:t>
            </w:r>
            <w:r w:rsidR="003308EE" w:rsidRPr="00B645D7">
              <w:rPr>
                <w:rFonts w:ascii="Times New Roman" w:hAnsi="Times New Roman" w:cs="Times New Roman"/>
                <w:vertAlign w:val="subscript"/>
              </w:rPr>
              <w:t>d</w:t>
            </w:r>
          </w:p>
          <w:p w14:paraId="15E0752F" w14:textId="77777777" w:rsidR="00495155" w:rsidRDefault="00495155" w:rsidP="00BB7633">
            <w:pPr>
              <w:rPr>
                <w:rFonts w:ascii="Times New Roman" w:hAnsi="Times New Roman" w:cs="Times New Roman"/>
              </w:rPr>
            </w:pPr>
          </w:p>
          <w:p w14:paraId="31E2671F" w14:textId="634772C0" w:rsidR="000739C8"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09760E" w:rsidRPr="00B645D7">
              <w:rPr>
                <w:rFonts w:ascii="Times New Roman" w:hAnsi="Times New Roman" w:cs="Times New Roman"/>
              </w:rPr>
              <w:t xml:space="preserve"> 182.22 (37.89)</w:t>
            </w:r>
            <w:r w:rsidR="003308EE" w:rsidRPr="00B645D7">
              <w:rPr>
                <w:rFonts w:ascii="Times New Roman" w:hAnsi="Times New Roman" w:cs="Times New Roman"/>
                <w:vertAlign w:val="subscript"/>
              </w:rPr>
              <w:t>d</w:t>
            </w:r>
          </w:p>
        </w:tc>
      </w:tr>
      <w:tr w:rsidR="00495155" w:rsidRPr="00B645D7" w14:paraId="276738F1" w14:textId="77777777" w:rsidTr="008068FA">
        <w:trPr>
          <w:trHeight w:val="999"/>
        </w:trPr>
        <w:tc>
          <w:tcPr>
            <w:tcW w:w="0" w:type="auto"/>
            <w:tcBorders>
              <w:bottom w:val="single" w:sz="4" w:space="0" w:color="auto"/>
            </w:tcBorders>
          </w:tcPr>
          <w:p w14:paraId="010B11F3" w14:textId="77777777" w:rsidR="000739C8" w:rsidRPr="00B645D7" w:rsidRDefault="00735C36" w:rsidP="00BB7633">
            <w:pPr>
              <w:rPr>
                <w:rFonts w:ascii="Times New Roman" w:hAnsi="Times New Roman" w:cs="Times New Roman"/>
              </w:rPr>
            </w:pPr>
            <w:r w:rsidRPr="00B645D7">
              <w:rPr>
                <w:rFonts w:ascii="Times New Roman" w:hAnsi="Times New Roman" w:cs="Times New Roman"/>
              </w:rPr>
              <w:lastRenderedPageBreak/>
              <w:t>Low</w:t>
            </w:r>
          </w:p>
        </w:tc>
        <w:tc>
          <w:tcPr>
            <w:tcW w:w="0" w:type="auto"/>
            <w:tcBorders>
              <w:bottom w:val="single" w:sz="4" w:space="0" w:color="auto"/>
            </w:tcBorders>
          </w:tcPr>
          <w:p w14:paraId="7078D7B5" w14:textId="55BA1118"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374879" w:rsidRPr="00B645D7">
              <w:rPr>
                <w:rFonts w:ascii="Times New Roman" w:hAnsi="Times New Roman" w:cs="Times New Roman"/>
              </w:rPr>
              <w:t xml:space="preserve"> 1643.97 (141.80)</w:t>
            </w:r>
            <w:r w:rsidR="003308EE" w:rsidRPr="00B645D7">
              <w:rPr>
                <w:rFonts w:ascii="Times New Roman" w:hAnsi="Times New Roman" w:cs="Times New Roman"/>
                <w:vertAlign w:val="subscript"/>
              </w:rPr>
              <w:t>a</w:t>
            </w:r>
          </w:p>
          <w:p w14:paraId="10665BA5" w14:textId="77777777" w:rsidR="00495155" w:rsidRDefault="00495155" w:rsidP="00BB7633">
            <w:pPr>
              <w:rPr>
                <w:rFonts w:ascii="Times New Roman" w:hAnsi="Times New Roman" w:cs="Times New Roman"/>
              </w:rPr>
            </w:pPr>
          </w:p>
          <w:p w14:paraId="5CE7C00B" w14:textId="5FE3C257" w:rsidR="000739C8" w:rsidRPr="00B645D7" w:rsidRDefault="0052234F" w:rsidP="00BB7633">
            <w:pPr>
              <w:rPr>
                <w:rFonts w:ascii="Times New Roman" w:hAnsi="Times New Roman" w:cs="Times New Roman"/>
                <w:vertAlign w:val="subscript"/>
              </w:rPr>
            </w:pPr>
            <w:r w:rsidRPr="00B645D7">
              <w:rPr>
                <w:rFonts w:ascii="Times New Roman" w:hAnsi="Times New Roman" w:cs="Times New Roman"/>
              </w:rPr>
              <w:t>Men =</w:t>
            </w:r>
            <w:r w:rsidR="0009760E" w:rsidRPr="00B645D7">
              <w:rPr>
                <w:rFonts w:ascii="Times New Roman" w:hAnsi="Times New Roman" w:cs="Times New Roman"/>
              </w:rPr>
              <w:t xml:space="preserve"> 1891.64 (165.59)</w:t>
            </w:r>
            <w:r w:rsidR="003308EE" w:rsidRPr="00B645D7">
              <w:rPr>
                <w:rFonts w:ascii="Times New Roman" w:hAnsi="Times New Roman" w:cs="Times New Roman"/>
                <w:vertAlign w:val="subscript"/>
              </w:rPr>
              <w:t>a</w:t>
            </w:r>
          </w:p>
          <w:p w14:paraId="41BF4827" w14:textId="77777777" w:rsidR="004E3936" w:rsidRPr="00B645D7" w:rsidRDefault="004E3936" w:rsidP="00BB7633">
            <w:pPr>
              <w:rPr>
                <w:rFonts w:ascii="Times New Roman" w:hAnsi="Times New Roman" w:cs="Times New Roman"/>
                <w:vertAlign w:val="subscript"/>
              </w:rPr>
            </w:pPr>
          </w:p>
        </w:tc>
        <w:tc>
          <w:tcPr>
            <w:tcW w:w="0" w:type="auto"/>
            <w:tcBorders>
              <w:bottom w:val="single" w:sz="4" w:space="0" w:color="auto"/>
            </w:tcBorders>
          </w:tcPr>
          <w:p w14:paraId="465093C3" w14:textId="5BFF473A"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374879" w:rsidRPr="00B645D7">
              <w:rPr>
                <w:rFonts w:ascii="Times New Roman" w:hAnsi="Times New Roman" w:cs="Times New Roman"/>
              </w:rPr>
              <w:t xml:space="preserve"> 211.12 (49.03)</w:t>
            </w:r>
            <w:r w:rsidR="003308EE" w:rsidRPr="00B645D7">
              <w:rPr>
                <w:rFonts w:ascii="Times New Roman" w:hAnsi="Times New Roman" w:cs="Times New Roman"/>
                <w:vertAlign w:val="subscript"/>
              </w:rPr>
              <w:t>c</w:t>
            </w:r>
          </w:p>
          <w:p w14:paraId="5D7B3A84" w14:textId="77777777" w:rsidR="00495155" w:rsidRDefault="00495155" w:rsidP="00BB7633">
            <w:pPr>
              <w:rPr>
                <w:rFonts w:ascii="Times New Roman" w:hAnsi="Times New Roman" w:cs="Times New Roman"/>
              </w:rPr>
            </w:pPr>
          </w:p>
          <w:p w14:paraId="15A3E85F" w14:textId="3EC12611" w:rsidR="000739C8"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09760E" w:rsidRPr="00B645D7">
              <w:rPr>
                <w:rFonts w:ascii="Times New Roman" w:hAnsi="Times New Roman" w:cs="Times New Roman"/>
              </w:rPr>
              <w:t xml:space="preserve"> 335.75 (57.25)</w:t>
            </w:r>
            <w:r w:rsidR="003308EE" w:rsidRPr="00B645D7">
              <w:rPr>
                <w:rFonts w:ascii="Times New Roman" w:hAnsi="Times New Roman" w:cs="Times New Roman"/>
                <w:vertAlign w:val="subscript"/>
              </w:rPr>
              <w:t>c</w:t>
            </w:r>
          </w:p>
        </w:tc>
        <w:tc>
          <w:tcPr>
            <w:tcW w:w="0" w:type="auto"/>
            <w:tcBorders>
              <w:bottom w:val="single" w:sz="4" w:space="0" w:color="auto"/>
            </w:tcBorders>
          </w:tcPr>
          <w:p w14:paraId="0B8B754B" w14:textId="12719F98" w:rsidR="0052234F" w:rsidRPr="00B645D7" w:rsidRDefault="0052234F" w:rsidP="00BB7633">
            <w:pPr>
              <w:rPr>
                <w:rFonts w:ascii="Times New Roman" w:hAnsi="Times New Roman" w:cs="Times New Roman"/>
              </w:rPr>
            </w:pPr>
            <w:r w:rsidRPr="00B645D7">
              <w:rPr>
                <w:rFonts w:ascii="Times New Roman" w:hAnsi="Times New Roman" w:cs="Times New Roman"/>
              </w:rPr>
              <w:t>Women =</w:t>
            </w:r>
            <w:r w:rsidR="00374879" w:rsidRPr="00B645D7">
              <w:rPr>
                <w:rFonts w:ascii="Times New Roman" w:hAnsi="Times New Roman" w:cs="Times New Roman"/>
              </w:rPr>
              <w:t xml:space="preserve"> 242.35 (36.30)</w:t>
            </w:r>
            <w:r w:rsidR="003308EE" w:rsidRPr="00B645D7">
              <w:rPr>
                <w:rFonts w:ascii="Times New Roman" w:hAnsi="Times New Roman" w:cs="Times New Roman"/>
                <w:vertAlign w:val="subscript"/>
              </w:rPr>
              <w:t>d</w:t>
            </w:r>
          </w:p>
          <w:p w14:paraId="737B648B" w14:textId="77777777" w:rsidR="00495155" w:rsidRDefault="00495155" w:rsidP="00BB7633">
            <w:pPr>
              <w:rPr>
                <w:rFonts w:ascii="Times New Roman" w:hAnsi="Times New Roman" w:cs="Times New Roman"/>
              </w:rPr>
            </w:pPr>
          </w:p>
          <w:p w14:paraId="50DC1D92" w14:textId="06F02366" w:rsidR="000739C8" w:rsidRPr="00B645D7" w:rsidRDefault="0052234F" w:rsidP="003308EE">
            <w:pPr>
              <w:rPr>
                <w:rFonts w:ascii="Times New Roman" w:hAnsi="Times New Roman" w:cs="Times New Roman"/>
                <w:vertAlign w:val="subscript"/>
              </w:rPr>
            </w:pPr>
            <w:r w:rsidRPr="00B645D7">
              <w:rPr>
                <w:rFonts w:ascii="Times New Roman" w:hAnsi="Times New Roman" w:cs="Times New Roman"/>
              </w:rPr>
              <w:t>Men =</w:t>
            </w:r>
            <w:r w:rsidR="0009760E" w:rsidRPr="00B645D7">
              <w:rPr>
                <w:rFonts w:ascii="Times New Roman" w:hAnsi="Times New Roman" w:cs="Times New Roman"/>
              </w:rPr>
              <w:t xml:space="preserve"> 199.24 (42.39)</w:t>
            </w:r>
            <w:r w:rsidR="003308EE" w:rsidRPr="00B645D7">
              <w:rPr>
                <w:rFonts w:ascii="Times New Roman" w:hAnsi="Times New Roman" w:cs="Times New Roman"/>
                <w:vertAlign w:val="subscript"/>
              </w:rPr>
              <w:t>d</w:t>
            </w:r>
          </w:p>
        </w:tc>
      </w:tr>
    </w:tbl>
    <w:p w14:paraId="3E0041AE" w14:textId="5D64FD27" w:rsidR="00722FD4" w:rsidRPr="00B645D7" w:rsidRDefault="00722FD4" w:rsidP="00495155">
      <w:pPr>
        <w:spacing w:line="480" w:lineRule="auto"/>
        <w:rPr>
          <w:rFonts w:ascii="Times New Roman" w:hAnsi="Times New Roman" w:cs="Times New Roman"/>
        </w:rPr>
      </w:pPr>
      <w:r w:rsidRPr="00B645D7">
        <w:rPr>
          <w:rFonts w:ascii="Times New Roman" w:hAnsi="Times New Roman" w:cs="Times New Roman"/>
          <w:i/>
          <w:iCs/>
        </w:rPr>
        <w:t xml:space="preserve">Note. </w:t>
      </w:r>
      <w:r w:rsidR="003308EE" w:rsidRPr="00744F30">
        <w:rPr>
          <w:rFonts w:ascii="Times New Roman" w:hAnsi="Times New Roman" w:cs="Times New Roman"/>
        </w:rPr>
        <w:t xml:space="preserve">Means </w:t>
      </w:r>
      <w:r w:rsidR="003308EE">
        <w:rPr>
          <w:rFonts w:ascii="Times New Roman" w:hAnsi="Times New Roman" w:cs="Times New Roman"/>
        </w:rPr>
        <w:t xml:space="preserve">for women and men did not significantly differ. </w:t>
      </w:r>
      <w:r w:rsidRPr="00B645D7">
        <w:rPr>
          <w:rFonts w:ascii="Times New Roman" w:hAnsi="Times New Roman" w:cs="Times New Roman"/>
        </w:rPr>
        <w:t xml:space="preserve">Means within columns </w:t>
      </w:r>
      <w:r w:rsidR="003308EE">
        <w:rPr>
          <w:rFonts w:ascii="Times New Roman" w:hAnsi="Times New Roman" w:cs="Times New Roman"/>
        </w:rPr>
        <w:t xml:space="preserve">(i.e., comparing faces, chests, and waists) </w:t>
      </w:r>
      <w:r w:rsidRPr="00B645D7">
        <w:rPr>
          <w:rFonts w:ascii="Times New Roman" w:hAnsi="Times New Roman" w:cs="Times New Roman"/>
        </w:rPr>
        <w:t xml:space="preserve">and within rows </w:t>
      </w:r>
      <w:r w:rsidR="003308EE">
        <w:rPr>
          <w:rFonts w:ascii="Times New Roman" w:hAnsi="Times New Roman" w:cs="Times New Roman"/>
        </w:rPr>
        <w:t>(i.e., comparing high ideal, average, and low ideal body shapes)</w:t>
      </w:r>
      <w:r w:rsidR="003308EE" w:rsidRPr="00B645D7">
        <w:rPr>
          <w:rFonts w:ascii="Times New Roman" w:hAnsi="Times New Roman" w:cs="Times New Roman"/>
        </w:rPr>
        <w:t xml:space="preserve"> </w:t>
      </w:r>
      <w:r w:rsidR="00A749FB" w:rsidRPr="00B645D7">
        <w:rPr>
          <w:rFonts w:ascii="Times New Roman" w:hAnsi="Times New Roman" w:cs="Times New Roman"/>
        </w:rPr>
        <w:t xml:space="preserve">for appearance-focus and personality-focus </w:t>
      </w:r>
      <w:r w:rsidRPr="00B645D7">
        <w:rPr>
          <w:rFonts w:ascii="Times New Roman" w:hAnsi="Times New Roman" w:cs="Times New Roman"/>
        </w:rPr>
        <w:t xml:space="preserve">with different subscripts are significantly different, </w:t>
      </w:r>
      <w:r w:rsidRPr="00B645D7">
        <w:rPr>
          <w:rFonts w:ascii="Times New Roman" w:hAnsi="Times New Roman" w:cs="Times New Roman"/>
          <w:i/>
          <w:iCs/>
        </w:rPr>
        <w:t>p</w:t>
      </w:r>
      <w:r w:rsidRPr="00B645D7">
        <w:rPr>
          <w:rFonts w:ascii="Times New Roman" w:hAnsi="Times New Roman" w:cs="Times New Roman"/>
          <w:iCs/>
        </w:rPr>
        <w:t>s</w:t>
      </w:r>
      <w:r w:rsidRPr="00B645D7">
        <w:rPr>
          <w:rFonts w:ascii="Times New Roman" w:hAnsi="Times New Roman" w:cs="Times New Roman"/>
          <w:i/>
          <w:iCs/>
        </w:rPr>
        <w:t xml:space="preserve"> </w:t>
      </w:r>
      <w:r w:rsidR="00A8657A" w:rsidRPr="00B645D7">
        <w:rPr>
          <w:rFonts w:ascii="Times New Roman" w:hAnsi="Times New Roman" w:cs="Times New Roman"/>
        </w:rPr>
        <w:t>&lt; .03</w:t>
      </w:r>
      <w:r w:rsidRPr="00B645D7">
        <w:rPr>
          <w:rFonts w:ascii="Times New Roman" w:hAnsi="Times New Roman" w:cs="Times New Roman"/>
        </w:rPr>
        <w:t>.</w:t>
      </w:r>
      <w:r w:rsidR="006D1514" w:rsidRPr="00B645D7">
        <w:rPr>
          <w:rFonts w:ascii="Times New Roman" w:hAnsi="Times New Roman" w:cs="Times New Roman"/>
        </w:rPr>
        <w:t xml:space="preserve"> All values are milliseconds and higher </w:t>
      </w:r>
      <w:r w:rsidR="00012353">
        <w:rPr>
          <w:rFonts w:ascii="Times New Roman" w:hAnsi="Times New Roman" w:cs="Times New Roman"/>
        </w:rPr>
        <w:t>scores</w:t>
      </w:r>
      <w:r w:rsidR="006D1514" w:rsidRPr="00B645D7">
        <w:rPr>
          <w:rFonts w:ascii="Times New Roman" w:hAnsi="Times New Roman" w:cs="Times New Roman"/>
        </w:rPr>
        <w:t xml:space="preserve"> indicate more attention.</w:t>
      </w:r>
      <w:r w:rsidR="00B7331B">
        <w:rPr>
          <w:rFonts w:ascii="Times New Roman" w:hAnsi="Times New Roman" w:cs="Times New Roman"/>
        </w:rPr>
        <w:t xml:space="preserve"> Degrees of freedom (</w:t>
      </w:r>
      <w:r w:rsidR="004670F3">
        <w:rPr>
          <w:rFonts w:ascii="Times New Roman" w:hAnsi="Times New Roman" w:cs="Times New Roman"/>
        </w:rPr>
        <w:t>2.58, 157.51</w:t>
      </w:r>
      <w:r w:rsidR="00B7331B">
        <w:rPr>
          <w:rFonts w:ascii="Times New Roman" w:hAnsi="Times New Roman" w:cs="Times New Roman"/>
        </w:rPr>
        <w:t>).</w:t>
      </w:r>
      <w:r w:rsidR="00A65782">
        <w:rPr>
          <w:rFonts w:ascii="Times New Roman" w:hAnsi="Times New Roman" w:cs="Times New Roman"/>
        </w:rPr>
        <w:t xml:space="preserve"> Appear = appearance</w:t>
      </w:r>
      <w:r w:rsidR="00473519">
        <w:rPr>
          <w:rFonts w:ascii="Times New Roman" w:hAnsi="Times New Roman" w:cs="Times New Roman"/>
        </w:rPr>
        <w:t>-</w:t>
      </w:r>
      <w:r w:rsidR="00A65782">
        <w:rPr>
          <w:rFonts w:ascii="Times New Roman" w:hAnsi="Times New Roman" w:cs="Times New Roman"/>
        </w:rPr>
        <w:t>focus condition. Person = personality</w:t>
      </w:r>
      <w:r w:rsidR="00473519">
        <w:rPr>
          <w:rFonts w:ascii="Times New Roman" w:hAnsi="Times New Roman" w:cs="Times New Roman"/>
        </w:rPr>
        <w:t>-</w:t>
      </w:r>
      <w:r w:rsidR="00A65782">
        <w:rPr>
          <w:rFonts w:ascii="Times New Roman" w:hAnsi="Times New Roman" w:cs="Times New Roman"/>
        </w:rPr>
        <w:t xml:space="preserve">focus condition. High = high ideal body shape condition. Average = average body shape condition. Low = low ideal body shape condition. </w:t>
      </w:r>
    </w:p>
    <w:p w14:paraId="2AE478AB" w14:textId="77777777" w:rsidR="008E645D" w:rsidRPr="00B645D7" w:rsidRDefault="008E645D">
      <w:pPr>
        <w:rPr>
          <w:rFonts w:ascii="Times New Roman" w:hAnsi="Times New Roman" w:cs="Times New Roman"/>
        </w:rPr>
      </w:pPr>
    </w:p>
    <w:p w14:paraId="19F60467" w14:textId="77777777" w:rsidR="00FC23F7" w:rsidRPr="00B645D7" w:rsidRDefault="00FC23F7" w:rsidP="009A7184">
      <w:pPr>
        <w:spacing w:line="480" w:lineRule="auto"/>
        <w:rPr>
          <w:rFonts w:ascii="Times New Roman" w:hAnsi="Times New Roman" w:cs="Times New Roman"/>
        </w:rPr>
      </w:pPr>
    </w:p>
    <w:p w14:paraId="1FED4C6A" w14:textId="77777777" w:rsidR="001B471A" w:rsidRDefault="001B471A">
      <w:r>
        <w:br w:type="page"/>
      </w:r>
    </w:p>
    <w:tbl>
      <w:tblPr>
        <w:tblW w:w="12453" w:type="dxa"/>
        <w:tblInd w:w="-106" w:type="dxa"/>
        <w:tblLook w:val="00A0" w:firstRow="1" w:lastRow="0" w:firstColumn="1" w:lastColumn="0" w:noHBand="0" w:noVBand="0"/>
      </w:tblPr>
      <w:tblGrid>
        <w:gridCol w:w="1824"/>
        <w:gridCol w:w="4837"/>
        <w:gridCol w:w="5792"/>
      </w:tblGrid>
      <w:tr w:rsidR="007D583B" w:rsidRPr="00B645D7" w14:paraId="16D110B5" w14:textId="77777777" w:rsidTr="000447CB">
        <w:trPr>
          <w:trHeight w:val="154"/>
        </w:trPr>
        <w:tc>
          <w:tcPr>
            <w:tcW w:w="0" w:type="auto"/>
            <w:gridSpan w:val="3"/>
            <w:tcBorders>
              <w:bottom w:val="single" w:sz="4" w:space="0" w:color="auto"/>
            </w:tcBorders>
          </w:tcPr>
          <w:p w14:paraId="0E139373" w14:textId="6D994084" w:rsidR="007D583B" w:rsidRPr="00B645D7" w:rsidRDefault="007424FA" w:rsidP="0011583A">
            <w:pPr>
              <w:spacing w:line="480" w:lineRule="auto"/>
              <w:rPr>
                <w:rFonts w:ascii="Times New Roman" w:hAnsi="Times New Roman" w:cs="Times New Roman"/>
              </w:rPr>
            </w:pPr>
            <w:r w:rsidRPr="00B645D7">
              <w:rPr>
                <w:rFonts w:ascii="Times New Roman" w:hAnsi="Times New Roman" w:cs="Times New Roman"/>
              </w:rPr>
              <w:lastRenderedPageBreak/>
              <w:br w:type="page"/>
            </w:r>
            <w:r w:rsidR="00ED6006" w:rsidRPr="00B645D7">
              <w:rPr>
                <w:rFonts w:ascii="Times New Roman" w:hAnsi="Times New Roman" w:cs="Times New Roman"/>
              </w:rPr>
              <w:br w:type="page"/>
            </w:r>
            <w:r w:rsidR="00D70FE2">
              <w:rPr>
                <w:rFonts w:ascii="Times New Roman" w:hAnsi="Times New Roman" w:cs="Times New Roman"/>
              </w:rPr>
              <w:t>Table 5</w:t>
            </w:r>
          </w:p>
          <w:p w14:paraId="200C66D1" w14:textId="6279D9F6" w:rsidR="007D583B" w:rsidRPr="00B645D7" w:rsidRDefault="00AB3FAC" w:rsidP="001A6FF9">
            <w:pPr>
              <w:spacing w:line="480" w:lineRule="auto"/>
              <w:rPr>
                <w:rFonts w:ascii="Times New Roman" w:hAnsi="Times New Roman" w:cs="Times New Roman"/>
                <w:i/>
              </w:rPr>
            </w:pPr>
            <w:r w:rsidRPr="00B645D7">
              <w:rPr>
                <w:rFonts w:ascii="Times New Roman" w:hAnsi="Times New Roman" w:cs="Times New Roman"/>
                <w:i/>
              </w:rPr>
              <w:t>First Fixation</w:t>
            </w:r>
            <w:r w:rsidR="006D1514" w:rsidRPr="00B645D7">
              <w:rPr>
                <w:rFonts w:ascii="Times New Roman" w:hAnsi="Times New Roman" w:cs="Times New Roman"/>
                <w:i/>
              </w:rPr>
              <w:t xml:space="preserve"> Time</w:t>
            </w:r>
            <w:r w:rsidR="007D583B" w:rsidRPr="00B645D7">
              <w:rPr>
                <w:rFonts w:ascii="Times New Roman" w:hAnsi="Times New Roman" w:cs="Times New Roman"/>
                <w:i/>
              </w:rPr>
              <w:t xml:space="preserve"> Means (Standard Errors) as a Function of Body Part, Ideal </w:t>
            </w:r>
            <w:r w:rsidRPr="00B645D7">
              <w:rPr>
                <w:rFonts w:ascii="Times New Roman" w:hAnsi="Times New Roman" w:cs="Times New Roman"/>
                <w:i/>
              </w:rPr>
              <w:t>Body Shape,</w:t>
            </w:r>
            <w:r w:rsidR="007D583B" w:rsidRPr="00B645D7">
              <w:rPr>
                <w:rFonts w:ascii="Times New Roman" w:hAnsi="Times New Roman" w:cs="Times New Roman"/>
                <w:i/>
              </w:rPr>
              <w:t xml:space="preserve"> </w:t>
            </w:r>
            <w:r w:rsidR="001A6FF9" w:rsidRPr="00B645D7">
              <w:rPr>
                <w:rFonts w:ascii="Times New Roman" w:hAnsi="Times New Roman" w:cs="Times New Roman"/>
                <w:i/>
              </w:rPr>
              <w:t xml:space="preserve">and </w:t>
            </w:r>
            <w:r w:rsidR="007D583B" w:rsidRPr="00B645D7">
              <w:rPr>
                <w:rFonts w:ascii="Times New Roman" w:hAnsi="Times New Roman" w:cs="Times New Roman"/>
                <w:i/>
              </w:rPr>
              <w:t>Focus</w:t>
            </w:r>
            <w:r w:rsidRPr="00B645D7">
              <w:rPr>
                <w:rFonts w:ascii="Times New Roman" w:hAnsi="Times New Roman" w:cs="Times New Roman"/>
                <w:i/>
              </w:rPr>
              <w:t xml:space="preserve"> </w:t>
            </w:r>
          </w:p>
        </w:tc>
      </w:tr>
      <w:tr w:rsidR="000447CB" w:rsidRPr="00B645D7" w14:paraId="22E5E7F3" w14:textId="77777777" w:rsidTr="000447CB">
        <w:trPr>
          <w:trHeight w:val="585"/>
        </w:trPr>
        <w:tc>
          <w:tcPr>
            <w:tcW w:w="0" w:type="auto"/>
            <w:tcBorders>
              <w:top w:val="single" w:sz="4" w:space="0" w:color="auto"/>
              <w:bottom w:val="single" w:sz="4" w:space="0" w:color="auto"/>
            </w:tcBorders>
          </w:tcPr>
          <w:p w14:paraId="6D7AACBE" w14:textId="77777777" w:rsidR="00DF63A9" w:rsidRPr="00B645D7" w:rsidRDefault="00DF63A9" w:rsidP="000447CB">
            <w:pPr>
              <w:rPr>
                <w:rFonts w:ascii="Times New Roman" w:hAnsi="Times New Roman" w:cs="Times New Roman"/>
              </w:rPr>
            </w:pPr>
          </w:p>
        </w:tc>
        <w:tc>
          <w:tcPr>
            <w:tcW w:w="0" w:type="auto"/>
            <w:tcBorders>
              <w:top w:val="single" w:sz="4" w:space="0" w:color="auto"/>
              <w:bottom w:val="single" w:sz="4" w:space="0" w:color="auto"/>
            </w:tcBorders>
          </w:tcPr>
          <w:p w14:paraId="1641EFAF" w14:textId="77777777" w:rsidR="00DF63A9" w:rsidRPr="00B645D7" w:rsidRDefault="00DF63A9" w:rsidP="000447CB">
            <w:pPr>
              <w:rPr>
                <w:rFonts w:ascii="Times New Roman" w:hAnsi="Times New Roman" w:cs="Times New Roman"/>
              </w:rPr>
            </w:pPr>
          </w:p>
          <w:p w14:paraId="7A94CD62" w14:textId="77777777" w:rsidR="00DF63A9" w:rsidRPr="00B645D7" w:rsidRDefault="00DF63A9" w:rsidP="000447CB">
            <w:pPr>
              <w:rPr>
                <w:rFonts w:ascii="Times New Roman" w:hAnsi="Times New Roman" w:cs="Times New Roman"/>
              </w:rPr>
            </w:pPr>
            <w:r w:rsidRPr="00B645D7">
              <w:rPr>
                <w:rFonts w:ascii="Times New Roman" w:hAnsi="Times New Roman" w:cs="Times New Roman"/>
              </w:rPr>
              <w:t>Face</w:t>
            </w:r>
          </w:p>
        </w:tc>
        <w:tc>
          <w:tcPr>
            <w:tcW w:w="0" w:type="auto"/>
            <w:tcBorders>
              <w:top w:val="single" w:sz="4" w:space="0" w:color="auto"/>
              <w:bottom w:val="single" w:sz="4" w:space="0" w:color="auto"/>
            </w:tcBorders>
          </w:tcPr>
          <w:p w14:paraId="39982D60" w14:textId="77777777" w:rsidR="00DF63A9" w:rsidRPr="00B645D7" w:rsidRDefault="00DF63A9" w:rsidP="000447CB">
            <w:pPr>
              <w:rPr>
                <w:rFonts w:ascii="Times New Roman" w:hAnsi="Times New Roman" w:cs="Times New Roman"/>
              </w:rPr>
            </w:pPr>
          </w:p>
          <w:p w14:paraId="1E11909F" w14:textId="77777777" w:rsidR="00DF63A9" w:rsidRPr="00B645D7" w:rsidRDefault="00DF63A9" w:rsidP="000447CB">
            <w:pPr>
              <w:rPr>
                <w:rFonts w:ascii="Times New Roman" w:hAnsi="Times New Roman" w:cs="Times New Roman"/>
              </w:rPr>
            </w:pPr>
            <w:r w:rsidRPr="00B645D7">
              <w:rPr>
                <w:rFonts w:ascii="Times New Roman" w:hAnsi="Times New Roman" w:cs="Times New Roman"/>
              </w:rPr>
              <w:t>Waist</w:t>
            </w:r>
          </w:p>
        </w:tc>
      </w:tr>
      <w:tr w:rsidR="000447CB" w:rsidRPr="00B645D7" w14:paraId="4FBF4C9D" w14:textId="77777777" w:rsidTr="000447CB">
        <w:trPr>
          <w:trHeight w:val="585"/>
        </w:trPr>
        <w:tc>
          <w:tcPr>
            <w:tcW w:w="0" w:type="auto"/>
            <w:tcBorders>
              <w:top w:val="single" w:sz="4" w:space="0" w:color="auto"/>
            </w:tcBorders>
          </w:tcPr>
          <w:p w14:paraId="690013FD" w14:textId="77777777" w:rsidR="00DF63A9" w:rsidRPr="00B645D7" w:rsidRDefault="00DF63A9" w:rsidP="000447CB">
            <w:pPr>
              <w:rPr>
                <w:rFonts w:ascii="Times New Roman" w:hAnsi="Times New Roman" w:cs="Times New Roman"/>
              </w:rPr>
            </w:pPr>
          </w:p>
          <w:p w14:paraId="430BD263" w14:textId="4AC30048" w:rsidR="00DF63A9" w:rsidRPr="00B645D7" w:rsidRDefault="00DF63A9" w:rsidP="000447CB">
            <w:pPr>
              <w:rPr>
                <w:rFonts w:ascii="Times New Roman" w:hAnsi="Times New Roman" w:cs="Times New Roman"/>
              </w:rPr>
            </w:pPr>
            <w:r w:rsidRPr="00B645D7">
              <w:rPr>
                <w:rFonts w:ascii="Times New Roman" w:hAnsi="Times New Roman" w:cs="Times New Roman"/>
                <w:u w:val="single"/>
              </w:rPr>
              <w:t>Appear</w:t>
            </w:r>
          </w:p>
        </w:tc>
        <w:tc>
          <w:tcPr>
            <w:tcW w:w="0" w:type="auto"/>
            <w:tcBorders>
              <w:top w:val="single" w:sz="4" w:space="0" w:color="auto"/>
            </w:tcBorders>
          </w:tcPr>
          <w:p w14:paraId="3792F502" w14:textId="77777777" w:rsidR="00DF63A9" w:rsidRPr="00B645D7" w:rsidRDefault="00DF63A9" w:rsidP="000447CB">
            <w:pPr>
              <w:rPr>
                <w:rFonts w:ascii="Times New Roman" w:hAnsi="Times New Roman" w:cs="Times New Roman"/>
              </w:rPr>
            </w:pPr>
          </w:p>
        </w:tc>
        <w:tc>
          <w:tcPr>
            <w:tcW w:w="0" w:type="auto"/>
            <w:tcBorders>
              <w:top w:val="single" w:sz="4" w:space="0" w:color="auto"/>
            </w:tcBorders>
          </w:tcPr>
          <w:p w14:paraId="1BCE2DCA" w14:textId="77777777" w:rsidR="00DF63A9" w:rsidRPr="00B645D7" w:rsidRDefault="00DF63A9" w:rsidP="000447CB">
            <w:pPr>
              <w:rPr>
                <w:rFonts w:ascii="Times New Roman" w:hAnsi="Times New Roman" w:cs="Times New Roman"/>
              </w:rPr>
            </w:pPr>
          </w:p>
        </w:tc>
      </w:tr>
      <w:tr w:rsidR="000447CB" w:rsidRPr="00B645D7" w14:paraId="390805C1" w14:textId="77777777" w:rsidTr="000447CB">
        <w:trPr>
          <w:trHeight w:val="1185"/>
        </w:trPr>
        <w:tc>
          <w:tcPr>
            <w:tcW w:w="0" w:type="auto"/>
          </w:tcPr>
          <w:p w14:paraId="78EAFFA5" w14:textId="77777777" w:rsidR="00DF63A9" w:rsidRPr="00B645D7" w:rsidRDefault="00DF63A9" w:rsidP="000447CB">
            <w:pPr>
              <w:rPr>
                <w:rFonts w:ascii="Times New Roman" w:hAnsi="Times New Roman" w:cs="Times New Roman"/>
              </w:rPr>
            </w:pPr>
          </w:p>
          <w:p w14:paraId="6A5E4A42" w14:textId="77777777" w:rsidR="00DF63A9" w:rsidRPr="00B645D7" w:rsidRDefault="00DF63A9" w:rsidP="000447CB">
            <w:pPr>
              <w:rPr>
                <w:rFonts w:ascii="Times New Roman" w:hAnsi="Times New Roman" w:cs="Times New Roman"/>
              </w:rPr>
            </w:pPr>
            <w:r w:rsidRPr="00B645D7">
              <w:rPr>
                <w:rFonts w:ascii="Times New Roman" w:hAnsi="Times New Roman" w:cs="Times New Roman"/>
              </w:rPr>
              <w:t>High</w:t>
            </w:r>
          </w:p>
        </w:tc>
        <w:tc>
          <w:tcPr>
            <w:tcW w:w="0" w:type="auto"/>
          </w:tcPr>
          <w:p w14:paraId="3E53C6C7" w14:textId="77777777" w:rsidR="00DF63A9" w:rsidRPr="00B645D7" w:rsidRDefault="00DF63A9" w:rsidP="000447CB">
            <w:pPr>
              <w:rPr>
                <w:rFonts w:ascii="Times New Roman" w:hAnsi="Times New Roman" w:cs="Times New Roman"/>
              </w:rPr>
            </w:pPr>
          </w:p>
          <w:p w14:paraId="2EFDA359" w14:textId="3844758F" w:rsidR="00DF63A9" w:rsidRPr="00B645D7" w:rsidRDefault="00DF63A9" w:rsidP="000447CB">
            <w:pPr>
              <w:rPr>
                <w:rFonts w:ascii="Times New Roman" w:hAnsi="Times New Roman" w:cs="Times New Roman"/>
                <w:vertAlign w:val="subscript"/>
              </w:rPr>
            </w:pPr>
            <w:r w:rsidRPr="00B645D7">
              <w:rPr>
                <w:rFonts w:ascii="Times New Roman" w:hAnsi="Times New Roman" w:cs="Times New Roman"/>
              </w:rPr>
              <w:t>Women = 392.91 (56.31)</w:t>
            </w:r>
            <w:r w:rsidR="00D10E54" w:rsidRPr="00B645D7">
              <w:rPr>
                <w:rFonts w:ascii="Times New Roman" w:hAnsi="Times New Roman" w:cs="Times New Roman"/>
                <w:vertAlign w:val="subscript"/>
              </w:rPr>
              <w:t>a</w:t>
            </w:r>
          </w:p>
          <w:p w14:paraId="07C89721" w14:textId="77777777" w:rsidR="000447CB" w:rsidRDefault="000447CB" w:rsidP="000447CB">
            <w:pPr>
              <w:rPr>
                <w:rFonts w:ascii="Times New Roman" w:hAnsi="Times New Roman" w:cs="Times New Roman"/>
              </w:rPr>
            </w:pPr>
          </w:p>
          <w:p w14:paraId="193C5735" w14:textId="3B2FCAEA" w:rsidR="00DF63A9" w:rsidRPr="00B645D7" w:rsidRDefault="00DF63A9" w:rsidP="00D10E54">
            <w:pPr>
              <w:rPr>
                <w:rFonts w:ascii="Times New Roman" w:hAnsi="Times New Roman" w:cs="Times New Roman"/>
                <w:vertAlign w:val="subscript"/>
              </w:rPr>
            </w:pPr>
            <w:r w:rsidRPr="00B645D7">
              <w:rPr>
                <w:rFonts w:ascii="Times New Roman" w:hAnsi="Times New Roman" w:cs="Times New Roman"/>
              </w:rPr>
              <w:t>Men = 439.21 (42.14)</w:t>
            </w:r>
            <w:r w:rsidR="00D10E54" w:rsidRPr="00B645D7">
              <w:rPr>
                <w:rFonts w:ascii="Times New Roman" w:hAnsi="Times New Roman" w:cs="Times New Roman"/>
                <w:vertAlign w:val="subscript"/>
              </w:rPr>
              <w:t>a</w:t>
            </w:r>
          </w:p>
        </w:tc>
        <w:tc>
          <w:tcPr>
            <w:tcW w:w="0" w:type="auto"/>
          </w:tcPr>
          <w:p w14:paraId="3AEA4CD8" w14:textId="77777777" w:rsidR="00DF63A9" w:rsidRPr="00B645D7" w:rsidRDefault="00DF63A9" w:rsidP="000447CB">
            <w:pPr>
              <w:rPr>
                <w:rFonts w:ascii="Times New Roman" w:hAnsi="Times New Roman" w:cs="Times New Roman"/>
                <w:vertAlign w:val="subscript"/>
              </w:rPr>
            </w:pPr>
          </w:p>
          <w:p w14:paraId="4992C3F9" w14:textId="6D738D08" w:rsidR="00DF63A9" w:rsidRPr="00B645D7" w:rsidRDefault="00DF63A9" w:rsidP="000447CB">
            <w:pPr>
              <w:rPr>
                <w:rFonts w:ascii="Times New Roman" w:hAnsi="Times New Roman" w:cs="Times New Roman"/>
                <w:vertAlign w:val="subscript"/>
              </w:rPr>
            </w:pPr>
            <w:r w:rsidRPr="00B645D7">
              <w:rPr>
                <w:rFonts w:ascii="Times New Roman" w:hAnsi="Times New Roman" w:cs="Times New Roman"/>
              </w:rPr>
              <w:t>Women = 441.81 (71.86)</w:t>
            </w:r>
            <w:r w:rsidR="00D10E54">
              <w:rPr>
                <w:rFonts w:ascii="Times New Roman" w:hAnsi="Times New Roman" w:cs="Times New Roman"/>
                <w:vertAlign w:val="subscript"/>
              </w:rPr>
              <w:t>ac</w:t>
            </w:r>
          </w:p>
          <w:p w14:paraId="6A8977B6" w14:textId="77777777" w:rsidR="000447CB" w:rsidRDefault="000447CB" w:rsidP="000447CB">
            <w:pPr>
              <w:rPr>
                <w:rFonts w:ascii="Times New Roman" w:hAnsi="Times New Roman" w:cs="Times New Roman"/>
              </w:rPr>
            </w:pPr>
          </w:p>
          <w:p w14:paraId="5E09CCF0" w14:textId="144B31DB" w:rsidR="00DF63A9" w:rsidRPr="00B645D7" w:rsidRDefault="00DF63A9" w:rsidP="00D10E54">
            <w:pPr>
              <w:rPr>
                <w:rFonts w:ascii="Times New Roman" w:hAnsi="Times New Roman" w:cs="Times New Roman"/>
                <w:vertAlign w:val="subscript"/>
              </w:rPr>
            </w:pPr>
            <w:r w:rsidRPr="00B645D7">
              <w:rPr>
                <w:rFonts w:ascii="Times New Roman" w:hAnsi="Times New Roman" w:cs="Times New Roman"/>
              </w:rPr>
              <w:t>Men = 335.18 (53.77)</w:t>
            </w:r>
            <w:r w:rsidR="00D10E54">
              <w:rPr>
                <w:rFonts w:ascii="Times New Roman" w:hAnsi="Times New Roman" w:cs="Times New Roman"/>
                <w:vertAlign w:val="subscript"/>
              </w:rPr>
              <w:t>ac</w:t>
            </w:r>
          </w:p>
        </w:tc>
      </w:tr>
      <w:tr w:rsidR="000447CB" w:rsidRPr="00B645D7" w14:paraId="4528A45B" w14:textId="77777777" w:rsidTr="000447CB">
        <w:trPr>
          <w:trHeight w:val="1185"/>
        </w:trPr>
        <w:tc>
          <w:tcPr>
            <w:tcW w:w="0" w:type="auto"/>
          </w:tcPr>
          <w:p w14:paraId="03D18C8B" w14:textId="77777777" w:rsidR="00DF63A9" w:rsidRPr="00B645D7" w:rsidRDefault="00DF63A9" w:rsidP="000447CB">
            <w:pPr>
              <w:rPr>
                <w:rFonts w:ascii="Times New Roman" w:hAnsi="Times New Roman" w:cs="Times New Roman"/>
              </w:rPr>
            </w:pPr>
          </w:p>
          <w:p w14:paraId="1909524B" w14:textId="30B2CCF2" w:rsidR="00DF63A9" w:rsidRPr="00B645D7" w:rsidRDefault="00DF63A9" w:rsidP="000447CB">
            <w:pPr>
              <w:rPr>
                <w:rFonts w:ascii="Times New Roman" w:hAnsi="Times New Roman" w:cs="Times New Roman"/>
              </w:rPr>
            </w:pPr>
            <w:r w:rsidRPr="00B645D7">
              <w:rPr>
                <w:rFonts w:ascii="Times New Roman" w:hAnsi="Times New Roman" w:cs="Times New Roman"/>
              </w:rPr>
              <w:t>Ave</w:t>
            </w:r>
            <w:r w:rsidR="00A532BB">
              <w:rPr>
                <w:rFonts w:ascii="Times New Roman" w:hAnsi="Times New Roman" w:cs="Times New Roman"/>
              </w:rPr>
              <w:t>rage</w:t>
            </w:r>
          </w:p>
        </w:tc>
        <w:tc>
          <w:tcPr>
            <w:tcW w:w="0" w:type="auto"/>
          </w:tcPr>
          <w:p w14:paraId="15A6B7A7" w14:textId="77777777" w:rsidR="00DF63A9" w:rsidRPr="00B645D7" w:rsidRDefault="00DF63A9" w:rsidP="000447CB">
            <w:pPr>
              <w:rPr>
                <w:rFonts w:ascii="Times New Roman" w:hAnsi="Times New Roman" w:cs="Times New Roman"/>
                <w:vertAlign w:val="subscript"/>
              </w:rPr>
            </w:pPr>
          </w:p>
          <w:p w14:paraId="37E0422F" w14:textId="0617847F" w:rsidR="00DF63A9" w:rsidRPr="00B645D7" w:rsidRDefault="00DF63A9" w:rsidP="000447CB">
            <w:pPr>
              <w:rPr>
                <w:rFonts w:ascii="Times New Roman" w:hAnsi="Times New Roman" w:cs="Times New Roman"/>
                <w:vertAlign w:val="subscript"/>
              </w:rPr>
            </w:pPr>
            <w:r w:rsidRPr="00B645D7">
              <w:rPr>
                <w:rFonts w:ascii="Times New Roman" w:hAnsi="Times New Roman" w:cs="Times New Roman"/>
              </w:rPr>
              <w:t>Women = 416.64 (58.21)</w:t>
            </w:r>
            <w:r w:rsidR="00D10E54" w:rsidRPr="00B645D7">
              <w:rPr>
                <w:rFonts w:ascii="Times New Roman" w:hAnsi="Times New Roman" w:cs="Times New Roman"/>
                <w:vertAlign w:val="subscript"/>
              </w:rPr>
              <w:t>a</w:t>
            </w:r>
          </w:p>
          <w:p w14:paraId="5EA2FB90" w14:textId="77777777" w:rsidR="000447CB" w:rsidRDefault="000447CB" w:rsidP="000447CB">
            <w:pPr>
              <w:rPr>
                <w:rFonts w:ascii="Times New Roman" w:hAnsi="Times New Roman" w:cs="Times New Roman"/>
              </w:rPr>
            </w:pPr>
          </w:p>
          <w:p w14:paraId="5E70B09A" w14:textId="18A3ABEA" w:rsidR="00DF63A9" w:rsidRPr="00B645D7" w:rsidRDefault="00DF63A9" w:rsidP="00D10E54">
            <w:pPr>
              <w:rPr>
                <w:rFonts w:ascii="Times New Roman" w:hAnsi="Times New Roman" w:cs="Times New Roman"/>
                <w:vertAlign w:val="subscript"/>
              </w:rPr>
            </w:pPr>
            <w:r w:rsidRPr="00B645D7">
              <w:rPr>
                <w:rFonts w:ascii="Times New Roman" w:hAnsi="Times New Roman" w:cs="Times New Roman"/>
              </w:rPr>
              <w:t>Men = 415.81 (43.56)</w:t>
            </w:r>
            <w:r w:rsidR="00D10E54" w:rsidRPr="00B645D7">
              <w:rPr>
                <w:rFonts w:ascii="Times New Roman" w:hAnsi="Times New Roman" w:cs="Times New Roman"/>
                <w:vertAlign w:val="subscript"/>
              </w:rPr>
              <w:t>a</w:t>
            </w:r>
          </w:p>
        </w:tc>
        <w:tc>
          <w:tcPr>
            <w:tcW w:w="0" w:type="auto"/>
          </w:tcPr>
          <w:p w14:paraId="2433F71D" w14:textId="77777777" w:rsidR="00DF63A9" w:rsidRPr="00B645D7" w:rsidRDefault="00DF63A9" w:rsidP="000447CB">
            <w:pPr>
              <w:rPr>
                <w:rFonts w:ascii="Times New Roman" w:hAnsi="Times New Roman" w:cs="Times New Roman"/>
                <w:vertAlign w:val="subscript"/>
              </w:rPr>
            </w:pPr>
          </w:p>
          <w:p w14:paraId="789BCDFA" w14:textId="33305D8D" w:rsidR="00DF63A9" w:rsidRPr="00B645D7" w:rsidRDefault="00DF63A9" w:rsidP="000447CB">
            <w:pPr>
              <w:rPr>
                <w:rFonts w:ascii="Times New Roman" w:hAnsi="Times New Roman" w:cs="Times New Roman"/>
                <w:vertAlign w:val="subscript"/>
              </w:rPr>
            </w:pPr>
            <w:r w:rsidRPr="00B645D7">
              <w:rPr>
                <w:rFonts w:ascii="Times New Roman" w:hAnsi="Times New Roman" w:cs="Times New Roman"/>
              </w:rPr>
              <w:t>Women = 524.21 (78.31)</w:t>
            </w:r>
            <w:r w:rsidR="00D10E54">
              <w:rPr>
                <w:rFonts w:ascii="Times New Roman" w:hAnsi="Times New Roman" w:cs="Times New Roman"/>
                <w:vertAlign w:val="subscript"/>
              </w:rPr>
              <w:t>ac</w:t>
            </w:r>
          </w:p>
          <w:p w14:paraId="7C704D55" w14:textId="77777777" w:rsidR="000447CB" w:rsidRDefault="000447CB" w:rsidP="000447CB">
            <w:pPr>
              <w:rPr>
                <w:rFonts w:ascii="Times New Roman" w:hAnsi="Times New Roman" w:cs="Times New Roman"/>
              </w:rPr>
            </w:pPr>
          </w:p>
          <w:p w14:paraId="42E77963" w14:textId="2245B60E" w:rsidR="00DF63A9" w:rsidRPr="00B645D7" w:rsidRDefault="00DF63A9" w:rsidP="00D10E54">
            <w:pPr>
              <w:rPr>
                <w:rFonts w:ascii="Times New Roman" w:hAnsi="Times New Roman" w:cs="Times New Roman"/>
                <w:vertAlign w:val="subscript"/>
              </w:rPr>
            </w:pPr>
            <w:r w:rsidRPr="00B645D7">
              <w:rPr>
                <w:rFonts w:ascii="Times New Roman" w:hAnsi="Times New Roman" w:cs="Times New Roman"/>
              </w:rPr>
              <w:t>Men = 408.80 (58.60)</w:t>
            </w:r>
            <w:r w:rsidR="00D10E54">
              <w:rPr>
                <w:rFonts w:ascii="Times New Roman" w:hAnsi="Times New Roman" w:cs="Times New Roman"/>
                <w:vertAlign w:val="subscript"/>
              </w:rPr>
              <w:t>ac</w:t>
            </w:r>
          </w:p>
        </w:tc>
      </w:tr>
      <w:tr w:rsidR="000447CB" w:rsidRPr="00B645D7" w14:paraId="5E9363D1" w14:textId="77777777" w:rsidTr="000447CB">
        <w:trPr>
          <w:trHeight w:val="1170"/>
        </w:trPr>
        <w:tc>
          <w:tcPr>
            <w:tcW w:w="0" w:type="auto"/>
          </w:tcPr>
          <w:p w14:paraId="43360549" w14:textId="77777777" w:rsidR="00DF63A9" w:rsidRPr="00B645D7" w:rsidRDefault="00DF63A9" w:rsidP="000447CB">
            <w:pPr>
              <w:rPr>
                <w:rFonts w:ascii="Times New Roman" w:hAnsi="Times New Roman" w:cs="Times New Roman"/>
              </w:rPr>
            </w:pPr>
          </w:p>
          <w:p w14:paraId="0A758D47" w14:textId="77777777" w:rsidR="00DF63A9" w:rsidRPr="00B645D7" w:rsidRDefault="00DF63A9" w:rsidP="000447CB">
            <w:pPr>
              <w:rPr>
                <w:rFonts w:ascii="Times New Roman" w:hAnsi="Times New Roman" w:cs="Times New Roman"/>
              </w:rPr>
            </w:pPr>
            <w:r w:rsidRPr="00B645D7">
              <w:rPr>
                <w:rFonts w:ascii="Times New Roman" w:hAnsi="Times New Roman" w:cs="Times New Roman"/>
              </w:rPr>
              <w:t>Low</w:t>
            </w:r>
          </w:p>
        </w:tc>
        <w:tc>
          <w:tcPr>
            <w:tcW w:w="0" w:type="auto"/>
          </w:tcPr>
          <w:p w14:paraId="5AB98268" w14:textId="77777777" w:rsidR="00DF63A9" w:rsidRPr="00B645D7" w:rsidRDefault="00DF63A9" w:rsidP="000447CB">
            <w:pPr>
              <w:rPr>
                <w:rFonts w:ascii="Times New Roman" w:hAnsi="Times New Roman" w:cs="Times New Roman"/>
                <w:vertAlign w:val="subscript"/>
              </w:rPr>
            </w:pPr>
          </w:p>
          <w:p w14:paraId="19CCB0AB" w14:textId="04D17F0B" w:rsidR="00DF63A9" w:rsidRPr="00B645D7" w:rsidRDefault="00DF63A9" w:rsidP="000447CB">
            <w:pPr>
              <w:rPr>
                <w:rFonts w:ascii="Times New Roman" w:hAnsi="Times New Roman" w:cs="Times New Roman"/>
                <w:vertAlign w:val="subscript"/>
              </w:rPr>
            </w:pPr>
            <w:r w:rsidRPr="00B645D7">
              <w:rPr>
                <w:rFonts w:ascii="Times New Roman" w:hAnsi="Times New Roman" w:cs="Times New Roman"/>
              </w:rPr>
              <w:t>Women = 347.41 (36.85)</w:t>
            </w:r>
            <w:r w:rsidR="00D10E54">
              <w:rPr>
                <w:rFonts w:ascii="Times New Roman" w:hAnsi="Times New Roman" w:cs="Times New Roman"/>
                <w:vertAlign w:val="subscript"/>
              </w:rPr>
              <w:t>b</w:t>
            </w:r>
          </w:p>
          <w:p w14:paraId="548BA03D" w14:textId="77777777" w:rsidR="000447CB" w:rsidRDefault="000447CB" w:rsidP="000447CB">
            <w:pPr>
              <w:rPr>
                <w:rFonts w:ascii="Times New Roman" w:hAnsi="Times New Roman" w:cs="Times New Roman"/>
              </w:rPr>
            </w:pPr>
          </w:p>
          <w:p w14:paraId="33C336C4" w14:textId="0A009DB9" w:rsidR="00DF63A9" w:rsidRPr="00B645D7" w:rsidRDefault="00DF63A9" w:rsidP="00D10E54">
            <w:pPr>
              <w:rPr>
                <w:rFonts w:ascii="Times New Roman" w:hAnsi="Times New Roman" w:cs="Times New Roman"/>
                <w:vertAlign w:val="subscript"/>
              </w:rPr>
            </w:pPr>
            <w:r w:rsidRPr="00B645D7">
              <w:rPr>
                <w:rFonts w:ascii="Times New Roman" w:hAnsi="Times New Roman" w:cs="Times New Roman"/>
              </w:rPr>
              <w:t>Men = 366.84 (27.57)</w:t>
            </w:r>
            <w:r w:rsidR="00D10E54">
              <w:rPr>
                <w:rFonts w:ascii="Times New Roman" w:hAnsi="Times New Roman" w:cs="Times New Roman"/>
                <w:vertAlign w:val="subscript"/>
              </w:rPr>
              <w:t>b</w:t>
            </w:r>
          </w:p>
        </w:tc>
        <w:tc>
          <w:tcPr>
            <w:tcW w:w="0" w:type="auto"/>
          </w:tcPr>
          <w:p w14:paraId="6318D731" w14:textId="77777777" w:rsidR="00DF63A9" w:rsidRPr="00B645D7" w:rsidRDefault="00DF63A9" w:rsidP="000447CB">
            <w:pPr>
              <w:rPr>
                <w:rFonts w:ascii="Times New Roman" w:hAnsi="Times New Roman" w:cs="Times New Roman"/>
                <w:vertAlign w:val="subscript"/>
              </w:rPr>
            </w:pPr>
          </w:p>
          <w:p w14:paraId="4B045269" w14:textId="0EB75951" w:rsidR="00DF63A9" w:rsidRPr="00B645D7" w:rsidRDefault="00DF63A9" w:rsidP="000447CB">
            <w:pPr>
              <w:rPr>
                <w:rFonts w:ascii="Times New Roman" w:hAnsi="Times New Roman" w:cs="Times New Roman"/>
                <w:vertAlign w:val="subscript"/>
              </w:rPr>
            </w:pPr>
            <w:r w:rsidRPr="00B645D7">
              <w:rPr>
                <w:rFonts w:ascii="Times New Roman" w:hAnsi="Times New Roman" w:cs="Times New Roman"/>
              </w:rPr>
              <w:t>Women = 503.80 (74.04)</w:t>
            </w:r>
            <w:r w:rsidR="00D10E54">
              <w:rPr>
                <w:rFonts w:ascii="Times New Roman" w:hAnsi="Times New Roman" w:cs="Times New Roman"/>
                <w:vertAlign w:val="subscript"/>
              </w:rPr>
              <w:t xml:space="preserve"> c </w:t>
            </w:r>
            <w:r w:rsidR="00D10E54">
              <w:rPr>
                <w:rFonts w:ascii="Times New Roman" w:hAnsi="Times New Roman" w:cs="Times New Roman"/>
                <w:i/>
                <w:vertAlign w:val="subscript"/>
              </w:rPr>
              <w:t>p = .</w:t>
            </w:r>
            <w:r w:rsidR="00D10E54">
              <w:rPr>
                <w:rFonts w:ascii="Times New Roman" w:hAnsi="Times New Roman" w:cs="Times New Roman"/>
                <w:vertAlign w:val="subscript"/>
              </w:rPr>
              <w:t>07</w:t>
            </w:r>
          </w:p>
          <w:p w14:paraId="0D9E2ABE" w14:textId="77777777" w:rsidR="000447CB" w:rsidRDefault="000447CB" w:rsidP="000447CB">
            <w:pPr>
              <w:rPr>
                <w:rFonts w:ascii="Times New Roman" w:hAnsi="Times New Roman" w:cs="Times New Roman"/>
              </w:rPr>
            </w:pPr>
          </w:p>
          <w:p w14:paraId="0242FA92" w14:textId="76495902" w:rsidR="00DF63A9" w:rsidRPr="00B645D7" w:rsidRDefault="00DF63A9" w:rsidP="00D10E54">
            <w:pPr>
              <w:rPr>
                <w:rFonts w:ascii="Times New Roman" w:hAnsi="Times New Roman" w:cs="Times New Roman"/>
                <w:vertAlign w:val="subscript"/>
              </w:rPr>
            </w:pPr>
            <w:r w:rsidRPr="00B645D7">
              <w:rPr>
                <w:rFonts w:ascii="Times New Roman" w:hAnsi="Times New Roman" w:cs="Times New Roman"/>
              </w:rPr>
              <w:t>Men = 376.91 (55.40)</w:t>
            </w:r>
            <w:r w:rsidR="00D10E54">
              <w:rPr>
                <w:rFonts w:ascii="Times New Roman" w:hAnsi="Times New Roman" w:cs="Times New Roman"/>
                <w:vertAlign w:val="subscript"/>
              </w:rPr>
              <w:t xml:space="preserve"> c </w:t>
            </w:r>
            <w:r w:rsidR="00D10E54">
              <w:rPr>
                <w:rFonts w:ascii="Times New Roman" w:hAnsi="Times New Roman" w:cs="Times New Roman"/>
                <w:i/>
                <w:vertAlign w:val="subscript"/>
              </w:rPr>
              <w:t>p = .</w:t>
            </w:r>
            <w:r w:rsidR="00D10E54">
              <w:rPr>
                <w:rFonts w:ascii="Times New Roman" w:hAnsi="Times New Roman" w:cs="Times New Roman"/>
                <w:vertAlign w:val="subscript"/>
              </w:rPr>
              <w:t>07</w:t>
            </w:r>
          </w:p>
        </w:tc>
      </w:tr>
    </w:tbl>
    <w:p w14:paraId="7C11ED98" w14:textId="76E8A06D" w:rsidR="000447CB" w:rsidRDefault="000447CB"/>
    <w:tbl>
      <w:tblPr>
        <w:tblW w:w="12453" w:type="dxa"/>
        <w:tblInd w:w="-106" w:type="dxa"/>
        <w:tblBorders>
          <w:bottom w:val="single" w:sz="4" w:space="0" w:color="auto"/>
        </w:tblBorders>
        <w:tblLook w:val="00A0" w:firstRow="1" w:lastRow="0" w:firstColumn="1" w:lastColumn="0" w:noHBand="0" w:noVBand="0"/>
      </w:tblPr>
      <w:tblGrid>
        <w:gridCol w:w="1838"/>
        <w:gridCol w:w="4861"/>
        <w:gridCol w:w="5754"/>
      </w:tblGrid>
      <w:tr w:rsidR="00DF63A9" w:rsidRPr="00B645D7" w14:paraId="3054F5C0" w14:textId="77777777" w:rsidTr="000447CB">
        <w:trPr>
          <w:trHeight w:val="599"/>
        </w:trPr>
        <w:tc>
          <w:tcPr>
            <w:tcW w:w="0" w:type="auto"/>
            <w:gridSpan w:val="2"/>
          </w:tcPr>
          <w:p w14:paraId="57692C48" w14:textId="633825E0" w:rsidR="00DF63A9" w:rsidRPr="00B645D7" w:rsidRDefault="00DF63A9" w:rsidP="000447CB">
            <w:pPr>
              <w:rPr>
                <w:rFonts w:ascii="Times New Roman" w:hAnsi="Times New Roman" w:cs="Times New Roman"/>
                <w:u w:val="single"/>
              </w:rPr>
            </w:pPr>
          </w:p>
          <w:p w14:paraId="12A88D2E" w14:textId="014D89CC" w:rsidR="00DF63A9" w:rsidRPr="00B645D7" w:rsidRDefault="00DF63A9" w:rsidP="000447CB">
            <w:pPr>
              <w:rPr>
                <w:rFonts w:ascii="Times New Roman" w:hAnsi="Times New Roman" w:cs="Times New Roman"/>
              </w:rPr>
            </w:pPr>
            <w:r w:rsidRPr="00B645D7">
              <w:rPr>
                <w:rFonts w:ascii="Times New Roman" w:hAnsi="Times New Roman" w:cs="Times New Roman"/>
                <w:u w:val="single"/>
              </w:rPr>
              <w:t>Person</w:t>
            </w:r>
          </w:p>
        </w:tc>
        <w:tc>
          <w:tcPr>
            <w:tcW w:w="0" w:type="auto"/>
          </w:tcPr>
          <w:p w14:paraId="673CCFB0" w14:textId="77777777" w:rsidR="00DF63A9" w:rsidRPr="00B645D7" w:rsidRDefault="00DF63A9" w:rsidP="000447CB">
            <w:pPr>
              <w:rPr>
                <w:rFonts w:ascii="Times New Roman" w:hAnsi="Times New Roman" w:cs="Times New Roman"/>
              </w:rPr>
            </w:pPr>
          </w:p>
          <w:p w14:paraId="22F872B3" w14:textId="77777777" w:rsidR="00DF63A9" w:rsidRPr="00B645D7" w:rsidRDefault="00DF63A9" w:rsidP="000447CB">
            <w:pPr>
              <w:rPr>
                <w:rFonts w:ascii="Times New Roman" w:hAnsi="Times New Roman" w:cs="Times New Roman"/>
              </w:rPr>
            </w:pPr>
          </w:p>
        </w:tc>
      </w:tr>
      <w:tr w:rsidR="000447CB" w:rsidRPr="00B645D7" w14:paraId="4649B8F0" w14:textId="77777777" w:rsidTr="000447CB">
        <w:trPr>
          <w:trHeight w:val="1185"/>
        </w:trPr>
        <w:tc>
          <w:tcPr>
            <w:tcW w:w="0" w:type="auto"/>
          </w:tcPr>
          <w:p w14:paraId="46648D7B" w14:textId="77777777" w:rsidR="00DF63A9" w:rsidRPr="00B645D7" w:rsidRDefault="00DF63A9" w:rsidP="000447CB">
            <w:pPr>
              <w:rPr>
                <w:rFonts w:ascii="Times New Roman" w:hAnsi="Times New Roman" w:cs="Times New Roman"/>
              </w:rPr>
            </w:pPr>
          </w:p>
          <w:p w14:paraId="1A949382" w14:textId="77777777" w:rsidR="00DF63A9" w:rsidRPr="00B645D7" w:rsidRDefault="00DF63A9" w:rsidP="000447CB">
            <w:pPr>
              <w:rPr>
                <w:rFonts w:ascii="Times New Roman" w:hAnsi="Times New Roman" w:cs="Times New Roman"/>
              </w:rPr>
            </w:pPr>
            <w:r w:rsidRPr="00B645D7">
              <w:rPr>
                <w:rFonts w:ascii="Times New Roman" w:hAnsi="Times New Roman" w:cs="Times New Roman"/>
              </w:rPr>
              <w:t>High</w:t>
            </w:r>
          </w:p>
        </w:tc>
        <w:tc>
          <w:tcPr>
            <w:tcW w:w="0" w:type="auto"/>
          </w:tcPr>
          <w:p w14:paraId="50EBA450" w14:textId="77777777" w:rsidR="00DF63A9" w:rsidRPr="00B645D7" w:rsidRDefault="00DF63A9" w:rsidP="000447CB">
            <w:pPr>
              <w:rPr>
                <w:rFonts w:ascii="Times New Roman" w:hAnsi="Times New Roman" w:cs="Times New Roman"/>
                <w:vertAlign w:val="subscript"/>
              </w:rPr>
            </w:pPr>
          </w:p>
          <w:p w14:paraId="7B0B72D7" w14:textId="4237729A" w:rsidR="00DF63A9" w:rsidRPr="00B645D7" w:rsidRDefault="00DF63A9" w:rsidP="000447CB">
            <w:pPr>
              <w:rPr>
                <w:rFonts w:ascii="Times New Roman" w:hAnsi="Times New Roman" w:cs="Times New Roman"/>
                <w:vertAlign w:val="subscript"/>
              </w:rPr>
            </w:pPr>
            <w:r w:rsidRPr="00B645D7">
              <w:rPr>
                <w:rFonts w:ascii="Times New Roman" w:hAnsi="Times New Roman" w:cs="Times New Roman"/>
              </w:rPr>
              <w:t>Women = 273.88 (54.40)</w:t>
            </w:r>
            <w:r w:rsidR="00D10E54" w:rsidRPr="00B645D7">
              <w:rPr>
                <w:rFonts w:ascii="Times New Roman" w:hAnsi="Times New Roman" w:cs="Times New Roman"/>
                <w:vertAlign w:val="subscript"/>
              </w:rPr>
              <w:t>a</w:t>
            </w:r>
          </w:p>
          <w:p w14:paraId="56D4DDA6" w14:textId="77777777" w:rsidR="000447CB" w:rsidRDefault="000447CB" w:rsidP="000447CB">
            <w:pPr>
              <w:rPr>
                <w:rFonts w:ascii="Times New Roman" w:hAnsi="Times New Roman" w:cs="Times New Roman"/>
              </w:rPr>
            </w:pPr>
          </w:p>
          <w:p w14:paraId="76E8FF9A" w14:textId="462A4FAD" w:rsidR="00DF63A9" w:rsidRPr="00B645D7" w:rsidRDefault="00DF63A9" w:rsidP="00D10E54">
            <w:pPr>
              <w:rPr>
                <w:rFonts w:ascii="Times New Roman" w:hAnsi="Times New Roman" w:cs="Times New Roman"/>
                <w:vertAlign w:val="subscript"/>
              </w:rPr>
            </w:pPr>
            <w:r w:rsidRPr="00B645D7">
              <w:rPr>
                <w:rFonts w:ascii="Times New Roman" w:hAnsi="Times New Roman" w:cs="Times New Roman"/>
              </w:rPr>
              <w:t>Men = 310.29 (63.53)</w:t>
            </w:r>
            <w:r w:rsidR="00D10E54" w:rsidRPr="00B645D7">
              <w:rPr>
                <w:rFonts w:ascii="Times New Roman" w:hAnsi="Times New Roman" w:cs="Times New Roman"/>
                <w:vertAlign w:val="subscript"/>
              </w:rPr>
              <w:t>a</w:t>
            </w:r>
          </w:p>
        </w:tc>
        <w:tc>
          <w:tcPr>
            <w:tcW w:w="0" w:type="auto"/>
          </w:tcPr>
          <w:p w14:paraId="63A2BEDD" w14:textId="77777777" w:rsidR="00DF63A9" w:rsidRPr="00B645D7" w:rsidRDefault="00DF63A9" w:rsidP="000447CB">
            <w:pPr>
              <w:rPr>
                <w:rFonts w:ascii="Times New Roman" w:hAnsi="Times New Roman" w:cs="Times New Roman"/>
                <w:vertAlign w:val="subscript"/>
              </w:rPr>
            </w:pPr>
          </w:p>
          <w:p w14:paraId="7581114E" w14:textId="62B27E82" w:rsidR="00DF63A9" w:rsidRPr="00B645D7" w:rsidRDefault="00DF63A9" w:rsidP="000447CB">
            <w:pPr>
              <w:rPr>
                <w:rFonts w:ascii="Times New Roman" w:hAnsi="Times New Roman" w:cs="Times New Roman"/>
                <w:vertAlign w:val="subscript"/>
              </w:rPr>
            </w:pPr>
            <w:r w:rsidRPr="00B645D7">
              <w:rPr>
                <w:rFonts w:ascii="Times New Roman" w:hAnsi="Times New Roman" w:cs="Times New Roman"/>
              </w:rPr>
              <w:t>Women = 389.36 (69.42)</w:t>
            </w:r>
            <w:r w:rsidR="00D10E54" w:rsidRPr="00B645D7">
              <w:rPr>
                <w:rFonts w:ascii="Times New Roman" w:hAnsi="Times New Roman" w:cs="Times New Roman"/>
                <w:vertAlign w:val="subscript"/>
              </w:rPr>
              <w:t xml:space="preserve">b </w:t>
            </w:r>
            <w:r w:rsidR="00D10E54" w:rsidRPr="00B645D7">
              <w:rPr>
                <w:rFonts w:ascii="Times New Roman" w:hAnsi="Times New Roman" w:cs="Times New Roman"/>
                <w:i/>
                <w:vertAlign w:val="subscript"/>
              </w:rPr>
              <w:t xml:space="preserve">p </w:t>
            </w:r>
            <w:r w:rsidR="00D10E54" w:rsidRPr="00B645D7">
              <w:rPr>
                <w:rFonts w:ascii="Times New Roman" w:hAnsi="Times New Roman" w:cs="Times New Roman"/>
                <w:vertAlign w:val="subscript"/>
              </w:rPr>
              <w:t>= .08</w:t>
            </w:r>
          </w:p>
          <w:p w14:paraId="4914EF75" w14:textId="77777777" w:rsidR="000447CB" w:rsidRDefault="000447CB" w:rsidP="000447CB">
            <w:pPr>
              <w:rPr>
                <w:rFonts w:ascii="Times New Roman" w:hAnsi="Times New Roman" w:cs="Times New Roman"/>
              </w:rPr>
            </w:pPr>
          </w:p>
          <w:p w14:paraId="28F125F4" w14:textId="38ACC974" w:rsidR="00DF63A9" w:rsidRPr="00B645D7" w:rsidRDefault="00DF63A9" w:rsidP="00D10E54">
            <w:pPr>
              <w:rPr>
                <w:rFonts w:ascii="Times New Roman" w:hAnsi="Times New Roman" w:cs="Times New Roman"/>
                <w:vertAlign w:val="subscript"/>
              </w:rPr>
            </w:pPr>
            <w:r w:rsidRPr="00B645D7">
              <w:rPr>
                <w:rFonts w:ascii="Times New Roman" w:hAnsi="Times New Roman" w:cs="Times New Roman"/>
              </w:rPr>
              <w:t>Men = 430.49 (81.07)</w:t>
            </w:r>
            <w:r w:rsidR="00D10E54" w:rsidRPr="00B645D7">
              <w:rPr>
                <w:rFonts w:ascii="Times New Roman" w:hAnsi="Times New Roman" w:cs="Times New Roman"/>
                <w:vertAlign w:val="subscript"/>
              </w:rPr>
              <w:t xml:space="preserve">b </w:t>
            </w:r>
            <w:r w:rsidR="00D10E54" w:rsidRPr="00B645D7">
              <w:rPr>
                <w:rFonts w:ascii="Times New Roman" w:hAnsi="Times New Roman" w:cs="Times New Roman"/>
                <w:i/>
                <w:vertAlign w:val="subscript"/>
              </w:rPr>
              <w:t xml:space="preserve">p </w:t>
            </w:r>
            <w:r w:rsidR="00D10E54" w:rsidRPr="00B645D7">
              <w:rPr>
                <w:rFonts w:ascii="Times New Roman" w:hAnsi="Times New Roman" w:cs="Times New Roman"/>
                <w:vertAlign w:val="subscript"/>
              </w:rPr>
              <w:t>= .08</w:t>
            </w:r>
          </w:p>
        </w:tc>
      </w:tr>
      <w:tr w:rsidR="000447CB" w:rsidRPr="00B645D7" w14:paraId="22ADB311" w14:textId="77777777" w:rsidTr="000447CB">
        <w:trPr>
          <w:trHeight w:val="1170"/>
        </w:trPr>
        <w:tc>
          <w:tcPr>
            <w:tcW w:w="0" w:type="auto"/>
          </w:tcPr>
          <w:p w14:paraId="1548AAFA" w14:textId="77777777" w:rsidR="00DF63A9" w:rsidRPr="00B645D7" w:rsidRDefault="00DF63A9" w:rsidP="000447CB">
            <w:pPr>
              <w:rPr>
                <w:rFonts w:ascii="Times New Roman" w:hAnsi="Times New Roman" w:cs="Times New Roman"/>
              </w:rPr>
            </w:pPr>
          </w:p>
          <w:p w14:paraId="1FD3FFDB" w14:textId="566D351B" w:rsidR="00DF63A9" w:rsidRPr="00B645D7" w:rsidRDefault="00DF63A9" w:rsidP="000447CB">
            <w:pPr>
              <w:rPr>
                <w:rFonts w:ascii="Times New Roman" w:hAnsi="Times New Roman" w:cs="Times New Roman"/>
              </w:rPr>
            </w:pPr>
            <w:r w:rsidRPr="00B645D7">
              <w:rPr>
                <w:rFonts w:ascii="Times New Roman" w:hAnsi="Times New Roman" w:cs="Times New Roman"/>
              </w:rPr>
              <w:t>Ave</w:t>
            </w:r>
            <w:r w:rsidR="00A532BB">
              <w:rPr>
                <w:rFonts w:ascii="Times New Roman" w:hAnsi="Times New Roman" w:cs="Times New Roman"/>
              </w:rPr>
              <w:t>rage</w:t>
            </w:r>
          </w:p>
        </w:tc>
        <w:tc>
          <w:tcPr>
            <w:tcW w:w="0" w:type="auto"/>
          </w:tcPr>
          <w:p w14:paraId="230B2F87" w14:textId="77777777" w:rsidR="00DF63A9" w:rsidRPr="00B645D7" w:rsidRDefault="00DF63A9" w:rsidP="000447CB">
            <w:pPr>
              <w:rPr>
                <w:rFonts w:ascii="Times New Roman" w:hAnsi="Times New Roman" w:cs="Times New Roman"/>
                <w:vertAlign w:val="subscript"/>
              </w:rPr>
            </w:pPr>
          </w:p>
          <w:p w14:paraId="7F2B2601" w14:textId="427ED686" w:rsidR="00DF63A9" w:rsidRPr="00B645D7" w:rsidRDefault="00DF63A9" w:rsidP="000447CB">
            <w:pPr>
              <w:rPr>
                <w:rFonts w:ascii="Times New Roman" w:hAnsi="Times New Roman" w:cs="Times New Roman"/>
                <w:vertAlign w:val="subscript"/>
              </w:rPr>
            </w:pPr>
            <w:r w:rsidRPr="00B645D7">
              <w:rPr>
                <w:rFonts w:ascii="Times New Roman" w:hAnsi="Times New Roman" w:cs="Times New Roman"/>
              </w:rPr>
              <w:t>Women = 283.51 (56.23)</w:t>
            </w:r>
            <w:r w:rsidR="00D10E54" w:rsidRPr="00B645D7">
              <w:rPr>
                <w:rFonts w:ascii="Times New Roman" w:hAnsi="Times New Roman" w:cs="Times New Roman"/>
                <w:vertAlign w:val="subscript"/>
              </w:rPr>
              <w:t>a</w:t>
            </w:r>
          </w:p>
          <w:p w14:paraId="1F447AA0" w14:textId="77777777" w:rsidR="000447CB" w:rsidRDefault="000447CB" w:rsidP="000447CB">
            <w:pPr>
              <w:rPr>
                <w:rFonts w:ascii="Times New Roman" w:hAnsi="Times New Roman" w:cs="Times New Roman"/>
              </w:rPr>
            </w:pPr>
          </w:p>
          <w:p w14:paraId="2E029DD1" w14:textId="5844071B" w:rsidR="00DF63A9" w:rsidRPr="00B645D7" w:rsidRDefault="00DF63A9" w:rsidP="00D10E54">
            <w:pPr>
              <w:rPr>
                <w:rFonts w:ascii="Times New Roman" w:hAnsi="Times New Roman" w:cs="Times New Roman"/>
                <w:vertAlign w:val="subscript"/>
              </w:rPr>
            </w:pPr>
            <w:r w:rsidRPr="00B645D7">
              <w:rPr>
                <w:rFonts w:ascii="Times New Roman" w:hAnsi="Times New Roman" w:cs="Times New Roman"/>
              </w:rPr>
              <w:t>Men = 303.49 (65.67)</w:t>
            </w:r>
            <w:r w:rsidR="00D10E54" w:rsidRPr="00B645D7">
              <w:rPr>
                <w:rFonts w:ascii="Times New Roman" w:hAnsi="Times New Roman" w:cs="Times New Roman"/>
                <w:vertAlign w:val="subscript"/>
              </w:rPr>
              <w:t>a</w:t>
            </w:r>
          </w:p>
        </w:tc>
        <w:tc>
          <w:tcPr>
            <w:tcW w:w="0" w:type="auto"/>
          </w:tcPr>
          <w:p w14:paraId="356D2DDF" w14:textId="77777777" w:rsidR="00DF63A9" w:rsidRPr="00B645D7" w:rsidRDefault="00DF63A9" w:rsidP="000447CB">
            <w:pPr>
              <w:rPr>
                <w:rFonts w:ascii="Times New Roman" w:hAnsi="Times New Roman" w:cs="Times New Roman"/>
                <w:vertAlign w:val="subscript"/>
              </w:rPr>
            </w:pPr>
          </w:p>
          <w:p w14:paraId="3885A0C6" w14:textId="35C76FA6" w:rsidR="00DF63A9" w:rsidRPr="00B645D7" w:rsidRDefault="00DF63A9" w:rsidP="000447CB">
            <w:pPr>
              <w:rPr>
                <w:rFonts w:ascii="Times New Roman" w:hAnsi="Times New Roman" w:cs="Times New Roman"/>
                <w:vertAlign w:val="subscript"/>
              </w:rPr>
            </w:pPr>
            <w:r w:rsidRPr="00B645D7">
              <w:rPr>
                <w:rFonts w:ascii="Times New Roman" w:hAnsi="Times New Roman" w:cs="Times New Roman"/>
              </w:rPr>
              <w:t>Women = 541.28 (75.66)</w:t>
            </w:r>
            <w:r w:rsidR="00D10E54" w:rsidRPr="00B645D7">
              <w:rPr>
                <w:rFonts w:ascii="Times New Roman" w:hAnsi="Times New Roman" w:cs="Times New Roman"/>
                <w:vertAlign w:val="subscript"/>
              </w:rPr>
              <w:t>b</w:t>
            </w:r>
          </w:p>
          <w:p w14:paraId="0BDD72E5" w14:textId="77777777" w:rsidR="000447CB" w:rsidRDefault="000447CB" w:rsidP="000447CB">
            <w:pPr>
              <w:rPr>
                <w:rFonts w:ascii="Times New Roman" w:hAnsi="Times New Roman" w:cs="Times New Roman"/>
              </w:rPr>
            </w:pPr>
          </w:p>
          <w:p w14:paraId="2769D8C5" w14:textId="60D15E3C" w:rsidR="00DF63A9" w:rsidRPr="00B645D7" w:rsidRDefault="00DF63A9" w:rsidP="00D10E54">
            <w:pPr>
              <w:rPr>
                <w:rFonts w:ascii="Times New Roman" w:hAnsi="Times New Roman" w:cs="Times New Roman"/>
                <w:vertAlign w:val="subscript"/>
              </w:rPr>
            </w:pPr>
            <w:r w:rsidRPr="00B645D7">
              <w:rPr>
                <w:rFonts w:ascii="Times New Roman" w:hAnsi="Times New Roman" w:cs="Times New Roman"/>
              </w:rPr>
              <w:t>Men = 366.29 (88.35)</w:t>
            </w:r>
            <w:r w:rsidR="00D10E54" w:rsidRPr="00B645D7">
              <w:rPr>
                <w:rFonts w:ascii="Times New Roman" w:hAnsi="Times New Roman" w:cs="Times New Roman"/>
                <w:vertAlign w:val="subscript"/>
              </w:rPr>
              <w:t>b</w:t>
            </w:r>
          </w:p>
        </w:tc>
      </w:tr>
      <w:tr w:rsidR="000447CB" w:rsidRPr="00B645D7" w14:paraId="1D3C8A2A" w14:textId="77777777" w:rsidTr="000447CB">
        <w:trPr>
          <w:trHeight w:val="314"/>
        </w:trPr>
        <w:tc>
          <w:tcPr>
            <w:tcW w:w="0" w:type="auto"/>
          </w:tcPr>
          <w:p w14:paraId="7CBB612C" w14:textId="77777777" w:rsidR="00DF63A9" w:rsidRPr="00B645D7" w:rsidRDefault="00DF63A9" w:rsidP="000447CB">
            <w:pPr>
              <w:rPr>
                <w:rFonts w:ascii="Times New Roman" w:hAnsi="Times New Roman" w:cs="Times New Roman"/>
              </w:rPr>
            </w:pPr>
          </w:p>
          <w:p w14:paraId="3B8BD88F" w14:textId="77777777" w:rsidR="00DF63A9" w:rsidRPr="00B645D7" w:rsidRDefault="00DF63A9" w:rsidP="000447CB">
            <w:pPr>
              <w:rPr>
                <w:rFonts w:ascii="Times New Roman" w:hAnsi="Times New Roman" w:cs="Times New Roman"/>
              </w:rPr>
            </w:pPr>
            <w:r w:rsidRPr="00B645D7">
              <w:rPr>
                <w:rFonts w:ascii="Times New Roman" w:hAnsi="Times New Roman" w:cs="Times New Roman"/>
              </w:rPr>
              <w:t>Low</w:t>
            </w:r>
          </w:p>
        </w:tc>
        <w:tc>
          <w:tcPr>
            <w:tcW w:w="0" w:type="auto"/>
          </w:tcPr>
          <w:p w14:paraId="7EFFBE49" w14:textId="77777777" w:rsidR="00DF63A9" w:rsidRPr="00B645D7" w:rsidRDefault="00DF63A9" w:rsidP="000447CB">
            <w:pPr>
              <w:rPr>
                <w:rFonts w:ascii="Times New Roman" w:hAnsi="Times New Roman" w:cs="Times New Roman"/>
                <w:vertAlign w:val="subscript"/>
              </w:rPr>
            </w:pPr>
          </w:p>
          <w:p w14:paraId="3433FCA4" w14:textId="4D7FDE07" w:rsidR="00DF63A9" w:rsidRPr="00B645D7" w:rsidRDefault="00DF63A9" w:rsidP="000447CB">
            <w:pPr>
              <w:rPr>
                <w:rFonts w:ascii="Times New Roman" w:hAnsi="Times New Roman" w:cs="Times New Roman"/>
                <w:vertAlign w:val="subscript"/>
              </w:rPr>
            </w:pPr>
            <w:r w:rsidRPr="00B645D7">
              <w:rPr>
                <w:rFonts w:ascii="Times New Roman" w:hAnsi="Times New Roman" w:cs="Times New Roman"/>
              </w:rPr>
              <w:t>Women = 276.04 (35.60)</w:t>
            </w:r>
            <w:r w:rsidR="00D10E54" w:rsidRPr="00B645D7">
              <w:rPr>
                <w:rFonts w:ascii="Times New Roman" w:hAnsi="Times New Roman" w:cs="Times New Roman"/>
                <w:vertAlign w:val="subscript"/>
              </w:rPr>
              <w:t>a</w:t>
            </w:r>
          </w:p>
          <w:p w14:paraId="51852BAC" w14:textId="77777777" w:rsidR="000447CB" w:rsidRDefault="000447CB" w:rsidP="000447CB">
            <w:pPr>
              <w:rPr>
                <w:rFonts w:ascii="Times New Roman" w:hAnsi="Times New Roman" w:cs="Times New Roman"/>
              </w:rPr>
            </w:pPr>
          </w:p>
          <w:p w14:paraId="5B862903" w14:textId="060F6698" w:rsidR="00533635" w:rsidRPr="00B645D7" w:rsidRDefault="00DF63A9" w:rsidP="00D10E54">
            <w:pPr>
              <w:rPr>
                <w:rFonts w:ascii="Times New Roman" w:hAnsi="Times New Roman" w:cs="Times New Roman"/>
                <w:vertAlign w:val="subscript"/>
              </w:rPr>
            </w:pPr>
            <w:r w:rsidRPr="00B645D7">
              <w:rPr>
                <w:rFonts w:ascii="Times New Roman" w:hAnsi="Times New Roman" w:cs="Times New Roman"/>
              </w:rPr>
              <w:t>Men = 306.70 (41.57)</w:t>
            </w:r>
            <w:r w:rsidR="00D10E54" w:rsidRPr="00B645D7">
              <w:rPr>
                <w:rFonts w:ascii="Times New Roman" w:hAnsi="Times New Roman" w:cs="Times New Roman"/>
                <w:vertAlign w:val="subscript"/>
              </w:rPr>
              <w:t>a</w:t>
            </w:r>
          </w:p>
        </w:tc>
        <w:tc>
          <w:tcPr>
            <w:tcW w:w="0" w:type="auto"/>
          </w:tcPr>
          <w:p w14:paraId="44E0414A" w14:textId="77777777" w:rsidR="00DF63A9" w:rsidRPr="00B645D7" w:rsidRDefault="00DF63A9" w:rsidP="000447CB">
            <w:pPr>
              <w:rPr>
                <w:rFonts w:ascii="Times New Roman" w:hAnsi="Times New Roman" w:cs="Times New Roman"/>
                <w:vertAlign w:val="subscript"/>
              </w:rPr>
            </w:pPr>
          </w:p>
          <w:p w14:paraId="6A358E9E" w14:textId="018F117E" w:rsidR="00DF63A9" w:rsidRPr="00B645D7" w:rsidRDefault="00DF63A9" w:rsidP="000447CB">
            <w:pPr>
              <w:rPr>
                <w:rFonts w:ascii="Times New Roman" w:hAnsi="Times New Roman" w:cs="Times New Roman"/>
                <w:vertAlign w:val="subscript"/>
              </w:rPr>
            </w:pPr>
            <w:r w:rsidRPr="00B645D7">
              <w:rPr>
                <w:rFonts w:ascii="Times New Roman" w:hAnsi="Times New Roman" w:cs="Times New Roman"/>
              </w:rPr>
              <w:t>Women = 452.42 (71.53)</w:t>
            </w:r>
            <w:r w:rsidR="00D10E54" w:rsidRPr="00B645D7">
              <w:rPr>
                <w:rFonts w:ascii="Times New Roman" w:hAnsi="Times New Roman" w:cs="Times New Roman"/>
                <w:vertAlign w:val="subscript"/>
              </w:rPr>
              <w:t>a</w:t>
            </w:r>
          </w:p>
          <w:p w14:paraId="1C6596DC" w14:textId="77777777" w:rsidR="000447CB" w:rsidRDefault="000447CB" w:rsidP="000447CB">
            <w:pPr>
              <w:rPr>
                <w:rFonts w:ascii="Times New Roman" w:hAnsi="Times New Roman" w:cs="Times New Roman"/>
              </w:rPr>
            </w:pPr>
          </w:p>
          <w:p w14:paraId="63004AA5" w14:textId="5C1417B5" w:rsidR="00DF63A9" w:rsidRPr="00B645D7" w:rsidRDefault="00DF63A9" w:rsidP="00D10E54">
            <w:pPr>
              <w:rPr>
                <w:rFonts w:ascii="Times New Roman" w:hAnsi="Times New Roman" w:cs="Times New Roman"/>
                <w:vertAlign w:val="subscript"/>
              </w:rPr>
            </w:pPr>
            <w:r w:rsidRPr="00B645D7">
              <w:rPr>
                <w:rFonts w:ascii="Times New Roman" w:hAnsi="Times New Roman" w:cs="Times New Roman"/>
              </w:rPr>
              <w:t>Men = 161.81 (83.52)</w:t>
            </w:r>
            <w:r w:rsidR="00D10E54" w:rsidRPr="00B645D7">
              <w:rPr>
                <w:rFonts w:ascii="Times New Roman" w:hAnsi="Times New Roman" w:cs="Times New Roman"/>
                <w:vertAlign w:val="subscript"/>
              </w:rPr>
              <w:t>a</w:t>
            </w:r>
          </w:p>
        </w:tc>
      </w:tr>
    </w:tbl>
    <w:p w14:paraId="368D2827" w14:textId="46B080A4" w:rsidR="007D583B" w:rsidRPr="00B645D7" w:rsidRDefault="007D583B" w:rsidP="007D583B">
      <w:pPr>
        <w:spacing w:line="480" w:lineRule="auto"/>
        <w:rPr>
          <w:rFonts w:ascii="Times New Roman" w:hAnsi="Times New Roman" w:cs="Times New Roman"/>
        </w:rPr>
      </w:pPr>
      <w:r w:rsidRPr="00B645D7">
        <w:rPr>
          <w:rFonts w:ascii="Times New Roman" w:hAnsi="Times New Roman" w:cs="Times New Roman"/>
          <w:i/>
          <w:iCs/>
        </w:rPr>
        <w:t xml:space="preserve">Note. </w:t>
      </w:r>
      <w:r w:rsidR="00D10E54" w:rsidRPr="00744F30">
        <w:rPr>
          <w:rFonts w:ascii="Times New Roman" w:hAnsi="Times New Roman" w:cs="Times New Roman"/>
        </w:rPr>
        <w:t xml:space="preserve">Means </w:t>
      </w:r>
      <w:r w:rsidR="00D10E54">
        <w:rPr>
          <w:rFonts w:ascii="Times New Roman" w:hAnsi="Times New Roman" w:cs="Times New Roman"/>
        </w:rPr>
        <w:t xml:space="preserve">for women and men did not significantly differ. </w:t>
      </w:r>
      <w:r w:rsidRPr="00B645D7">
        <w:rPr>
          <w:rFonts w:ascii="Times New Roman" w:hAnsi="Times New Roman" w:cs="Times New Roman"/>
        </w:rPr>
        <w:t xml:space="preserve">Means within rows </w:t>
      </w:r>
      <w:r w:rsidR="00D10E54">
        <w:rPr>
          <w:rFonts w:ascii="Times New Roman" w:hAnsi="Times New Roman" w:cs="Times New Roman"/>
        </w:rPr>
        <w:t xml:space="preserve">(i.e., comparing faces and waists) and within columns (i.e., comparing high ideal, average, and low ideal body shapes) </w:t>
      </w:r>
      <w:r w:rsidR="00D10E54" w:rsidRPr="00B645D7">
        <w:rPr>
          <w:rFonts w:ascii="Times New Roman" w:hAnsi="Times New Roman" w:cs="Times New Roman"/>
        </w:rPr>
        <w:t xml:space="preserve">for appearance-focus and personality-focus </w:t>
      </w:r>
      <w:r w:rsidRPr="00B645D7">
        <w:rPr>
          <w:rFonts w:ascii="Times New Roman" w:hAnsi="Times New Roman" w:cs="Times New Roman"/>
        </w:rPr>
        <w:t xml:space="preserve">with different subscripts are significantly different, </w:t>
      </w:r>
      <w:r w:rsidRPr="00B645D7">
        <w:rPr>
          <w:rFonts w:ascii="Times New Roman" w:hAnsi="Times New Roman" w:cs="Times New Roman"/>
          <w:i/>
          <w:iCs/>
        </w:rPr>
        <w:t xml:space="preserve">p </w:t>
      </w:r>
      <w:r w:rsidRPr="00B645D7">
        <w:rPr>
          <w:rFonts w:ascii="Times New Roman" w:hAnsi="Times New Roman" w:cs="Times New Roman"/>
        </w:rPr>
        <w:t>&lt; .0</w:t>
      </w:r>
      <w:r w:rsidR="00D846AB" w:rsidRPr="00B645D7">
        <w:rPr>
          <w:rFonts w:ascii="Times New Roman" w:hAnsi="Times New Roman" w:cs="Times New Roman"/>
        </w:rPr>
        <w:t>5.</w:t>
      </w:r>
      <w:r w:rsidR="006D1514" w:rsidRPr="00B645D7">
        <w:rPr>
          <w:rFonts w:ascii="Times New Roman" w:hAnsi="Times New Roman" w:cs="Times New Roman"/>
        </w:rPr>
        <w:t xml:space="preserve"> All values are milliseconds and lower </w:t>
      </w:r>
      <w:r w:rsidR="00012353">
        <w:rPr>
          <w:rFonts w:ascii="Times New Roman" w:hAnsi="Times New Roman" w:cs="Times New Roman"/>
        </w:rPr>
        <w:t>scores</w:t>
      </w:r>
      <w:r w:rsidR="006D1514" w:rsidRPr="00B645D7">
        <w:rPr>
          <w:rFonts w:ascii="Times New Roman" w:hAnsi="Times New Roman" w:cs="Times New Roman"/>
        </w:rPr>
        <w:t xml:space="preserve"> indicate more attention.</w:t>
      </w:r>
      <w:r w:rsidR="00B7331B">
        <w:rPr>
          <w:rFonts w:ascii="Times New Roman" w:hAnsi="Times New Roman" w:cs="Times New Roman"/>
        </w:rPr>
        <w:t xml:space="preserve"> Degrees of freedom (</w:t>
      </w:r>
      <w:r w:rsidR="004670F3" w:rsidRPr="00E4699F">
        <w:rPr>
          <w:rFonts w:ascii="Times New Roman" w:hAnsi="Times New Roman" w:cs="Times New Roman"/>
        </w:rPr>
        <w:t>2, 122</w:t>
      </w:r>
      <w:r w:rsidR="00B7331B">
        <w:rPr>
          <w:rFonts w:ascii="Times New Roman" w:hAnsi="Times New Roman" w:cs="Times New Roman"/>
        </w:rPr>
        <w:t>)</w:t>
      </w:r>
      <w:r w:rsidR="004670F3">
        <w:rPr>
          <w:rFonts w:ascii="Times New Roman" w:hAnsi="Times New Roman" w:cs="Times New Roman"/>
        </w:rPr>
        <w:t>.</w:t>
      </w:r>
      <w:r w:rsidR="00A65782">
        <w:rPr>
          <w:rFonts w:ascii="Times New Roman" w:hAnsi="Times New Roman" w:cs="Times New Roman"/>
        </w:rPr>
        <w:t xml:space="preserve"> Appear = appearance</w:t>
      </w:r>
      <w:r w:rsidR="00473519">
        <w:rPr>
          <w:rFonts w:ascii="Times New Roman" w:hAnsi="Times New Roman" w:cs="Times New Roman"/>
        </w:rPr>
        <w:t>-</w:t>
      </w:r>
      <w:r w:rsidR="00A65782">
        <w:rPr>
          <w:rFonts w:ascii="Times New Roman" w:hAnsi="Times New Roman" w:cs="Times New Roman"/>
        </w:rPr>
        <w:t>focus condition. Person = personality</w:t>
      </w:r>
      <w:r w:rsidR="00473519">
        <w:rPr>
          <w:rFonts w:ascii="Times New Roman" w:hAnsi="Times New Roman" w:cs="Times New Roman"/>
        </w:rPr>
        <w:t>-</w:t>
      </w:r>
      <w:r w:rsidR="00A65782">
        <w:rPr>
          <w:rFonts w:ascii="Times New Roman" w:hAnsi="Times New Roman" w:cs="Times New Roman"/>
        </w:rPr>
        <w:t xml:space="preserve">focus condition. High = high ideal body shape condition. Average = average body shape condition. Low = low ideal body shape condition. </w:t>
      </w:r>
    </w:p>
    <w:p w14:paraId="604A312A" w14:textId="77777777" w:rsidR="007424FA" w:rsidRPr="00B645D7" w:rsidRDefault="007424FA" w:rsidP="006836A1">
      <w:pPr>
        <w:spacing w:line="480" w:lineRule="auto"/>
        <w:rPr>
          <w:rFonts w:ascii="Times New Roman" w:hAnsi="Times New Roman" w:cs="Times New Roman"/>
        </w:rPr>
      </w:pPr>
    </w:p>
    <w:p w14:paraId="194CFFA9" w14:textId="77777777" w:rsidR="00023934" w:rsidRDefault="00023934">
      <w:pPr>
        <w:rPr>
          <w:rFonts w:ascii="Times New Roman" w:hAnsi="Times New Roman" w:cs="Times New Roman"/>
        </w:rPr>
      </w:pPr>
    </w:p>
    <w:p w14:paraId="369B3ACE" w14:textId="77777777" w:rsidR="00A532BB" w:rsidRDefault="00A532BB" w:rsidP="009A7184">
      <w:pPr>
        <w:spacing w:line="480" w:lineRule="auto"/>
        <w:rPr>
          <w:rFonts w:ascii="Times New Roman" w:hAnsi="Times New Roman" w:cs="Times New Roman"/>
        </w:rPr>
      </w:pPr>
    </w:p>
    <w:p w14:paraId="6B27869A" w14:textId="77777777" w:rsidR="00357A81" w:rsidRDefault="00357A81">
      <w:pPr>
        <w:rPr>
          <w:rFonts w:ascii="Times New Roman" w:hAnsi="Times New Roman" w:cs="Times New Roman"/>
        </w:rPr>
      </w:pPr>
      <w:r>
        <w:rPr>
          <w:rFonts w:ascii="Times New Roman" w:hAnsi="Times New Roman" w:cs="Times New Roman"/>
        </w:rPr>
        <w:br w:type="page"/>
      </w:r>
    </w:p>
    <w:p w14:paraId="39F8C359" w14:textId="4A744FD5" w:rsidR="00FC23F7" w:rsidRDefault="00FC23F7" w:rsidP="009A7184">
      <w:pPr>
        <w:spacing w:line="480" w:lineRule="auto"/>
        <w:rPr>
          <w:rFonts w:ascii="Times New Roman" w:hAnsi="Times New Roman" w:cs="Times New Roman"/>
        </w:rPr>
      </w:pPr>
      <w:r>
        <w:rPr>
          <w:rFonts w:ascii="Times New Roman" w:hAnsi="Times New Roman" w:cs="Times New Roman"/>
        </w:rPr>
        <w:lastRenderedPageBreak/>
        <w:t>Appendix</w:t>
      </w:r>
    </w:p>
    <w:p w14:paraId="176AF5B7" w14:textId="77777777" w:rsidR="00E40B84" w:rsidRPr="009A7184" w:rsidRDefault="00E40B84" w:rsidP="009A7184">
      <w:pPr>
        <w:spacing w:line="480" w:lineRule="auto"/>
        <w:rPr>
          <w:rFonts w:ascii="Times New Roman" w:hAnsi="Times New Roman" w:cs="Times New Roman"/>
        </w:rPr>
      </w:pPr>
      <w:r>
        <w:rPr>
          <w:rFonts w:ascii="Times New Roman" w:hAnsi="Times New Roman" w:cs="Times New Roman"/>
        </w:rPr>
        <w:t xml:space="preserve">         High Ideal                Average                 Low Ideal       </w:t>
      </w:r>
    </w:p>
    <w:p w14:paraId="7D6132C9" w14:textId="77777777" w:rsidR="00FC23F7" w:rsidRPr="009A7184" w:rsidRDefault="00E40B84" w:rsidP="009A7184">
      <w:pPr>
        <w:spacing w:line="480" w:lineRule="auto"/>
        <w:rPr>
          <w:rFonts w:ascii="Times New Roman" w:hAnsi="Times New Roman" w:cs="Times New Roman"/>
        </w:rPr>
      </w:pPr>
      <w:r>
        <w:rPr>
          <w:noProof/>
        </w:rPr>
        <w:drawing>
          <wp:inline distT="0" distB="0" distL="0" distR="0" wp14:anchorId="14E649E6" wp14:editId="61ADC037">
            <wp:extent cx="1256030" cy="217106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030" cy="2171065"/>
                    </a:xfrm>
                    <a:prstGeom prst="rect">
                      <a:avLst/>
                    </a:prstGeom>
                    <a:noFill/>
                    <a:ln>
                      <a:noFill/>
                    </a:ln>
                  </pic:spPr>
                </pic:pic>
              </a:graphicData>
            </a:graphic>
          </wp:inline>
        </w:drawing>
      </w:r>
      <w:r>
        <w:rPr>
          <w:noProof/>
        </w:rPr>
        <w:drawing>
          <wp:inline distT="0" distB="0" distL="0" distR="0" wp14:anchorId="61B3D8A4" wp14:editId="4B8B038A">
            <wp:extent cx="1247140" cy="2175510"/>
            <wp:effectExtent l="0" t="0" r="0"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140" cy="2175510"/>
                    </a:xfrm>
                    <a:prstGeom prst="rect">
                      <a:avLst/>
                    </a:prstGeom>
                    <a:noFill/>
                    <a:ln>
                      <a:noFill/>
                    </a:ln>
                  </pic:spPr>
                </pic:pic>
              </a:graphicData>
            </a:graphic>
          </wp:inline>
        </w:drawing>
      </w:r>
      <w:r>
        <w:rPr>
          <w:noProof/>
        </w:rPr>
        <w:drawing>
          <wp:inline distT="0" distB="0" distL="0" distR="0" wp14:anchorId="2F13978E" wp14:editId="1DA9F4EF">
            <wp:extent cx="1240790" cy="2171700"/>
            <wp:effectExtent l="0" t="0" r="3810" b="1270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0790" cy="2171700"/>
                    </a:xfrm>
                    <a:prstGeom prst="rect">
                      <a:avLst/>
                    </a:prstGeom>
                    <a:noFill/>
                    <a:ln>
                      <a:noFill/>
                    </a:ln>
                  </pic:spPr>
                </pic:pic>
              </a:graphicData>
            </a:graphic>
          </wp:inline>
        </w:drawing>
      </w:r>
    </w:p>
    <w:sectPr w:rsidR="00FC23F7" w:rsidRPr="009A7184" w:rsidSect="009E41FE">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455D9" w14:textId="77777777" w:rsidR="00230226" w:rsidRDefault="00230226" w:rsidP="00C2567B">
      <w:pPr>
        <w:rPr>
          <w:rFonts w:cs="Times New Roman"/>
        </w:rPr>
      </w:pPr>
      <w:r>
        <w:rPr>
          <w:rFonts w:cs="Times New Roman"/>
        </w:rPr>
        <w:separator/>
      </w:r>
    </w:p>
  </w:endnote>
  <w:endnote w:type="continuationSeparator" w:id="0">
    <w:p w14:paraId="17991BC0" w14:textId="77777777" w:rsidR="00230226" w:rsidRDefault="00230226" w:rsidP="00C2567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88690" w14:textId="77777777" w:rsidR="00230226" w:rsidRDefault="00230226" w:rsidP="00C2567B">
      <w:pPr>
        <w:rPr>
          <w:rFonts w:cs="Times New Roman"/>
        </w:rPr>
      </w:pPr>
      <w:r>
        <w:rPr>
          <w:rFonts w:cs="Times New Roman"/>
        </w:rPr>
        <w:separator/>
      </w:r>
    </w:p>
  </w:footnote>
  <w:footnote w:type="continuationSeparator" w:id="0">
    <w:p w14:paraId="2C1CEFE4" w14:textId="77777777" w:rsidR="00230226" w:rsidRDefault="00230226" w:rsidP="00C2567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30F6E" w14:textId="77777777" w:rsidR="001215B9" w:rsidRPr="00827F9A" w:rsidRDefault="001215B9" w:rsidP="00241DB4">
    <w:pPr>
      <w:pStyle w:val="Header"/>
      <w:framePr w:wrap="auto" w:vAnchor="text" w:hAnchor="margin" w:xAlign="right" w:y="1"/>
      <w:rPr>
        <w:rStyle w:val="PageNumber"/>
        <w:rFonts w:ascii="Times New Roman" w:hAnsi="Times New Roman" w:cs="Times New Roman"/>
      </w:rPr>
    </w:pPr>
    <w:r w:rsidRPr="00827F9A">
      <w:rPr>
        <w:rStyle w:val="PageNumber"/>
        <w:rFonts w:ascii="Times New Roman" w:hAnsi="Times New Roman" w:cs="Times New Roman"/>
      </w:rPr>
      <w:fldChar w:fldCharType="begin"/>
    </w:r>
    <w:r w:rsidRPr="00827F9A">
      <w:rPr>
        <w:rStyle w:val="PageNumber"/>
        <w:rFonts w:ascii="Times New Roman" w:hAnsi="Times New Roman" w:cs="Times New Roman"/>
      </w:rPr>
      <w:instrText xml:space="preserve">PAGE  </w:instrText>
    </w:r>
    <w:r w:rsidRPr="00827F9A">
      <w:rPr>
        <w:rStyle w:val="PageNumber"/>
        <w:rFonts w:ascii="Times New Roman" w:hAnsi="Times New Roman" w:cs="Times New Roman"/>
      </w:rPr>
      <w:fldChar w:fldCharType="separate"/>
    </w:r>
    <w:r w:rsidR="00CF50DB">
      <w:rPr>
        <w:rStyle w:val="PageNumber"/>
        <w:rFonts w:ascii="Times New Roman" w:hAnsi="Times New Roman" w:cs="Times New Roman"/>
        <w:noProof/>
      </w:rPr>
      <w:t>42</w:t>
    </w:r>
    <w:r w:rsidRPr="00827F9A">
      <w:rPr>
        <w:rStyle w:val="PageNumber"/>
        <w:rFonts w:ascii="Times New Roman" w:hAnsi="Times New Roman" w:cs="Times New Roman"/>
      </w:rPr>
      <w:fldChar w:fldCharType="end"/>
    </w:r>
  </w:p>
  <w:p w14:paraId="4513DDDB" w14:textId="50511835" w:rsidR="001215B9" w:rsidRPr="00726572" w:rsidRDefault="007B3C1B" w:rsidP="007B3C1B">
    <w:pPr>
      <w:pStyle w:val="Header"/>
      <w:ind w:right="360"/>
      <w:rPr>
        <w:rFonts w:ascii="Times New Roman" w:hAnsi="Times New Roman" w:cs="Times New Roman"/>
      </w:rPr>
    </w:pPr>
    <w:r>
      <w:rPr>
        <w:rFonts w:ascii="Times New Roman" w:hAnsi="Times New Roman" w:cs="Times New Roman"/>
      </w:rPr>
      <w:t>THE NATURE OF THE OBJECTIFYING GAZE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9CA1C" w14:textId="77777777" w:rsidR="001215B9" w:rsidRDefault="001215B9">
    <w:pPr>
      <w:pStyle w:val="Header"/>
      <w:rPr>
        <w:rFonts w:cs="Times New Roman"/>
      </w:rPr>
    </w:pPr>
    <w:r>
      <w:rPr>
        <w:rFonts w:ascii="Times New Roman" w:hAnsi="Times New Roman" w:cs="Times New Roman"/>
      </w:rPr>
      <w:t>Running head: THE NATURE OF THE OBJECTIFYING GAZE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CF01259"/>
    <w:multiLevelType w:val="multilevel"/>
    <w:tmpl w:val="4CE2E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1713EC"/>
    <w:multiLevelType w:val="hybridMultilevel"/>
    <w:tmpl w:val="49FCE1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BB"/>
    <w:rsid w:val="00002EBA"/>
    <w:rsid w:val="000030EC"/>
    <w:rsid w:val="00003959"/>
    <w:rsid w:val="00004032"/>
    <w:rsid w:val="000044FF"/>
    <w:rsid w:val="00010B96"/>
    <w:rsid w:val="0001213D"/>
    <w:rsid w:val="00012353"/>
    <w:rsid w:val="000127E5"/>
    <w:rsid w:val="00013E80"/>
    <w:rsid w:val="000142B8"/>
    <w:rsid w:val="00015053"/>
    <w:rsid w:val="00015084"/>
    <w:rsid w:val="00015E90"/>
    <w:rsid w:val="00016E30"/>
    <w:rsid w:val="00017B72"/>
    <w:rsid w:val="0002240D"/>
    <w:rsid w:val="00023934"/>
    <w:rsid w:val="00023B9B"/>
    <w:rsid w:val="00025F0B"/>
    <w:rsid w:val="00026A6A"/>
    <w:rsid w:val="000278D2"/>
    <w:rsid w:val="00031CBC"/>
    <w:rsid w:val="0003201F"/>
    <w:rsid w:val="000333E0"/>
    <w:rsid w:val="000344AF"/>
    <w:rsid w:val="00034FB5"/>
    <w:rsid w:val="000373EC"/>
    <w:rsid w:val="00037FC6"/>
    <w:rsid w:val="000415CF"/>
    <w:rsid w:val="000427CC"/>
    <w:rsid w:val="00042C1D"/>
    <w:rsid w:val="0004363A"/>
    <w:rsid w:val="00043A2B"/>
    <w:rsid w:val="00043E1D"/>
    <w:rsid w:val="000447CB"/>
    <w:rsid w:val="0004627D"/>
    <w:rsid w:val="0004715A"/>
    <w:rsid w:val="000500B7"/>
    <w:rsid w:val="00050E3F"/>
    <w:rsid w:val="00051760"/>
    <w:rsid w:val="00051E88"/>
    <w:rsid w:val="00052C57"/>
    <w:rsid w:val="00054C00"/>
    <w:rsid w:val="00055470"/>
    <w:rsid w:val="000572F9"/>
    <w:rsid w:val="00057EF1"/>
    <w:rsid w:val="00061BC4"/>
    <w:rsid w:val="00062514"/>
    <w:rsid w:val="00063149"/>
    <w:rsid w:val="0006394A"/>
    <w:rsid w:val="000665F1"/>
    <w:rsid w:val="00070C07"/>
    <w:rsid w:val="0007209D"/>
    <w:rsid w:val="0007210F"/>
    <w:rsid w:val="000731EE"/>
    <w:rsid w:val="00073457"/>
    <w:rsid w:val="000739C8"/>
    <w:rsid w:val="00074DD8"/>
    <w:rsid w:val="00075179"/>
    <w:rsid w:val="00076A8F"/>
    <w:rsid w:val="00076B9A"/>
    <w:rsid w:val="00076F30"/>
    <w:rsid w:val="0007732A"/>
    <w:rsid w:val="00081B8B"/>
    <w:rsid w:val="000827D1"/>
    <w:rsid w:val="00082DBC"/>
    <w:rsid w:val="0008323C"/>
    <w:rsid w:val="00085699"/>
    <w:rsid w:val="00085743"/>
    <w:rsid w:val="00086880"/>
    <w:rsid w:val="00086A20"/>
    <w:rsid w:val="000900C8"/>
    <w:rsid w:val="00091284"/>
    <w:rsid w:val="0009149B"/>
    <w:rsid w:val="000914AA"/>
    <w:rsid w:val="00091B85"/>
    <w:rsid w:val="00091F22"/>
    <w:rsid w:val="00091FD3"/>
    <w:rsid w:val="00093A5A"/>
    <w:rsid w:val="000944E7"/>
    <w:rsid w:val="00094F2B"/>
    <w:rsid w:val="00095650"/>
    <w:rsid w:val="0009719A"/>
    <w:rsid w:val="0009760E"/>
    <w:rsid w:val="000A1280"/>
    <w:rsid w:val="000A1E14"/>
    <w:rsid w:val="000A2343"/>
    <w:rsid w:val="000A31B0"/>
    <w:rsid w:val="000A3C4D"/>
    <w:rsid w:val="000A4AF2"/>
    <w:rsid w:val="000A6276"/>
    <w:rsid w:val="000B0AE3"/>
    <w:rsid w:val="000B2016"/>
    <w:rsid w:val="000B2CBA"/>
    <w:rsid w:val="000B3443"/>
    <w:rsid w:val="000B3712"/>
    <w:rsid w:val="000B3F83"/>
    <w:rsid w:val="000B4E1F"/>
    <w:rsid w:val="000B59D2"/>
    <w:rsid w:val="000B5B2D"/>
    <w:rsid w:val="000B70CD"/>
    <w:rsid w:val="000C18E5"/>
    <w:rsid w:val="000C32FF"/>
    <w:rsid w:val="000C3768"/>
    <w:rsid w:val="000C3C96"/>
    <w:rsid w:val="000C58A2"/>
    <w:rsid w:val="000C5BB9"/>
    <w:rsid w:val="000C5D38"/>
    <w:rsid w:val="000C6670"/>
    <w:rsid w:val="000C740C"/>
    <w:rsid w:val="000C76DF"/>
    <w:rsid w:val="000D1308"/>
    <w:rsid w:val="000D130A"/>
    <w:rsid w:val="000D19E5"/>
    <w:rsid w:val="000D1D92"/>
    <w:rsid w:val="000D245E"/>
    <w:rsid w:val="000D3C11"/>
    <w:rsid w:val="000E0896"/>
    <w:rsid w:val="000E1A59"/>
    <w:rsid w:val="000E2072"/>
    <w:rsid w:val="000E2A3C"/>
    <w:rsid w:val="000E3391"/>
    <w:rsid w:val="000E5B6E"/>
    <w:rsid w:val="000F03A7"/>
    <w:rsid w:val="000F03E6"/>
    <w:rsid w:val="000F0AAF"/>
    <w:rsid w:val="000F0C41"/>
    <w:rsid w:val="000F20A6"/>
    <w:rsid w:val="000F2A28"/>
    <w:rsid w:val="000F2E1E"/>
    <w:rsid w:val="000F4353"/>
    <w:rsid w:val="000F4B8D"/>
    <w:rsid w:val="000F542C"/>
    <w:rsid w:val="00100D0F"/>
    <w:rsid w:val="001010AE"/>
    <w:rsid w:val="0010130C"/>
    <w:rsid w:val="00101B02"/>
    <w:rsid w:val="001021FE"/>
    <w:rsid w:val="00103730"/>
    <w:rsid w:val="0010439C"/>
    <w:rsid w:val="00104640"/>
    <w:rsid w:val="0010556D"/>
    <w:rsid w:val="0010664D"/>
    <w:rsid w:val="0011036B"/>
    <w:rsid w:val="00110E11"/>
    <w:rsid w:val="0011196D"/>
    <w:rsid w:val="0011247C"/>
    <w:rsid w:val="0011427F"/>
    <w:rsid w:val="00114D7C"/>
    <w:rsid w:val="0011583A"/>
    <w:rsid w:val="0011583C"/>
    <w:rsid w:val="00120A3E"/>
    <w:rsid w:val="001215B9"/>
    <w:rsid w:val="00121FC6"/>
    <w:rsid w:val="00122265"/>
    <w:rsid w:val="00122519"/>
    <w:rsid w:val="001249BE"/>
    <w:rsid w:val="00124CFC"/>
    <w:rsid w:val="00124D3A"/>
    <w:rsid w:val="00124EC4"/>
    <w:rsid w:val="00124FF1"/>
    <w:rsid w:val="00127BF3"/>
    <w:rsid w:val="0013129F"/>
    <w:rsid w:val="00131F2A"/>
    <w:rsid w:val="001321C0"/>
    <w:rsid w:val="00134947"/>
    <w:rsid w:val="00134CD8"/>
    <w:rsid w:val="00135581"/>
    <w:rsid w:val="00136FAF"/>
    <w:rsid w:val="00140701"/>
    <w:rsid w:val="00140A2B"/>
    <w:rsid w:val="00143BF8"/>
    <w:rsid w:val="001446C9"/>
    <w:rsid w:val="00144959"/>
    <w:rsid w:val="00144EEE"/>
    <w:rsid w:val="00146B1D"/>
    <w:rsid w:val="00146E5E"/>
    <w:rsid w:val="00147AC3"/>
    <w:rsid w:val="00147CBB"/>
    <w:rsid w:val="001509B6"/>
    <w:rsid w:val="001514DD"/>
    <w:rsid w:val="0015166B"/>
    <w:rsid w:val="0015335B"/>
    <w:rsid w:val="0015368D"/>
    <w:rsid w:val="0015369F"/>
    <w:rsid w:val="00153B7C"/>
    <w:rsid w:val="00153D94"/>
    <w:rsid w:val="0015583E"/>
    <w:rsid w:val="001563DA"/>
    <w:rsid w:val="0015644D"/>
    <w:rsid w:val="00156A50"/>
    <w:rsid w:val="00160AF5"/>
    <w:rsid w:val="00163603"/>
    <w:rsid w:val="00163680"/>
    <w:rsid w:val="0016416E"/>
    <w:rsid w:val="001658CC"/>
    <w:rsid w:val="0016612F"/>
    <w:rsid w:val="00166261"/>
    <w:rsid w:val="001666D9"/>
    <w:rsid w:val="00166BB6"/>
    <w:rsid w:val="00167495"/>
    <w:rsid w:val="001708E1"/>
    <w:rsid w:val="001711F0"/>
    <w:rsid w:val="0017196E"/>
    <w:rsid w:val="00171DBE"/>
    <w:rsid w:val="00172ABD"/>
    <w:rsid w:val="00172C5B"/>
    <w:rsid w:val="00172DDA"/>
    <w:rsid w:val="001731B1"/>
    <w:rsid w:val="001737FD"/>
    <w:rsid w:val="00175B5D"/>
    <w:rsid w:val="00177885"/>
    <w:rsid w:val="00177EA6"/>
    <w:rsid w:val="00182DEB"/>
    <w:rsid w:val="001832FF"/>
    <w:rsid w:val="00183618"/>
    <w:rsid w:val="001837CC"/>
    <w:rsid w:val="00183E33"/>
    <w:rsid w:val="0018496D"/>
    <w:rsid w:val="001852A6"/>
    <w:rsid w:val="0018547D"/>
    <w:rsid w:val="001870D1"/>
    <w:rsid w:val="00187950"/>
    <w:rsid w:val="0019123A"/>
    <w:rsid w:val="00191815"/>
    <w:rsid w:val="00192126"/>
    <w:rsid w:val="00192A09"/>
    <w:rsid w:val="00192DCC"/>
    <w:rsid w:val="00194595"/>
    <w:rsid w:val="00195B3C"/>
    <w:rsid w:val="00196359"/>
    <w:rsid w:val="00196422"/>
    <w:rsid w:val="001969B4"/>
    <w:rsid w:val="00196BB9"/>
    <w:rsid w:val="00196E10"/>
    <w:rsid w:val="00196E41"/>
    <w:rsid w:val="001A04E3"/>
    <w:rsid w:val="001A10F0"/>
    <w:rsid w:val="001A19BC"/>
    <w:rsid w:val="001A248C"/>
    <w:rsid w:val="001A2677"/>
    <w:rsid w:val="001A3481"/>
    <w:rsid w:val="001A39A5"/>
    <w:rsid w:val="001A4B18"/>
    <w:rsid w:val="001A5A2E"/>
    <w:rsid w:val="001A6FF9"/>
    <w:rsid w:val="001A7956"/>
    <w:rsid w:val="001A7CEF"/>
    <w:rsid w:val="001B0F7E"/>
    <w:rsid w:val="001B15AE"/>
    <w:rsid w:val="001B2C88"/>
    <w:rsid w:val="001B3E3E"/>
    <w:rsid w:val="001B46EC"/>
    <w:rsid w:val="001B471A"/>
    <w:rsid w:val="001B5178"/>
    <w:rsid w:val="001B6557"/>
    <w:rsid w:val="001B6F48"/>
    <w:rsid w:val="001C12B7"/>
    <w:rsid w:val="001C1EAD"/>
    <w:rsid w:val="001C3813"/>
    <w:rsid w:val="001C454F"/>
    <w:rsid w:val="001C4599"/>
    <w:rsid w:val="001C5200"/>
    <w:rsid w:val="001C542F"/>
    <w:rsid w:val="001C6935"/>
    <w:rsid w:val="001C6BE3"/>
    <w:rsid w:val="001C6C79"/>
    <w:rsid w:val="001C7339"/>
    <w:rsid w:val="001D130B"/>
    <w:rsid w:val="001D1719"/>
    <w:rsid w:val="001D1ABF"/>
    <w:rsid w:val="001D1F99"/>
    <w:rsid w:val="001D288B"/>
    <w:rsid w:val="001D37CC"/>
    <w:rsid w:val="001D486F"/>
    <w:rsid w:val="001D4FEB"/>
    <w:rsid w:val="001D66EC"/>
    <w:rsid w:val="001E1B31"/>
    <w:rsid w:val="001E1BC1"/>
    <w:rsid w:val="001E1E63"/>
    <w:rsid w:val="001E23D8"/>
    <w:rsid w:val="001E3BEF"/>
    <w:rsid w:val="001E44DB"/>
    <w:rsid w:val="001E56BE"/>
    <w:rsid w:val="001E6154"/>
    <w:rsid w:val="001E7E65"/>
    <w:rsid w:val="001F0346"/>
    <w:rsid w:val="001F0CA0"/>
    <w:rsid w:val="001F3468"/>
    <w:rsid w:val="001F44B6"/>
    <w:rsid w:val="001F49FB"/>
    <w:rsid w:val="001F4C10"/>
    <w:rsid w:val="001F4E81"/>
    <w:rsid w:val="001F5E48"/>
    <w:rsid w:val="001F6611"/>
    <w:rsid w:val="001F6B88"/>
    <w:rsid w:val="00200FEB"/>
    <w:rsid w:val="00201EDD"/>
    <w:rsid w:val="0020254F"/>
    <w:rsid w:val="00203323"/>
    <w:rsid w:val="0020385F"/>
    <w:rsid w:val="00203EA1"/>
    <w:rsid w:val="0020402F"/>
    <w:rsid w:val="0020426C"/>
    <w:rsid w:val="0020642A"/>
    <w:rsid w:val="002105F4"/>
    <w:rsid w:val="00210CFB"/>
    <w:rsid w:val="00210D8C"/>
    <w:rsid w:val="0021155F"/>
    <w:rsid w:val="00211F16"/>
    <w:rsid w:val="002129E8"/>
    <w:rsid w:val="00214F66"/>
    <w:rsid w:val="002151EF"/>
    <w:rsid w:val="00216BEE"/>
    <w:rsid w:val="00217EDE"/>
    <w:rsid w:val="00217EFA"/>
    <w:rsid w:val="00220048"/>
    <w:rsid w:val="0022191A"/>
    <w:rsid w:val="00221DF1"/>
    <w:rsid w:val="00224009"/>
    <w:rsid w:val="00226699"/>
    <w:rsid w:val="00230226"/>
    <w:rsid w:val="002304B1"/>
    <w:rsid w:val="00230880"/>
    <w:rsid w:val="00230A0F"/>
    <w:rsid w:val="00230AD1"/>
    <w:rsid w:val="00231E83"/>
    <w:rsid w:val="002327B4"/>
    <w:rsid w:val="002342B6"/>
    <w:rsid w:val="00236ABE"/>
    <w:rsid w:val="00237532"/>
    <w:rsid w:val="00237E7D"/>
    <w:rsid w:val="002407BA"/>
    <w:rsid w:val="00241DB4"/>
    <w:rsid w:val="002423AF"/>
    <w:rsid w:val="00242AF2"/>
    <w:rsid w:val="002434C4"/>
    <w:rsid w:val="002448C7"/>
    <w:rsid w:val="002457DF"/>
    <w:rsid w:val="0024620A"/>
    <w:rsid w:val="00246B1A"/>
    <w:rsid w:val="002470E6"/>
    <w:rsid w:val="002516E6"/>
    <w:rsid w:val="00251B88"/>
    <w:rsid w:val="0025218A"/>
    <w:rsid w:val="00253104"/>
    <w:rsid w:val="00253360"/>
    <w:rsid w:val="00253E88"/>
    <w:rsid w:val="002558B6"/>
    <w:rsid w:val="00256C7E"/>
    <w:rsid w:val="00257F44"/>
    <w:rsid w:val="00262639"/>
    <w:rsid w:val="00262CCE"/>
    <w:rsid w:val="00263329"/>
    <w:rsid w:val="00263BB7"/>
    <w:rsid w:val="002651DD"/>
    <w:rsid w:val="00267224"/>
    <w:rsid w:val="002672E0"/>
    <w:rsid w:val="002679D2"/>
    <w:rsid w:val="002713C5"/>
    <w:rsid w:val="002714FD"/>
    <w:rsid w:val="002715FF"/>
    <w:rsid w:val="002716AF"/>
    <w:rsid w:val="00272A15"/>
    <w:rsid w:val="00273044"/>
    <w:rsid w:val="00273492"/>
    <w:rsid w:val="00273998"/>
    <w:rsid w:val="002746B1"/>
    <w:rsid w:val="00275E2B"/>
    <w:rsid w:val="002764FE"/>
    <w:rsid w:val="00276756"/>
    <w:rsid w:val="00276E13"/>
    <w:rsid w:val="0028044A"/>
    <w:rsid w:val="00283039"/>
    <w:rsid w:val="0028436E"/>
    <w:rsid w:val="002855A4"/>
    <w:rsid w:val="00287AC9"/>
    <w:rsid w:val="00287E16"/>
    <w:rsid w:val="00291F1F"/>
    <w:rsid w:val="0029283F"/>
    <w:rsid w:val="00295A40"/>
    <w:rsid w:val="00295BB7"/>
    <w:rsid w:val="00296BAD"/>
    <w:rsid w:val="00296F11"/>
    <w:rsid w:val="00297222"/>
    <w:rsid w:val="002972A2"/>
    <w:rsid w:val="00297E72"/>
    <w:rsid w:val="002A044E"/>
    <w:rsid w:val="002A108A"/>
    <w:rsid w:val="002A2158"/>
    <w:rsid w:val="002A251F"/>
    <w:rsid w:val="002A33AA"/>
    <w:rsid w:val="002A3CA9"/>
    <w:rsid w:val="002A4537"/>
    <w:rsid w:val="002A46D8"/>
    <w:rsid w:val="002A4954"/>
    <w:rsid w:val="002A6166"/>
    <w:rsid w:val="002B09FA"/>
    <w:rsid w:val="002B0A50"/>
    <w:rsid w:val="002B0A6E"/>
    <w:rsid w:val="002B12B3"/>
    <w:rsid w:val="002B207A"/>
    <w:rsid w:val="002B2A61"/>
    <w:rsid w:val="002B37A8"/>
    <w:rsid w:val="002B4552"/>
    <w:rsid w:val="002B4FF7"/>
    <w:rsid w:val="002B74B8"/>
    <w:rsid w:val="002B7835"/>
    <w:rsid w:val="002C0476"/>
    <w:rsid w:val="002C3AE5"/>
    <w:rsid w:val="002C5C14"/>
    <w:rsid w:val="002C5D7E"/>
    <w:rsid w:val="002C5DEA"/>
    <w:rsid w:val="002C6197"/>
    <w:rsid w:val="002C77CE"/>
    <w:rsid w:val="002D0AE0"/>
    <w:rsid w:val="002D12E7"/>
    <w:rsid w:val="002D1A8C"/>
    <w:rsid w:val="002D31C0"/>
    <w:rsid w:val="002D4714"/>
    <w:rsid w:val="002E1B41"/>
    <w:rsid w:val="002E29C7"/>
    <w:rsid w:val="002E3DE6"/>
    <w:rsid w:val="002E6BF9"/>
    <w:rsid w:val="002F08F6"/>
    <w:rsid w:val="002F2CA2"/>
    <w:rsid w:val="002F2E8E"/>
    <w:rsid w:val="002F332D"/>
    <w:rsid w:val="002F73EA"/>
    <w:rsid w:val="002F797D"/>
    <w:rsid w:val="003009C4"/>
    <w:rsid w:val="00303347"/>
    <w:rsid w:val="00303E39"/>
    <w:rsid w:val="00304305"/>
    <w:rsid w:val="00304552"/>
    <w:rsid w:val="0030651B"/>
    <w:rsid w:val="00306E12"/>
    <w:rsid w:val="00311572"/>
    <w:rsid w:val="003124B8"/>
    <w:rsid w:val="00312ED9"/>
    <w:rsid w:val="00313A49"/>
    <w:rsid w:val="00313B4C"/>
    <w:rsid w:val="00315BA2"/>
    <w:rsid w:val="0031673F"/>
    <w:rsid w:val="00316F29"/>
    <w:rsid w:val="0032230A"/>
    <w:rsid w:val="00322316"/>
    <w:rsid w:val="003224A8"/>
    <w:rsid w:val="0032262B"/>
    <w:rsid w:val="00322F97"/>
    <w:rsid w:val="0032410A"/>
    <w:rsid w:val="00325807"/>
    <w:rsid w:val="00327606"/>
    <w:rsid w:val="00327947"/>
    <w:rsid w:val="00330386"/>
    <w:rsid w:val="003308EE"/>
    <w:rsid w:val="00330BB1"/>
    <w:rsid w:val="003325BE"/>
    <w:rsid w:val="00333469"/>
    <w:rsid w:val="0033491C"/>
    <w:rsid w:val="00335E34"/>
    <w:rsid w:val="00335FF9"/>
    <w:rsid w:val="003363E9"/>
    <w:rsid w:val="003375CC"/>
    <w:rsid w:val="00341F95"/>
    <w:rsid w:val="00342E46"/>
    <w:rsid w:val="00345010"/>
    <w:rsid w:val="00345E17"/>
    <w:rsid w:val="003461CE"/>
    <w:rsid w:val="00347185"/>
    <w:rsid w:val="00347824"/>
    <w:rsid w:val="00350623"/>
    <w:rsid w:val="0035066C"/>
    <w:rsid w:val="003512CE"/>
    <w:rsid w:val="003513DE"/>
    <w:rsid w:val="00351A26"/>
    <w:rsid w:val="00351CB0"/>
    <w:rsid w:val="00352148"/>
    <w:rsid w:val="003524EA"/>
    <w:rsid w:val="00352F40"/>
    <w:rsid w:val="003530AC"/>
    <w:rsid w:val="003540A3"/>
    <w:rsid w:val="00354F2E"/>
    <w:rsid w:val="00356369"/>
    <w:rsid w:val="00357A81"/>
    <w:rsid w:val="00357F9B"/>
    <w:rsid w:val="00360365"/>
    <w:rsid w:val="003609DB"/>
    <w:rsid w:val="00360EBB"/>
    <w:rsid w:val="003630CF"/>
    <w:rsid w:val="00363B83"/>
    <w:rsid w:val="00363CC6"/>
    <w:rsid w:val="00363E1D"/>
    <w:rsid w:val="00364770"/>
    <w:rsid w:val="00365D10"/>
    <w:rsid w:val="0036624E"/>
    <w:rsid w:val="00366824"/>
    <w:rsid w:val="00367B31"/>
    <w:rsid w:val="0037288A"/>
    <w:rsid w:val="00374879"/>
    <w:rsid w:val="003751D3"/>
    <w:rsid w:val="00376841"/>
    <w:rsid w:val="00376A05"/>
    <w:rsid w:val="00377B8F"/>
    <w:rsid w:val="00380D50"/>
    <w:rsid w:val="00380D93"/>
    <w:rsid w:val="00382784"/>
    <w:rsid w:val="00382FF2"/>
    <w:rsid w:val="00383EA4"/>
    <w:rsid w:val="00386815"/>
    <w:rsid w:val="003872DB"/>
    <w:rsid w:val="00387DE8"/>
    <w:rsid w:val="00390D8F"/>
    <w:rsid w:val="00390F9B"/>
    <w:rsid w:val="0039119F"/>
    <w:rsid w:val="00391329"/>
    <w:rsid w:val="00393CF3"/>
    <w:rsid w:val="00394C3A"/>
    <w:rsid w:val="00395C10"/>
    <w:rsid w:val="00396C87"/>
    <w:rsid w:val="00396EDB"/>
    <w:rsid w:val="00397733"/>
    <w:rsid w:val="00397B2E"/>
    <w:rsid w:val="00397C3B"/>
    <w:rsid w:val="003A1631"/>
    <w:rsid w:val="003A2464"/>
    <w:rsid w:val="003A28F7"/>
    <w:rsid w:val="003A2C93"/>
    <w:rsid w:val="003A412B"/>
    <w:rsid w:val="003A524D"/>
    <w:rsid w:val="003A586C"/>
    <w:rsid w:val="003A75A9"/>
    <w:rsid w:val="003B0AA2"/>
    <w:rsid w:val="003B118F"/>
    <w:rsid w:val="003B1194"/>
    <w:rsid w:val="003B1345"/>
    <w:rsid w:val="003B1C66"/>
    <w:rsid w:val="003B292C"/>
    <w:rsid w:val="003B39F6"/>
    <w:rsid w:val="003B4322"/>
    <w:rsid w:val="003B5CFA"/>
    <w:rsid w:val="003B5ECC"/>
    <w:rsid w:val="003B6CD0"/>
    <w:rsid w:val="003B6CF2"/>
    <w:rsid w:val="003B7727"/>
    <w:rsid w:val="003C0EB5"/>
    <w:rsid w:val="003C10E7"/>
    <w:rsid w:val="003C380E"/>
    <w:rsid w:val="003C383F"/>
    <w:rsid w:val="003C393C"/>
    <w:rsid w:val="003C3FCD"/>
    <w:rsid w:val="003C7150"/>
    <w:rsid w:val="003C7CC6"/>
    <w:rsid w:val="003D2AC5"/>
    <w:rsid w:val="003D2E1D"/>
    <w:rsid w:val="003D310A"/>
    <w:rsid w:val="003D32D1"/>
    <w:rsid w:val="003D3F62"/>
    <w:rsid w:val="003D4225"/>
    <w:rsid w:val="003D51B1"/>
    <w:rsid w:val="003D5899"/>
    <w:rsid w:val="003D5E49"/>
    <w:rsid w:val="003D6CF0"/>
    <w:rsid w:val="003D75DC"/>
    <w:rsid w:val="003D7A38"/>
    <w:rsid w:val="003E1B96"/>
    <w:rsid w:val="003E444D"/>
    <w:rsid w:val="003E44F8"/>
    <w:rsid w:val="003E55DE"/>
    <w:rsid w:val="003E636B"/>
    <w:rsid w:val="003F047D"/>
    <w:rsid w:val="003F1769"/>
    <w:rsid w:val="003F206E"/>
    <w:rsid w:val="003F26F9"/>
    <w:rsid w:val="003F31C2"/>
    <w:rsid w:val="003F3233"/>
    <w:rsid w:val="003F4CBD"/>
    <w:rsid w:val="003F671E"/>
    <w:rsid w:val="003F745D"/>
    <w:rsid w:val="003F7F33"/>
    <w:rsid w:val="004009E6"/>
    <w:rsid w:val="00400F08"/>
    <w:rsid w:val="00401174"/>
    <w:rsid w:val="00401511"/>
    <w:rsid w:val="00402590"/>
    <w:rsid w:val="00403901"/>
    <w:rsid w:val="00403D8D"/>
    <w:rsid w:val="00404075"/>
    <w:rsid w:val="00404144"/>
    <w:rsid w:val="00405317"/>
    <w:rsid w:val="0040783B"/>
    <w:rsid w:val="00410819"/>
    <w:rsid w:val="00411D65"/>
    <w:rsid w:val="004126EE"/>
    <w:rsid w:val="00414541"/>
    <w:rsid w:val="00414E82"/>
    <w:rsid w:val="00414EE1"/>
    <w:rsid w:val="00415738"/>
    <w:rsid w:val="004173DA"/>
    <w:rsid w:val="00417516"/>
    <w:rsid w:val="00421081"/>
    <w:rsid w:val="00422E01"/>
    <w:rsid w:val="00423098"/>
    <w:rsid w:val="00423AF3"/>
    <w:rsid w:val="004248AD"/>
    <w:rsid w:val="004259CE"/>
    <w:rsid w:val="00430C3B"/>
    <w:rsid w:val="00432604"/>
    <w:rsid w:val="004329DC"/>
    <w:rsid w:val="00435E7C"/>
    <w:rsid w:val="00441C29"/>
    <w:rsid w:val="00441E14"/>
    <w:rsid w:val="00442086"/>
    <w:rsid w:val="00442A5E"/>
    <w:rsid w:val="00443FE5"/>
    <w:rsid w:val="004444F8"/>
    <w:rsid w:val="004446EE"/>
    <w:rsid w:val="00444D3C"/>
    <w:rsid w:val="00447169"/>
    <w:rsid w:val="0044753C"/>
    <w:rsid w:val="00447EEB"/>
    <w:rsid w:val="0045014F"/>
    <w:rsid w:val="00450240"/>
    <w:rsid w:val="00453214"/>
    <w:rsid w:val="00453479"/>
    <w:rsid w:val="004602AA"/>
    <w:rsid w:val="0046070A"/>
    <w:rsid w:val="00460757"/>
    <w:rsid w:val="004608CA"/>
    <w:rsid w:val="00461199"/>
    <w:rsid w:val="0046148F"/>
    <w:rsid w:val="00461E02"/>
    <w:rsid w:val="00462020"/>
    <w:rsid w:val="004650AC"/>
    <w:rsid w:val="004663B9"/>
    <w:rsid w:val="00466D28"/>
    <w:rsid w:val="00466E8B"/>
    <w:rsid w:val="004670F3"/>
    <w:rsid w:val="004677AF"/>
    <w:rsid w:val="00470E65"/>
    <w:rsid w:val="00472901"/>
    <w:rsid w:val="00473011"/>
    <w:rsid w:val="004733B2"/>
    <w:rsid w:val="00473519"/>
    <w:rsid w:val="00473B22"/>
    <w:rsid w:val="00475075"/>
    <w:rsid w:val="00475542"/>
    <w:rsid w:val="00475B7A"/>
    <w:rsid w:val="00477CB7"/>
    <w:rsid w:val="004807F6"/>
    <w:rsid w:val="0048085F"/>
    <w:rsid w:val="004812E9"/>
    <w:rsid w:val="00482905"/>
    <w:rsid w:val="00482D6E"/>
    <w:rsid w:val="00482FEF"/>
    <w:rsid w:val="00482FF0"/>
    <w:rsid w:val="00483189"/>
    <w:rsid w:val="00483206"/>
    <w:rsid w:val="004855B5"/>
    <w:rsid w:val="00485914"/>
    <w:rsid w:val="00486649"/>
    <w:rsid w:val="00486B53"/>
    <w:rsid w:val="004878D6"/>
    <w:rsid w:val="00487D04"/>
    <w:rsid w:val="00490759"/>
    <w:rsid w:val="00490AD3"/>
    <w:rsid w:val="0049254F"/>
    <w:rsid w:val="0049486F"/>
    <w:rsid w:val="00494A45"/>
    <w:rsid w:val="00495155"/>
    <w:rsid w:val="00496250"/>
    <w:rsid w:val="00496834"/>
    <w:rsid w:val="0049704F"/>
    <w:rsid w:val="004A13EA"/>
    <w:rsid w:val="004A19AD"/>
    <w:rsid w:val="004A4240"/>
    <w:rsid w:val="004A44F3"/>
    <w:rsid w:val="004A4CFA"/>
    <w:rsid w:val="004A57E1"/>
    <w:rsid w:val="004A5EDB"/>
    <w:rsid w:val="004A6606"/>
    <w:rsid w:val="004A6AC5"/>
    <w:rsid w:val="004A6EC0"/>
    <w:rsid w:val="004A77C1"/>
    <w:rsid w:val="004A78A6"/>
    <w:rsid w:val="004B17DD"/>
    <w:rsid w:val="004B38B2"/>
    <w:rsid w:val="004B4E65"/>
    <w:rsid w:val="004B5E14"/>
    <w:rsid w:val="004B705F"/>
    <w:rsid w:val="004B7EBD"/>
    <w:rsid w:val="004C0CC8"/>
    <w:rsid w:val="004C2426"/>
    <w:rsid w:val="004C2E6C"/>
    <w:rsid w:val="004C3117"/>
    <w:rsid w:val="004C3B46"/>
    <w:rsid w:val="004C5D1D"/>
    <w:rsid w:val="004C61B5"/>
    <w:rsid w:val="004C7971"/>
    <w:rsid w:val="004D1D7A"/>
    <w:rsid w:val="004D2EE9"/>
    <w:rsid w:val="004D386B"/>
    <w:rsid w:val="004D3F3E"/>
    <w:rsid w:val="004D521F"/>
    <w:rsid w:val="004D6967"/>
    <w:rsid w:val="004D7856"/>
    <w:rsid w:val="004E0850"/>
    <w:rsid w:val="004E0AFC"/>
    <w:rsid w:val="004E116D"/>
    <w:rsid w:val="004E2445"/>
    <w:rsid w:val="004E3936"/>
    <w:rsid w:val="004E3A18"/>
    <w:rsid w:val="004E50A4"/>
    <w:rsid w:val="004E5F1B"/>
    <w:rsid w:val="004E6A0A"/>
    <w:rsid w:val="004E7390"/>
    <w:rsid w:val="004E73D7"/>
    <w:rsid w:val="004E7C07"/>
    <w:rsid w:val="004F0513"/>
    <w:rsid w:val="004F0A34"/>
    <w:rsid w:val="004F0A58"/>
    <w:rsid w:val="004F1A86"/>
    <w:rsid w:val="004F1E79"/>
    <w:rsid w:val="004F262E"/>
    <w:rsid w:val="004F2B0E"/>
    <w:rsid w:val="004F5AFC"/>
    <w:rsid w:val="004F5C6E"/>
    <w:rsid w:val="004F5F5D"/>
    <w:rsid w:val="004F683E"/>
    <w:rsid w:val="004F6F02"/>
    <w:rsid w:val="004F7824"/>
    <w:rsid w:val="004F7C33"/>
    <w:rsid w:val="005001ED"/>
    <w:rsid w:val="005009F7"/>
    <w:rsid w:val="00500ACC"/>
    <w:rsid w:val="00500DAD"/>
    <w:rsid w:val="0050190B"/>
    <w:rsid w:val="00501AA5"/>
    <w:rsid w:val="00502CE0"/>
    <w:rsid w:val="005034AA"/>
    <w:rsid w:val="00504C8D"/>
    <w:rsid w:val="00506D2B"/>
    <w:rsid w:val="00507129"/>
    <w:rsid w:val="0051132E"/>
    <w:rsid w:val="00511408"/>
    <w:rsid w:val="00511D95"/>
    <w:rsid w:val="00511E6C"/>
    <w:rsid w:val="005144A1"/>
    <w:rsid w:val="005145B5"/>
    <w:rsid w:val="00515206"/>
    <w:rsid w:val="005163E7"/>
    <w:rsid w:val="00517835"/>
    <w:rsid w:val="005207B9"/>
    <w:rsid w:val="00522087"/>
    <w:rsid w:val="0052234F"/>
    <w:rsid w:val="00522C8E"/>
    <w:rsid w:val="00523BF8"/>
    <w:rsid w:val="0052444A"/>
    <w:rsid w:val="0052515B"/>
    <w:rsid w:val="00525445"/>
    <w:rsid w:val="00525FB7"/>
    <w:rsid w:val="005260C2"/>
    <w:rsid w:val="0052708F"/>
    <w:rsid w:val="005272FF"/>
    <w:rsid w:val="00527A07"/>
    <w:rsid w:val="0053000F"/>
    <w:rsid w:val="00530664"/>
    <w:rsid w:val="005312F2"/>
    <w:rsid w:val="00533575"/>
    <w:rsid w:val="00533635"/>
    <w:rsid w:val="0053371C"/>
    <w:rsid w:val="0053399B"/>
    <w:rsid w:val="00533D7B"/>
    <w:rsid w:val="00533DF0"/>
    <w:rsid w:val="00534432"/>
    <w:rsid w:val="00535A4C"/>
    <w:rsid w:val="00535C27"/>
    <w:rsid w:val="00536407"/>
    <w:rsid w:val="00537C24"/>
    <w:rsid w:val="00541EBB"/>
    <w:rsid w:val="00542B67"/>
    <w:rsid w:val="00544309"/>
    <w:rsid w:val="00545824"/>
    <w:rsid w:val="00547B9A"/>
    <w:rsid w:val="00550E1A"/>
    <w:rsid w:val="00551444"/>
    <w:rsid w:val="00552491"/>
    <w:rsid w:val="00553703"/>
    <w:rsid w:val="00554C33"/>
    <w:rsid w:val="00557EF3"/>
    <w:rsid w:val="00561166"/>
    <w:rsid w:val="00564020"/>
    <w:rsid w:val="00564B57"/>
    <w:rsid w:val="00570714"/>
    <w:rsid w:val="00570F67"/>
    <w:rsid w:val="005721E5"/>
    <w:rsid w:val="0057245C"/>
    <w:rsid w:val="005729F6"/>
    <w:rsid w:val="005732AF"/>
    <w:rsid w:val="005740D5"/>
    <w:rsid w:val="00574C5D"/>
    <w:rsid w:val="00575C41"/>
    <w:rsid w:val="00575EE8"/>
    <w:rsid w:val="00577601"/>
    <w:rsid w:val="00577F7C"/>
    <w:rsid w:val="0058088F"/>
    <w:rsid w:val="0058109D"/>
    <w:rsid w:val="00581614"/>
    <w:rsid w:val="00582A70"/>
    <w:rsid w:val="005831C8"/>
    <w:rsid w:val="005835C9"/>
    <w:rsid w:val="00587DE6"/>
    <w:rsid w:val="00587F17"/>
    <w:rsid w:val="0059155D"/>
    <w:rsid w:val="00593541"/>
    <w:rsid w:val="00597B39"/>
    <w:rsid w:val="00597DFD"/>
    <w:rsid w:val="005A01CF"/>
    <w:rsid w:val="005A21F5"/>
    <w:rsid w:val="005A23A3"/>
    <w:rsid w:val="005A31F7"/>
    <w:rsid w:val="005A3AE8"/>
    <w:rsid w:val="005A4B3F"/>
    <w:rsid w:val="005A6634"/>
    <w:rsid w:val="005A7E07"/>
    <w:rsid w:val="005B1177"/>
    <w:rsid w:val="005B12A0"/>
    <w:rsid w:val="005B1F22"/>
    <w:rsid w:val="005B27DF"/>
    <w:rsid w:val="005B425B"/>
    <w:rsid w:val="005B4745"/>
    <w:rsid w:val="005B53C5"/>
    <w:rsid w:val="005B67EB"/>
    <w:rsid w:val="005B7467"/>
    <w:rsid w:val="005C0B9C"/>
    <w:rsid w:val="005C0F02"/>
    <w:rsid w:val="005C100D"/>
    <w:rsid w:val="005C1E38"/>
    <w:rsid w:val="005C25BB"/>
    <w:rsid w:val="005C288B"/>
    <w:rsid w:val="005C2EDE"/>
    <w:rsid w:val="005C31DC"/>
    <w:rsid w:val="005C3E3E"/>
    <w:rsid w:val="005C4C87"/>
    <w:rsid w:val="005C4F82"/>
    <w:rsid w:val="005C5190"/>
    <w:rsid w:val="005C5400"/>
    <w:rsid w:val="005C6B96"/>
    <w:rsid w:val="005C7529"/>
    <w:rsid w:val="005D0A45"/>
    <w:rsid w:val="005D0CFC"/>
    <w:rsid w:val="005D1925"/>
    <w:rsid w:val="005D2A9A"/>
    <w:rsid w:val="005D2AD9"/>
    <w:rsid w:val="005D2DFA"/>
    <w:rsid w:val="005D30F9"/>
    <w:rsid w:val="005D4390"/>
    <w:rsid w:val="005D4B47"/>
    <w:rsid w:val="005D4F07"/>
    <w:rsid w:val="005D5526"/>
    <w:rsid w:val="005D6247"/>
    <w:rsid w:val="005D723B"/>
    <w:rsid w:val="005D7D78"/>
    <w:rsid w:val="005E270F"/>
    <w:rsid w:val="005E28C3"/>
    <w:rsid w:val="005E365A"/>
    <w:rsid w:val="005E5DD5"/>
    <w:rsid w:val="005E6789"/>
    <w:rsid w:val="005E7203"/>
    <w:rsid w:val="005F0115"/>
    <w:rsid w:val="005F12BB"/>
    <w:rsid w:val="005F1D31"/>
    <w:rsid w:val="005F2F48"/>
    <w:rsid w:val="005F34C3"/>
    <w:rsid w:val="005F50B1"/>
    <w:rsid w:val="005F5AF8"/>
    <w:rsid w:val="005F60FA"/>
    <w:rsid w:val="005F6C79"/>
    <w:rsid w:val="006008F6"/>
    <w:rsid w:val="00601BA6"/>
    <w:rsid w:val="006027EA"/>
    <w:rsid w:val="00602E47"/>
    <w:rsid w:val="0060313F"/>
    <w:rsid w:val="0060345B"/>
    <w:rsid w:val="00605313"/>
    <w:rsid w:val="006060DD"/>
    <w:rsid w:val="00606265"/>
    <w:rsid w:val="006062C0"/>
    <w:rsid w:val="006075CB"/>
    <w:rsid w:val="006103BB"/>
    <w:rsid w:val="00610A21"/>
    <w:rsid w:val="0061137C"/>
    <w:rsid w:val="00611B43"/>
    <w:rsid w:val="00611C70"/>
    <w:rsid w:val="006133B1"/>
    <w:rsid w:val="00613666"/>
    <w:rsid w:val="00613C35"/>
    <w:rsid w:val="00614ED2"/>
    <w:rsid w:val="00614F2C"/>
    <w:rsid w:val="00615604"/>
    <w:rsid w:val="0061567F"/>
    <w:rsid w:val="00615964"/>
    <w:rsid w:val="0061682D"/>
    <w:rsid w:val="006175C9"/>
    <w:rsid w:val="00620B33"/>
    <w:rsid w:val="00621B84"/>
    <w:rsid w:val="006244AA"/>
    <w:rsid w:val="00624A98"/>
    <w:rsid w:val="0062505F"/>
    <w:rsid w:val="00625CA8"/>
    <w:rsid w:val="006260FF"/>
    <w:rsid w:val="00627E6C"/>
    <w:rsid w:val="006312CB"/>
    <w:rsid w:val="00631C81"/>
    <w:rsid w:val="00631DB0"/>
    <w:rsid w:val="0063273C"/>
    <w:rsid w:val="00632B64"/>
    <w:rsid w:val="00634FC3"/>
    <w:rsid w:val="00635074"/>
    <w:rsid w:val="0063508C"/>
    <w:rsid w:val="00636C31"/>
    <w:rsid w:val="00637A14"/>
    <w:rsid w:val="0064339B"/>
    <w:rsid w:val="00644074"/>
    <w:rsid w:val="0064575F"/>
    <w:rsid w:val="0064616B"/>
    <w:rsid w:val="00646E1E"/>
    <w:rsid w:val="00646FD3"/>
    <w:rsid w:val="006470C5"/>
    <w:rsid w:val="0065181D"/>
    <w:rsid w:val="0065259D"/>
    <w:rsid w:val="0065316D"/>
    <w:rsid w:val="006532B0"/>
    <w:rsid w:val="00653804"/>
    <w:rsid w:val="006538DF"/>
    <w:rsid w:val="00653DE2"/>
    <w:rsid w:val="00654D75"/>
    <w:rsid w:val="006604FB"/>
    <w:rsid w:val="00660A99"/>
    <w:rsid w:val="00662CDB"/>
    <w:rsid w:val="00662D5E"/>
    <w:rsid w:val="00662EF8"/>
    <w:rsid w:val="00663024"/>
    <w:rsid w:val="00663189"/>
    <w:rsid w:val="00665357"/>
    <w:rsid w:val="00667958"/>
    <w:rsid w:val="006710F5"/>
    <w:rsid w:val="00671402"/>
    <w:rsid w:val="00671902"/>
    <w:rsid w:val="00671B07"/>
    <w:rsid w:val="00671D84"/>
    <w:rsid w:val="00674608"/>
    <w:rsid w:val="00674C91"/>
    <w:rsid w:val="00675327"/>
    <w:rsid w:val="00675E83"/>
    <w:rsid w:val="0067608F"/>
    <w:rsid w:val="00676B8A"/>
    <w:rsid w:val="00680E40"/>
    <w:rsid w:val="00682449"/>
    <w:rsid w:val="006836A1"/>
    <w:rsid w:val="00683C8F"/>
    <w:rsid w:val="00683DE0"/>
    <w:rsid w:val="00683EA7"/>
    <w:rsid w:val="0068544A"/>
    <w:rsid w:val="00685D00"/>
    <w:rsid w:val="006861B2"/>
    <w:rsid w:val="006876F7"/>
    <w:rsid w:val="006902A3"/>
    <w:rsid w:val="00690AAA"/>
    <w:rsid w:val="006914FE"/>
    <w:rsid w:val="00693019"/>
    <w:rsid w:val="00693884"/>
    <w:rsid w:val="006941E6"/>
    <w:rsid w:val="00696ED0"/>
    <w:rsid w:val="006A0384"/>
    <w:rsid w:val="006A03D9"/>
    <w:rsid w:val="006A0672"/>
    <w:rsid w:val="006A12D2"/>
    <w:rsid w:val="006A33AB"/>
    <w:rsid w:val="006A3A67"/>
    <w:rsid w:val="006A4870"/>
    <w:rsid w:val="006A54BA"/>
    <w:rsid w:val="006A58ED"/>
    <w:rsid w:val="006A6265"/>
    <w:rsid w:val="006A66E4"/>
    <w:rsid w:val="006A6852"/>
    <w:rsid w:val="006A6E40"/>
    <w:rsid w:val="006A7B65"/>
    <w:rsid w:val="006B0AF1"/>
    <w:rsid w:val="006B0DF8"/>
    <w:rsid w:val="006B13EE"/>
    <w:rsid w:val="006B171F"/>
    <w:rsid w:val="006B1842"/>
    <w:rsid w:val="006B1DAA"/>
    <w:rsid w:val="006B2C41"/>
    <w:rsid w:val="006B4C42"/>
    <w:rsid w:val="006B4D04"/>
    <w:rsid w:val="006B6996"/>
    <w:rsid w:val="006B6BA0"/>
    <w:rsid w:val="006B6EE5"/>
    <w:rsid w:val="006B738A"/>
    <w:rsid w:val="006B789F"/>
    <w:rsid w:val="006C039C"/>
    <w:rsid w:val="006C2BD0"/>
    <w:rsid w:val="006C2C71"/>
    <w:rsid w:val="006C59C9"/>
    <w:rsid w:val="006C5C13"/>
    <w:rsid w:val="006C7062"/>
    <w:rsid w:val="006C79A0"/>
    <w:rsid w:val="006D0031"/>
    <w:rsid w:val="006D018C"/>
    <w:rsid w:val="006D081F"/>
    <w:rsid w:val="006D0B83"/>
    <w:rsid w:val="006D0E94"/>
    <w:rsid w:val="006D11BA"/>
    <w:rsid w:val="006D1379"/>
    <w:rsid w:val="006D1514"/>
    <w:rsid w:val="006D19C8"/>
    <w:rsid w:val="006D23FE"/>
    <w:rsid w:val="006D2AC4"/>
    <w:rsid w:val="006D2AF8"/>
    <w:rsid w:val="006D2E42"/>
    <w:rsid w:val="006D310C"/>
    <w:rsid w:val="006D4013"/>
    <w:rsid w:val="006D51A1"/>
    <w:rsid w:val="006D5E6B"/>
    <w:rsid w:val="006E05FC"/>
    <w:rsid w:val="006E10FC"/>
    <w:rsid w:val="006E1A8D"/>
    <w:rsid w:val="006E28DB"/>
    <w:rsid w:val="006E5DE8"/>
    <w:rsid w:val="006E76C7"/>
    <w:rsid w:val="006E7877"/>
    <w:rsid w:val="006F1978"/>
    <w:rsid w:val="006F2D7B"/>
    <w:rsid w:val="006F390F"/>
    <w:rsid w:val="006F3A89"/>
    <w:rsid w:val="006F5AB6"/>
    <w:rsid w:val="006F6117"/>
    <w:rsid w:val="006F770F"/>
    <w:rsid w:val="00700788"/>
    <w:rsid w:val="00700A30"/>
    <w:rsid w:val="00700EB5"/>
    <w:rsid w:val="00701223"/>
    <w:rsid w:val="00701246"/>
    <w:rsid w:val="0070166C"/>
    <w:rsid w:val="00701E3C"/>
    <w:rsid w:val="00701FB0"/>
    <w:rsid w:val="007022C2"/>
    <w:rsid w:val="0070234A"/>
    <w:rsid w:val="00703318"/>
    <w:rsid w:val="00703BA4"/>
    <w:rsid w:val="007044A6"/>
    <w:rsid w:val="00705670"/>
    <w:rsid w:val="00705B64"/>
    <w:rsid w:val="0070654C"/>
    <w:rsid w:val="0070683D"/>
    <w:rsid w:val="00706FDE"/>
    <w:rsid w:val="00710F64"/>
    <w:rsid w:val="00711EEB"/>
    <w:rsid w:val="00712276"/>
    <w:rsid w:val="00712FA9"/>
    <w:rsid w:val="00714E81"/>
    <w:rsid w:val="00717972"/>
    <w:rsid w:val="00720682"/>
    <w:rsid w:val="007214F6"/>
    <w:rsid w:val="007216DB"/>
    <w:rsid w:val="00722477"/>
    <w:rsid w:val="00722FD4"/>
    <w:rsid w:val="00723148"/>
    <w:rsid w:val="00726572"/>
    <w:rsid w:val="00726A36"/>
    <w:rsid w:val="00726B6C"/>
    <w:rsid w:val="0072706D"/>
    <w:rsid w:val="007275AD"/>
    <w:rsid w:val="0073034D"/>
    <w:rsid w:val="00730697"/>
    <w:rsid w:val="0073098A"/>
    <w:rsid w:val="00731A57"/>
    <w:rsid w:val="00732B54"/>
    <w:rsid w:val="007346B6"/>
    <w:rsid w:val="00734857"/>
    <w:rsid w:val="007349D8"/>
    <w:rsid w:val="00735AB9"/>
    <w:rsid w:val="00735C36"/>
    <w:rsid w:val="00737920"/>
    <w:rsid w:val="0074092E"/>
    <w:rsid w:val="007424FA"/>
    <w:rsid w:val="00742B96"/>
    <w:rsid w:val="007431E0"/>
    <w:rsid w:val="00743F49"/>
    <w:rsid w:val="00744F30"/>
    <w:rsid w:val="00745350"/>
    <w:rsid w:val="0074587A"/>
    <w:rsid w:val="0074634D"/>
    <w:rsid w:val="00746AED"/>
    <w:rsid w:val="00750177"/>
    <w:rsid w:val="00750275"/>
    <w:rsid w:val="00751E4F"/>
    <w:rsid w:val="00752E0A"/>
    <w:rsid w:val="007545D5"/>
    <w:rsid w:val="00755C0F"/>
    <w:rsid w:val="007560C7"/>
    <w:rsid w:val="007568EC"/>
    <w:rsid w:val="007576F0"/>
    <w:rsid w:val="007577A6"/>
    <w:rsid w:val="007610CB"/>
    <w:rsid w:val="007614B1"/>
    <w:rsid w:val="00762554"/>
    <w:rsid w:val="007626DD"/>
    <w:rsid w:val="007639D8"/>
    <w:rsid w:val="007639EA"/>
    <w:rsid w:val="00763A5C"/>
    <w:rsid w:val="0076443F"/>
    <w:rsid w:val="007645CC"/>
    <w:rsid w:val="00764D40"/>
    <w:rsid w:val="0076509B"/>
    <w:rsid w:val="007657C4"/>
    <w:rsid w:val="00766A15"/>
    <w:rsid w:val="007677BE"/>
    <w:rsid w:val="00770DE3"/>
    <w:rsid w:val="00771E97"/>
    <w:rsid w:val="007735C5"/>
    <w:rsid w:val="00773CED"/>
    <w:rsid w:val="00773E9D"/>
    <w:rsid w:val="00774170"/>
    <w:rsid w:val="00775C48"/>
    <w:rsid w:val="00776516"/>
    <w:rsid w:val="0077673D"/>
    <w:rsid w:val="00776E7A"/>
    <w:rsid w:val="0077703E"/>
    <w:rsid w:val="007772B5"/>
    <w:rsid w:val="00777A7C"/>
    <w:rsid w:val="00780333"/>
    <w:rsid w:val="00780EE1"/>
    <w:rsid w:val="00783BFF"/>
    <w:rsid w:val="0078488D"/>
    <w:rsid w:val="00784CEA"/>
    <w:rsid w:val="007875F0"/>
    <w:rsid w:val="00790ABE"/>
    <w:rsid w:val="007924E0"/>
    <w:rsid w:val="00792DFF"/>
    <w:rsid w:val="00792E53"/>
    <w:rsid w:val="00793A83"/>
    <w:rsid w:val="0079440C"/>
    <w:rsid w:val="00795053"/>
    <w:rsid w:val="0079714C"/>
    <w:rsid w:val="007A07C0"/>
    <w:rsid w:val="007A1A34"/>
    <w:rsid w:val="007A1F6F"/>
    <w:rsid w:val="007A2D55"/>
    <w:rsid w:val="007A5287"/>
    <w:rsid w:val="007A6AFA"/>
    <w:rsid w:val="007A78D2"/>
    <w:rsid w:val="007B0DF4"/>
    <w:rsid w:val="007B1852"/>
    <w:rsid w:val="007B1B78"/>
    <w:rsid w:val="007B2729"/>
    <w:rsid w:val="007B344E"/>
    <w:rsid w:val="007B3C1B"/>
    <w:rsid w:val="007B5665"/>
    <w:rsid w:val="007B63EB"/>
    <w:rsid w:val="007B6D60"/>
    <w:rsid w:val="007C004D"/>
    <w:rsid w:val="007C0BB2"/>
    <w:rsid w:val="007C1B29"/>
    <w:rsid w:val="007C1B79"/>
    <w:rsid w:val="007C4D37"/>
    <w:rsid w:val="007C4E4D"/>
    <w:rsid w:val="007C6E3B"/>
    <w:rsid w:val="007C7B12"/>
    <w:rsid w:val="007C7ECB"/>
    <w:rsid w:val="007D0547"/>
    <w:rsid w:val="007D49A1"/>
    <w:rsid w:val="007D57DD"/>
    <w:rsid w:val="007D583B"/>
    <w:rsid w:val="007D66E7"/>
    <w:rsid w:val="007D6CDB"/>
    <w:rsid w:val="007E15A0"/>
    <w:rsid w:val="007E1766"/>
    <w:rsid w:val="007E1ABF"/>
    <w:rsid w:val="007E1DF4"/>
    <w:rsid w:val="007E23FF"/>
    <w:rsid w:val="007E37A6"/>
    <w:rsid w:val="007E3D13"/>
    <w:rsid w:val="007E4127"/>
    <w:rsid w:val="007E46D9"/>
    <w:rsid w:val="007E4DB6"/>
    <w:rsid w:val="007E5444"/>
    <w:rsid w:val="007E5F3E"/>
    <w:rsid w:val="007E620F"/>
    <w:rsid w:val="007E694C"/>
    <w:rsid w:val="007E7D34"/>
    <w:rsid w:val="007F06A7"/>
    <w:rsid w:val="007F0B6D"/>
    <w:rsid w:val="007F15FE"/>
    <w:rsid w:val="007F2960"/>
    <w:rsid w:val="007F352D"/>
    <w:rsid w:val="007F38C4"/>
    <w:rsid w:val="007F52D2"/>
    <w:rsid w:val="007F7C51"/>
    <w:rsid w:val="00801520"/>
    <w:rsid w:val="00801D14"/>
    <w:rsid w:val="008021A1"/>
    <w:rsid w:val="00802C0F"/>
    <w:rsid w:val="00803D26"/>
    <w:rsid w:val="0080436A"/>
    <w:rsid w:val="00804D8D"/>
    <w:rsid w:val="00804EA3"/>
    <w:rsid w:val="00804F6F"/>
    <w:rsid w:val="008059CB"/>
    <w:rsid w:val="00805E8E"/>
    <w:rsid w:val="008068FA"/>
    <w:rsid w:val="00807742"/>
    <w:rsid w:val="008116EB"/>
    <w:rsid w:val="00812E25"/>
    <w:rsid w:val="00813C05"/>
    <w:rsid w:val="00814754"/>
    <w:rsid w:val="00816CAE"/>
    <w:rsid w:val="00816D86"/>
    <w:rsid w:val="0082015F"/>
    <w:rsid w:val="008204FB"/>
    <w:rsid w:val="0082081A"/>
    <w:rsid w:val="008210B9"/>
    <w:rsid w:val="00821853"/>
    <w:rsid w:val="00822CED"/>
    <w:rsid w:val="0082310B"/>
    <w:rsid w:val="008240BC"/>
    <w:rsid w:val="00825831"/>
    <w:rsid w:val="00825CD2"/>
    <w:rsid w:val="00826A8A"/>
    <w:rsid w:val="00827009"/>
    <w:rsid w:val="00827F9A"/>
    <w:rsid w:val="00830FD3"/>
    <w:rsid w:val="008316CF"/>
    <w:rsid w:val="008327B3"/>
    <w:rsid w:val="00833D58"/>
    <w:rsid w:val="00834873"/>
    <w:rsid w:val="00835A3E"/>
    <w:rsid w:val="00835B54"/>
    <w:rsid w:val="008366D1"/>
    <w:rsid w:val="00841636"/>
    <w:rsid w:val="008428F6"/>
    <w:rsid w:val="008444C1"/>
    <w:rsid w:val="00845421"/>
    <w:rsid w:val="00845D9F"/>
    <w:rsid w:val="0084601E"/>
    <w:rsid w:val="0084647F"/>
    <w:rsid w:val="008503EC"/>
    <w:rsid w:val="00850A42"/>
    <w:rsid w:val="00850DDD"/>
    <w:rsid w:val="008523A3"/>
    <w:rsid w:val="008541B1"/>
    <w:rsid w:val="00854705"/>
    <w:rsid w:val="00854B70"/>
    <w:rsid w:val="00856283"/>
    <w:rsid w:val="0085648F"/>
    <w:rsid w:val="00857869"/>
    <w:rsid w:val="00864548"/>
    <w:rsid w:val="00865CC4"/>
    <w:rsid w:val="00865F6F"/>
    <w:rsid w:val="00867D1F"/>
    <w:rsid w:val="00871FE0"/>
    <w:rsid w:val="008723A7"/>
    <w:rsid w:val="008726CE"/>
    <w:rsid w:val="0087326E"/>
    <w:rsid w:val="008750AF"/>
    <w:rsid w:val="00875EC0"/>
    <w:rsid w:val="0087799D"/>
    <w:rsid w:val="00877CD9"/>
    <w:rsid w:val="00880BEF"/>
    <w:rsid w:val="00882B2D"/>
    <w:rsid w:val="00884E08"/>
    <w:rsid w:val="00884E26"/>
    <w:rsid w:val="008855C6"/>
    <w:rsid w:val="00885CCD"/>
    <w:rsid w:val="00885E87"/>
    <w:rsid w:val="00886CC2"/>
    <w:rsid w:val="00887618"/>
    <w:rsid w:val="00890C92"/>
    <w:rsid w:val="00891918"/>
    <w:rsid w:val="0089221E"/>
    <w:rsid w:val="00893C41"/>
    <w:rsid w:val="00897A84"/>
    <w:rsid w:val="008A11B7"/>
    <w:rsid w:val="008A5044"/>
    <w:rsid w:val="008A592D"/>
    <w:rsid w:val="008A5C4F"/>
    <w:rsid w:val="008A65D3"/>
    <w:rsid w:val="008A673D"/>
    <w:rsid w:val="008B0C9F"/>
    <w:rsid w:val="008B10AE"/>
    <w:rsid w:val="008B1707"/>
    <w:rsid w:val="008B1F40"/>
    <w:rsid w:val="008B47C3"/>
    <w:rsid w:val="008B555F"/>
    <w:rsid w:val="008B74A1"/>
    <w:rsid w:val="008B74BB"/>
    <w:rsid w:val="008B7796"/>
    <w:rsid w:val="008C041B"/>
    <w:rsid w:val="008C1883"/>
    <w:rsid w:val="008C1F96"/>
    <w:rsid w:val="008C2483"/>
    <w:rsid w:val="008C24D8"/>
    <w:rsid w:val="008C2F81"/>
    <w:rsid w:val="008C3C2B"/>
    <w:rsid w:val="008C4052"/>
    <w:rsid w:val="008C6312"/>
    <w:rsid w:val="008C6A75"/>
    <w:rsid w:val="008C6F69"/>
    <w:rsid w:val="008D1160"/>
    <w:rsid w:val="008D12EF"/>
    <w:rsid w:val="008D1D46"/>
    <w:rsid w:val="008D2C96"/>
    <w:rsid w:val="008D4620"/>
    <w:rsid w:val="008E0138"/>
    <w:rsid w:val="008E11EB"/>
    <w:rsid w:val="008E1BDD"/>
    <w:rsid w:val="008E28E8"/>
    <w:rsid w:val="008E33E9"/>
    <w:rsid w:val="008E3B55"/>
    <w:rsid w:val="008E4CE5"/>
    <w:rsid w:val="008E4D4B"/>
    <w:rsid w:val="008E4DE6"/>
    <w:rsid w:val="008E6001"/>
    <w:rsid w:val="008E645D"/>
    <w:rsid w:val="008E7E38"/>
    <w:rsid w:val="008F0EE2"/>
    <w:rsid w:val="008F2682"/>
    <w:rsid w:val="008F41E2"/>
    <w:rsid w:val="008F43C8"/>
    <w:rsid w:val="008F5B23"/>
    <w:rsid w:val="008F6847"/>
    <w:rsid w:val="008F6CAB"/>
    <w:rsid w:val="0090074F"/>
    <w:rsid w:val="00900783"/>
    <w:rsid w:val="009018B6"/>
    <w:rsid w:val="00901D91"/>
    <w:rsid w:val="009022CB"/>
    <w:rsid w:val="00903EDB"/>
    <w:rsid w:val="009053B4"/>
    <w:rsid w:val="009053B7"/>
    <w:rsid w:val="009056AC"/>
    <w:rsid w:val="0091200F"/>
    <w:rsid w:val="009130C2"/>
    <w:rsid w:val="00914279"/>
    <w:rsid w:val="0091464B"/>
    <w:rsid w:val="00914A31"/>
    <w:rsid w:val="0091541B"/>
    <w:rsid w:val="00915646"/>
    <w:rsid w:val="0091599E"/>
    <w:rsid w:val="00915E1E"/>
    <w:rsid w:val="00917C25"/>
    <w:rsid w:val="00917D67"/>
    <w:rsid w:val="00920830"/>
    <w:rsid w:val="0092161F"/>
    <w:rsid w:val="0092199E"/>
    <w:rsid w:val="00922A10"/>
    <w:rsid w:val="00922E3D"/>
    <w:rsid w:val="00924509"/>
    <w:rsid w:val="0092477A"/>
    <w:rsid w:val="00924C8E"/>
    <w:rsid w:val="00925127"/>
    <w:rsid w:val="00934051"/>
    <w:rsid w:val="00934BD0"/>
    <w:rsid w:val="00934C81"/>
    <w:rsid w:val="00935DA8"/>
    <w:rsid w:val="00941E1A"/>
    <w:rsid w:val="00942928"/>
    <w:rsid w:val="0094411F"/>
    <w:rsid w:val="00945951"/>
    <w:rsid w:val="00946861"/>
    <w:rsid w:val="00952967"/>
    <w:rsid w:val="00952DC4"/>
    <w:rsid w:val="00953128"/>
    <w:rsid w:val="0095387D"/>
    <w:rsid w:val="00954609"/>
    <w:rsid w:val="00954FF1"/>
    <w:rsid w:val="0095514A"/>
    <w:rsid w:val="00955554"/>
    <w:rsid w:val="00955BB0"/>
    <w:rsid w:val="0095634B"/>
    <w:rsid w:val="00957B02"/>
    <w:rsid w:val="00957BAD"/>
    <w:rsid w:val="00957CE3"/>
    <w:rsid w:val="00961B4E"/>
    <w:rsid w:val="00961F20"/>
    <w:rsid w:val="00962AAA"/>
    <w:rsid w:val="00964481"/>
    <w:rsid w:val="00965379"/>
    <w:rsid w:val="0096573F"/>
    <w:rsid w:val="00965893"/>
    <w:rsid w:val="00965BC2"/>
    <w:rsid w:val="009669D0"/>
    <w:rsid w:val="00967468"/>
    <w:rsid w:val="00970C67"/>
    <w:rsid w:val="00970F3D"/>
    <w:rsid w:val="009710B2"/>
    <w:rsid w:val="0097176D"/>
    <w:rsid w:val="00971C06"/>
    <w:rsid w:val="00971DF2"/>
    <w:rsid w:val="009729F9"/>
    <w:rsid w:val="00973DE0"/>
    <w:rsid w:val="00973F14"/>
    <w:rsid w:val="00976314"/>
    <w:rsid w:val="00976358"/>
    <w:rsid w:val="009764A2"/>
    <w:rsid w:val="0097698B"/>
    <w:rsid w:val="00976E52"/>
    <w:rsid w:val="00977D31"/>
    <w:rsid w:val="00977D33"/>
    <w:rsid w:val="0098046E"/>
    <w:rsid w:val="00980D5E"/>
    <w:rsid w:val="009810A3"/>
    <w:rsid w:val="009819BA"/>
    <w:rsid w:val="00981D93"/>
    <w:rsid w:val="00983158"/>
    <w:rsid w:val="00983B4E"/>
    <w:rsid w:val="0098475D"/>
    <w:rsid w:val="00984AC9"/>
    <w:rsid w:val="00984C00"/>
    <w:rsid w:val="00984F59"/>
    <w:rsid w:val="0098532A"/>
    <w:rsid w:val="00986CDE"/>
    <w:rsid w:val="009871FA"/>
    <w:rsid w:val="0098724C"/>
    <w:rsid w:val="009878ED"/>
    <w:rsid w:val="00990D21"/>
    <w:rsid w:val="00991F7F"/>
    <w:rsid w:val="009925C1"/>
    <w:rsid w:val="00992C8E"/>
    <w:rsid w:val="00994287"/>
    <w:rsid w:val="00994E8C"/>
    <w:rsid w:val="00996253"/>
    <w:rsid w:val="00997DEE"/>
    <w:rsid w:val="009A0F37"/>
    <w:rsid w:val="009A121B"/>
    <w:rsid w:val="009A144F"/>
    <w:rsid w:val="009A1874"/>
    <w:rsid w:val="009A1D0F"/>
    <w:rsid w:val="009A2C5F"/>
    <w:rsid w:val="009A3D8B"/>
    <w:rsid w:val="009A4EC6"/>
    <w:rsid w:val="009A55C7"/>
    <w:rsid w:val="009A7184"/>
    <w:rsid w:val="009B10B7"/>
    <w:rsid w:val="009B1A51"/>
    <w:rsid w:val="009B2931"/>
    <w:rsid w:val="009B479E"/>
    <w:rsid w:val="009B4BEF"/>
    <w:rsid w:val="009B666E"/>
    <w:rsid w:val="009B6BAD"/>
    <w:rsid w:val="009B79CB"/>
    <w:rsid w:val="009C092C"/>
    <w:rsid w:val="009C0F25"/>
    <w:rsid w:val="009C1BFA"/>
    <w:rsid w:val="009C1DD5"/>
    <w:rsid w:val="009C21CC"/>
    <w:rsid w:val="009C4025"/>
    <w:rsid w:val="009C5112"/>
    <w:rsid w:val="009C53CC"/>
    <w:rsid w:val="009C6BB1"/>
    <w:rsid w:val="009C757F"/>
    <w:rsid w:val="009D016E"/>
    <w:rsid w:val="009D0FBA"/>
    <w:rsid w:val="009D1136"/>
    <w:rsid w:val="009D1F57"/>
    <w:rsid w:val="009D22EE"/>
    <w:rsid w:val="009D2649"/>
    <w:rsid w:val="009D65DF"/>
    <w:rsid w:val="009D6645"/>
    <w:rsid w:val="009D74FB"/>
    <w:rsid w:val="009D7EF2"/>
    <w:rsid w:val="009E16DE"/>
    <w:rsid w:val="009E1B19"/>
    <w:rsid w:val="009E211B"/>
    <w:rsid w:val="009E22CF"/>
    <w:rsid w:val="009E2FEE"/>
    <w:rsid w:val="009E3A41"/>
    <w:rsid w:val="009E3D46"/>
    <w:rsid w:val="009E41FE"/>
    <w:rsid w:val="009E5CBF"/>
    <w:rsid w:val="009E6C5A"/>
    <w:rsid w:val="009E6E1A"/>
    <w:rsid w:val="009E7201"/>
    <w:rsid w:val="009F06CF"/>
    <w:rsid w:val="009F16DC"/>
    <w:rsid w:val="009F365B"/>
    <w:rsid w:val="009F5696"/>
    <w:rsid w:val="009F5FBE"/>
    <w:rsid w:val="009F655A"/>
    <w:rsid w:val="009F6D68"/>
    <w:rsid w:val="00A03444"/>
    <w:rsid w:val="00A043F9"/>
    <w:rsid w:val="00A0540D"/>
    <w:rsid w:val="00A06D00"/>
    <w:rsid w:val="00A11C2E"/>
    <w:rsid w:val="00A12739"/>
    <w:rsid w:val="00A13C1D"/>
    <w:rsid w:val="00A16F96"/>
    <w:rsid w:val="00A211D4"/>
    <w:rsid w:val="00A234C1"/>
    <w:rsid w:val="00A24933"/>
    <w:rsid w:val="00A25A75"/>
    <w:rsid w:val="00A25BAA"/>
    <w:rsid w:val="00A267E1"/>
    <w:rsid w:val="00A27696"/>
    <w:rsid w:val="00A27ABE"/>
    <w:rsid w:val="00A31C2B"/>
    <w:rsid w:val="00A31FD7"/>
    <w:rsid w:val="00A3537A"/>
    <w:rsid w:val="00A35DAC"/>
    <w:rsid w:val="00A360BA"/>
    <w:rsid w:val="00A36631"/>
    <w:rsid w:val="00A36C27"/>
    <w:rsid w:val="00A3730B"/>
    <w:rsid w:val="00A3774F"/>
    <w:rsid w:val="00A42584"/>
    <w:rsid w:val="00A437F6"/>
    <w:rsid w:val="00A445FB"/>
    <w:rsid w:val="00A45BB2"/>
    <w:rsid w:val="00A463F3"/>
    <w:rsid w:val="00A46848"/>
    <w:rsid w:val="00A47DB7"/>
    <w:rsid w:val="00A5022F"/>
    <w:rsid w:val="00A52C48"/>
    <w:rsid w:val="00A52EA7"/>
    <w:rsid w:val="00A532BB"/>
    <w:rsid w:val="00A533A9"/>
    <w:rsid w:val="00A57413"/>
    <w:rsid w:val="00A600E5"/>
    <w:rsid w:val="00A619CE"/>
    <w:rsid w:val="00A62F98"/>
    <w:rsid w:val="00A6315B"/>
    <w:rsid w:val="00A646DB"/>
    <w:rsid w:val="00A64D90"/>
    <w:rsid w:val="00A65782"/>
    <w:rsid w:val="00A6672D"/>
    <w:rsid w:val="00A66993"/>
    <w:rsid w:val="00A678A6"/>
    <w:rsid w:val="00A67C5B"/>
    <w:rsid w:val="00A67C8F"/>
    <w:rsid w:val="00A7447E"/>
    <w:rsid w:val="00A749FB"/>
    <w:rsid w:val="00A75031"/>
    <w:rsid w:val="00A75199"/>
    <w:rsid w:val="00A7530C"/>
    <w:rsid w:val="00A75654"/>
    <w:rsid w:val="00A75AD0"/>
    <w:rsid w:val="00A75DCF"/>
    <w:rsid w:val="00A77D70"/>
    <w:rsid w:val="00A81592"/>
    <w:rsid w:val="00A82BBD"/>
    <w:rsid w:val="00A8384B"/>
    <w:rsid w:val="00A84B99"/>
    <w:rsid w:val="00A85C23"/>
    <w:rsid w:val="00A864B0"/>
    <w:rsid w:val="00A8657A"/>
    <w:rsid w:val="00A86B10"/>
    <w:rsid w:val="00A87B6E"/>
    <w:rsid w:val="00A87EA9"/>
    <w:rsid w:val="00A90886"/>
    <w:rsid w:val="00A90C7F"/>
    <w:rsid w:val="00A90D71"/>
    <w:rsid w:val="00A914AA"/>
    <w:rsid w:val="00A9224E"/>
    <w:rsid w:val="00A92C26"/>
    <w:rsid w:val="00A940ED"/>
    <w:rsid w:val="00A94748"/>
    <w:rsid w:val="00A951A3"/>
    <w:rsid w:val="00A954C0"/>
    <w:rsid w:val="00A95A9F"/>
    <w:rsid w:val="00AA1611"/>
    <w:rsid w:val="00AA1C39"/>
    <w:rsid w:val="00AA3D58"/>
    <w:rsid w:val="00AA4512"/>
    <w:rsid w:val="00AA5611"/>
    <w:rsid w:val="00AB05B5"/>
    <w:rsid w:val="00AB06E1"/>
    <w:rsid w:val="00AB0CAA"/>
    <w:rsid w:val="00AB188C"/>
    <w:rsid w:val="00AB2134"/>
    <w:rsid w:val="00AB2267"/>
    <w:rsid w:val="00AB23FE"/>
    <w:rsid w:val="00AB2756"/>
    <w:rsid w:val="00AB3FAC"/>
    <w:rsid w:val="00AB5431"/>
    <w:rsid w:val="00AB781C"/>
    <w:rsid w:val="00AC3036"/>
    <w:rsid w:val="00AC32E0"/>
    <w:rsid w:val="00AC3E0C"/>
    <w:rsid w:val="00AC49E9"/>
    <w:rsid w:val="00AC4C50"/>
    <w:rsid w:val="00AC5814"/>
    <w:rsid w:val="00AC6C35"/>
    <w:rsid w:val="00AC6EBB"/>
    <w:rsid w:val="00AC772A"/>
    <w:rsid w:val="00AD1DEC"/>
    <w:rsid w:val="00AD2947"/>
    <w:rsid w:val="00AD2CA8"/>
    <w:rsid w:val="00AD3186"/>
    <w:rsid w:val="00AD39FD"/>
    <w:rsid w:val="00AD5FCF"/>
    <w:rsid w:val="00AE4167"/>
    <w:rsid w:val="00AE4C50"/>
    <w:rsid w:val="00AE5032"/>
    <w:rsid w:val="00AE5A3A"/>
    <w:rsid w:val="00AE6657"/>
    <w:rsid w:val="00AE78E8"/>
    <w:rsid w:val="00AE7C58"/>
    <w:rsid w:val="00AE7F74"/>
    <w:rsid w:val="00AF039B"/>
    <w:rsid w:val="00AF4045"/>
    <w:rsid w:val="00AF4150"/>
    <w:rsid w:val="00AF44A8"/>
    <w:rsid w:val="00B0064D"/>
    <w:rsid w:val="00B01800"/>
    <w:rsid w:val="00B023B4"/>
    <w:rsid w:val="00B025E9"/>
    <w:rsid w:val="00B07127"/>
    <w:rsid w:val="00B12280"/>
    <w:rsid w:val="00B12BA5"/>
    <w:rsid w:val="00B13690"/>
    <w:rsid w:val="00B13CCD"/>
    <w:rsid w:val="00B14B40"/>
    <w:rsid w:val="00B15AB0"/>
    <w:rsid w:val="00B2019A"/>
    <w:rsid w:val="00B2233D"/>
    <w:rsid w:val="00B22487"/>
    <w:rsid w:val="00B22A85"/>
    <w:rsid w:val="00B2414E"/>
    <w:rsid w:val="00B24601"/>
    <w:rsid w:val="00B25E92"/>
    <w:rsid w:val="00B31DF4"/>
    <w:rsid w:val="00B323F1"/>
    <w:rsid w:val="00B331D3"/>
    <w:rsid w:val="00B34272"/>
    <w:rsid w:val="00B3460C"/>
    <w:rsid w:val="00B35260"/>
    <w:rsid w:val="00B3550E"/>
    <w:rsid w:val="00B358DB"/>
    <w:rsid w:val="00B368B5"/>
    <w:rsid w:val="00B432F5"/>
    <w:rsid w:val="00B438AE"/>
    <w:rsid w:val="00B4416F"/>
    <w:rsid w:val="00B45654"/>
    <w:rsid w:val="00B456E8"/>
    <w:rsid w:val="00B46876"/>
    <w:rsid w:val="00B46D75"/>
    <w:rsid w:val="00B50E0C"/>
    <w:rsid w:val="00B539EE"/>
    <w:rsid w:val="00B54486"/>
    <w:rsid w:val="00B54790"/>
    <w:rsid w:val="00B54EF5"/>
    <w:rsid w:val="00B5567A"/>
    <w:rsid w:val="00B5579A"/>
    <w:rsid w:val="00B55AE4"/>
    <w:rsid w:val="00B56B9C"/>
    <w:rsid w:val="00B61459"/>
    <w:rsid w:val="00B6169B"/>
    <w:rsid w:val="00B61990"/>
    <w:rsid w:val="00B6213D"/>
    <w:rsid w:val="00B621C4"/>
    <w:rsid w:val="00B62E32"/>
    <w:rsid w:val="00B645D7"/>
    <w:rsid w:val="00B64C49"/>
    <w:rsid w:val="00B64D46"/>
    <w:rsid w:val="00B65D2A"/>
    <w:rsid w:val="00B66ED9"/>
    <w:rsid w:val="00B71FBC"/>
    <w:rsid w:val="00B7313B"/>
    <w:rsid w:val="00B73229"/>
    <w:rsid w:val="00B7331B"/>
    <w:rsid w:val="00B75E6E"/>
    <w:rsid w:val="00B76F18"/>
    <w:rsid w:val="00B77352"/>
    <w:rsid w:val="00B773C3"/>
    <w:rsid w:val="00B7741C"/>
    <w:rsid w:val="00B800F1"/>
    <w:rsid w:val="00B80436"/>
    <w:rsid w:val="00B80E0E"/>
    <w:rsid w:val="00B822CF"/>
    <w:rsid w:val="00B825F4"/>
    <w:rsid w:val="00B83525"/>
    <w:rsid w:val="00B84852"/>
    <w:rsid w:val="00B84E1B"/>
    <w:rsid w:val="00B85CC7"/>
    <w:rsid w:val="00B87A02"/>
    <w:rsid w:val="00B90C0D"/>
    <w:rsid w:val="00B90E92"/>
    <w:rsid w:val="00B92323"/>
    <w:rsid w:val="00B93DCA"/>
    <w:rsid w:val="00B97577"/>
    <w:rsid w:val="00B9794F"/>
    <w:rsid w:val="00BA0CEA"/>
    <w:rsid w:val="00BA17AB"/>
    <w:rsid w:val="00BA2562"/>
    <w:rsid w:val="00BA277E"/>
    <w:rsid w:val="00BA39F4"/>
    <w:rsid w:val="00BA40BE"/>
    <w:rsid w:val="00BA47CF"/>
    <w:rsid w:val="00BA4A44"/>
    <w:rsid w:val="00BA4E99"/>
    <w:rsid w:val="00BA599D"/>
    <w:rsid w:val="00BA5A6B"/>
    <w:rsid w:val="00BB0829"/>
    <w:rsid w:val="00BB191D"/>
    <w:rsid w:val="00BB19B0"/>
    <w:rsid w:val="00BB22B1"/>
    <w:rsid w:val="00BB30D5"/>
    <w:rsid w:val="00BB3E7D"/>
    <w:rsid w:val="00BB4456"/>
    <w:rsid w:val="00BB4EE7"/>
    <w:rsid w:val="00BB6C81"/>
    <w:rsid w:val="00BB7633"/>
    <w:rsid w:val="00BB7A14"/>
    <w:rsid w:val="00BB7AA5"/>
    <w:rsid w:val="00BB7D2B"/>
    <w:rsid w:val="00BC1740"/>
    <w:rsid w:val="00BC29D7"/>
    <w:rsid w:val="00BC317B"/>
    <w:rsid w:val="00BC56D1"/>
    <w:rsid w:val="00BC69B8"/>
    <w:rsid w:val="00BD170C"/>
    <w:rsid w:val="00BD1A07"/>
    <w:rsid w:val="00BD33BD"/>
    <w:rsid w:val="00BD485B"/>
    <w:rsid w:val="00BD4EB3"/>
    <w:rsid w:val="00BD5B83"/>
    <w:rsid w:val="00BD67D6"/>
    <w:rsid w:val="00BD6877"/>
    <w:rsid w:val="00BD6FA8"/>
    <w:rsid w:val="00BE044D"/>
    <w:rsid w:val="00BE04D0"/>
    <w:rsid w:val="00BE3501"/>
    <w:rsid w:val="00BE35AA"/>
    <w:rsid w:val="00BE3C6B"/>
    <w:rsid w:val="00BE4A02"/>
    <w:rsid w:val="00BE5F1A"/>
    <w:rsid w:val="00BE6506"/>
    <w:rsid w:val="00BE712D"/>
    <w:rsid w:val="00BE7F3B"/>
    <w:rsid w:val="00BF15ED"/>
    <w:rsid w:val="00BF3139"/>
    <w:rsid w:val="00BF3483"/>
    <w:rsid w:val="00BF40D3"/>
    <w:rsid w:val="00BF5571"/>
    <w:rsid w:val="00BF5888"/>
    <w:rsid w:val="00BF5C3E"/>
    <w:rsid w:val="00BF6C6A"/>
    <w:rsid w:val="00BF7520"/>
    <w:rsid w:val="00C00739"/>
    <w:rsid w:val="00C0153A"/>
    <w:rsid w:val="00C01563"/>
    <w:rsid w:val="00C01593"/>
    <w:rsid w:val="00C03886"/>
    <w:rsid w:val="00C04816"/>
    <w:rsid w:val="00C04FB2"/>
    <w:rsid w:val="00C05A9E"/>
    <w:rsid w:val="00C112D1"/>
    <w:rsid w:val="00C11DC3"/>
    <w:rsid w:val="00C13BA5"/>
    <w:rsid w:val="00C16A5E"/>
    <w:rsid w:val="00C2067B"/>
    <w:rsid w:val="00C21069"/>
    <w:rsid w:val="00C21BE6"/>
    <w:rsid w:val="00C22CB2"/>
    <w:rsid w:val="00C22E44"/>
    <w:rsid w:val="00C22F56"/>
    <w:rsid w:val="00C24227"/>
    <w:rsid w:val="00C2567B"/>
    <w:rsid w:val="00C26B5D"/>
    <w:rsid w:val="00C30FA5"/>
    <w:rsid w:val="00C315E0"/>
    <w:rsid w:val="00C32374"/>
    <w:rsid w:val="00C32880"/>
    <w:rsid w:val="00C329A5"/>
    <w:rsid w:val="00C3398C"/>
    <w:rsid w:val="00C34ACB"/>
    <w:rsid w:val="00C353A6"/>
    <w:rsid w:val="00C354B3"/>
    <w:rsid w:val="00C36C9D"/>
    <w:rsid w:val="00C37E55"/>
    <w:rsid w:val="00C41575"/>
    <w:rsid w:val="00C43F3A"/>
    <w:rsid w:val="00C44758"/>
    <w:rsid w:val="00C45F6C"/>
    <w:rsid w:val="00C474B4"/>
    <w:rsid w:val="00C507B7"/>
    <w:rsid w:val="00C511C1"/>
    <w:rsid w:val="00C52302"/>
    <w:rsid w:val="00C52609"/>
    <w:rsid w:val="00C52DE3"/>
    <w:rsid w:val="00C55249"/>
    <w:rsid w:val="00C55786"/>
    <w:rsid w:val="00C55ADB"/>
    <w:rsid w:val="00C56721"/>
    <w:rsid w:val="00C5692F"/>
    <w:rsid w:val="00C5700F"/>
    <w:rsid w:val="00C570D1"/>
    <w:rsid w:val="00C57D81"/>
    <w:rsid w:val="00C61CF7"/>
    <w:rsid w:val="00C62CD9"/>
    <w:rsid w:val="00C63039"/>
    <w:rsid w:val="00C637C9"/>
    <w:rsid w:val="00C64CED"/>
    <w:rsid w:val="00C66403"/>
    <w:rsid w:val="00C703A0"/>
    <w:rsid w:val="00C704DE"/>
    <w:rsid w:val="00C70624"/>
    <w:rsid w:val="00C70811"/>
    <w:rsid w:val="00C7178C"/>
    <w:rsid w:val="00C72F64"/>
    <w:rsid w:val="00C73EDE"/>
    <w:rsid w:val="00C73F89"/>
    <w:rsid w:val="00C743E1"/>
    <w:rsid w:val="00C749F8"/>
    <w:rsid w:val="00C7552A"/>
    <w:rsid w:val="00C76306"/>
    <w:rsid w:val="00C76F84"/>
    <w:rsid w:val="00C77513"/>
    <w:rsid w:val="00C81B64"/>
    <w:rsid w:val="00C82340"/>
    <w:rsid w:val="00C82FB4"/>
    <w:rsid w:val="00C84846"/>
    <w:rsid w:val="00C86102"/>
    <w:rsid w:val="00C9082F"/>
    <w:rsid w:val="00C9170B"/>
    <w:rsid w:val="00C9218A"/>
    <w:rsid w:val="00C927EF"/>
    <w:rsid w:val="00C94655"/>
    <w:rsid w:val="00C94B5A"/>
    <w:rsid w:val="00C94E18"/>
    <w:rsid w:val="00CA1331"/>
    <w:rsid w:val="00CA23F0"/>
    <w:rsid w:val="00CA2A1A"/>
    <w:rsid w:val="00CA322B"/>
    <w:rsid w:val="00CA3BDF"/>
    <w:rsid w:val="00CA4A61"/>
    <w:rsid w:val="00CA6212"/>
    <w:rsid w:val="00CB0F75"/>
    <w:rsid w:val="00CB1821"/>
    <w:rsid w:val="00CB249F"/>
    <w:rsid w:val="00CB2675"/>
    <w:rsid w:val="00CB2795"/>
    <w:rsid w:val="00CB2A9A"/>
    <w:rsid w:val="00CB2AC2"/>
    <w:rsid w:val="00CB4E11"/>
    <w:rsid w:val="00CB619E"/>
    <w:rsid w:val="00CB6636"/>
    <w:rsid w:val="00CB6F53"/>
    <w:rsid w:val="00CC313E"/>
    <w:rsid w:val="00CC3C2C"/>
    <w:rsid w:val="00CC6ADC"/>
    <w:rsid w:val="00CC7088"/>
    <w:rsid w:val="00CD025A"/>
    <w:rsid w:val="00CD0571"/>
    <w:rsid w:val="00CD05F6"/>
    <w:rsid w:val="00CD0745"/>
    <w:rsid w:val="00CD2B44"/>
    <w:rsid w:val="00CD3563"/>
    <w:rsid w:val="00CD4955"/>
    <w:rsid w:val="00CD4AAF"/>
    <w:rsid w:val="00CD57B9"/>
    <w:rsid w:val="00CD58BE"/>
    <w:rsid w:val="00CD6A0E"/>
    <w:rsid w:val="00CE0BC4"/>
    <w:rsid w:val="00CE1CE8"/>
    <w:rsid w:val="00CE31A9"/>
    <w:rsid w:val="00CE3662"/>
    <w:rsid w:val="00CE4440"/>
    <w:rsid w:val="00CE4575"/>
    <w:rsid w:val="00CE4B49"/>
    <w:rsid w:val="00CE4F7D"/>
    <w:rsid w:val="00CE7C77"/>
    <w:rsid w:val="00CF0577"/>
    <w:rsid w:val="00CF0717"/>
    <w:rsid w:val="00CF0F48"/>
    <w:rsid w:val="00CF1C70"/>
    <w:rsid w:val="00CF2B9C"/>
    <w:rsid w:val="00CF37D0"/>
    <w:rsid w:val="00CF3BD3"/>
    <w:rsid w:val="00CF3D02"/>
    <w:rsid w:val="00CF50DB"/>
    <w:rsid w:val="00CF66AB"/>
    <w:rsid w:val="00CF68DD"/>
    <w:rsid w:val="00CF6B4A"/>
    <w:rsid w:val="00CF6DFD"/>
    <w:rsid w:val="00CF74A6"/>
    <w:rsid w:val="00CF7AE4"/>
    <w:rsid w:val="00D0173D"/>
    <w:rsid w:val="00D03AE3"/>
    <w:rsid w:val="00D042E9"/>
    <w:rsid w:val="00D04321"/>
    <w:rsid w:val="00D065FD"/>
    <w:rsid w:val="00D07395"/>
    <w:rsid w:val="00D07D12"/>
    <w:rsid w:val="00D1097D"/>
    <w:rsid w:val="00D10BBF"/>
    <w:rsid w:val="00D10E54"/>
    <w:rsid w:val="00D12097"/>
    <w:rsid w:val="00D12A8C"/>
    <w:rsid w:val="00D145AB"/>
    <w:rsid w:val="00D14F15"/>
    <w:rsid w:val="00D15269"/>
    <w:rsid w:val="00D176E0"/>
    <w:rsid w:val="00D20D87"/>
    <w:rsid w:val="00D21D3A"/>
    <w:rsid w:val="00D2441B"/>
    <w:rsid w:val="00D2462C"/>
    <w:rsid w:val="00D25B1D"/>
    <w:rsid w:val="00D26139"/>
    <w:rsid w:val="00D27305"/>
    <w:rsid w:val="00D30199"/>
    <w:rsid w:val="00D3198D"/>
    <w:rsid w:val="00D34FDA"/>
    <w:rsid w:val="00D35469"/>
    <w:rsid w:val="00D35900"/>
    <w:rsid w:val="00D41618"/>
    <w:rsid w:val="00D42CEF"/>
    <w:rsid w:val="00D43918"/>
    <w:rsid w:val="00D439CB"/>
    <w:rsid w:val="00D44A23"/>
    <w:rsid w:val="00D44A4D"/>
    <w:rsid w:val="00D44E28"/>
    <w:rsid w:val="00D4646A"/>
    <w:rsid w:val="00D46B1B"/>
    <w:rsid w:val="00D51D0E"/>
    <w:rsid w:val="00D53925"/>
    <w:rsid w:val="00D53D7A"/>
    <w:rsid w:val="00D54563"/>
    <w:rsid w:val="00D54A6D"/>
    <w:rsid w:val="00D54AC9"/>
    <w:rsid w:val="00D56EAC"/>
    <w:rsid w:val="00D572B0"/>
    <w:rsid w:val="00D608FC"/>
    <w:rsid w:val="00D617A9"/>
    <w:rsid w:val="00D61B6D"/>
    <w:rsid w:val="00D6313E"/>
    <w:rsid w:val="00D6565B"/>
    <w:rsid w:val="00D676F2"/>
    <w:rsid w:val="00D70025"/>
    <w:rsid w:val="00D70FE2"/>
    <w:rsid w:val="00D71706"/>
    <w:rsid w:val="00D71D65"/>
    <w:rsid w:val="00D72875"/>
    <w:rsid w:val="00D73C55"/>
    <w:rsid w:val="00D755C2"/>
    <w:rsid w:val="00D75915"/>
    <w:rsid w:val="00D76249"/>
    <w:rsid w:val="00D80853"/>
    <w:rsid w:val="00D8167C"/>
    <w:rsid w:val="00D83E55"/>
    <w:rsid w:val="00D846AB"/>
    <w:rsid w:val="00D8521B"/>
    <w:rsid w:val="00D8522F"/>
    <w:rsid w:val="00D8541D"/>
    <w:rsid w:val="00D854D9"/>
    <w:rsid w:val="00D854DE"/>
    <w:rsid w:val="00D9063B"/>
    <w:rsid w:val="00D9071C"/>
    <w:rsid w:val="00D9149F"/>
    <w:rsid w:val="00D9300A"/>
    <w:rsid w:val="00D93F53"/>
    <w:rsid w:val="00D94E09"/>
    <w:rsid w:val="00D94E3F"/>
    <w:rsid w:val="00D9535C"/>
    <w:rsid w:val="00D96F17"/>
    <w:rsid w:val="00D9767B"/>
    <w:rsid w:val="00DA0085"/>
    <w:rsid w:val="00DA0121"/>
    <w:rsid w:val="00DA279F"/>
    <w:rsid w:val="00DA2DA2"/>
    <w:rsid w:val="00DA706E"/>
    <w:rsid w:val="00DB11E3"/>
    <w:rsid w:val="00DB1D58"/>
    <w:rsid w:val="00DB32C6"/>
    <w:rsid w:val="00DB3A1F"/>
    <w:rsid w:val="00DB4446"/>
    <w:rsid w:val="00DB63D9"/>
    <w:rsid w:val="00DB6FCF"/>
    <w:rsid w:val="00DB7625"/>
    <w:rsid w:val="00DB7AE0"/>
    <w:rsid w:val="00DC19DD"/>
    <w:rsid w:val="00DC1A13"/>
    <w:rsid w:val="00DC1F47"/>
    <w:rsid w:val="00DC26A3"/>
    <w:rsid w:val="00DC2C8F"/>
    <w:rsid w:val="00DC3D9A"/>
    <w:rsid w:val="00DC4208"/>
    <w:rsid w:val="00DC5420"/>
    <w:rsid w:val="00DC699F"/>
    <w:rsid w:val="00DC6AF2"/>
    <w:rsid w:val="00DD0349"/>
    <w:rsid w:val="00DD2BF1"/>
    <w:rsid w:val="00DD3139"/>
    <w:rsid w:val="00DD3267"/>
    <w:rsid w:val="00DD3A3E"/>
    <w:rsid w:val="00DD44A6"/>
    <w:rsid w:val="00DD4E3C"/>
    <w:rsid w:val="00DD516B"/>
    <w:rsid w:val="00DD5A01"/>
    <w:rsid w:val="00DD6060"/>
    <w:rsid w:val="00DD7989"/>
    <w:rsid w:val="00DE071F"/>
    <w:rsid w:val="00DE1D0C"/>
    <w:rsid w:val="00DE1EB3"/>
    <w:rsid w:val="00DE203C"/>
    <w:rsid w:val="00DE2A86"/>
    <w:rsid w:val="00DE3786"/>
    <w:rsid w:val="00DE3961"/>
    <w:rsid w:val="00DE4DD8"/>
    <w:rsid w:val="00DE5BCD"/>
    <w:rsid w:val="00DE6443"/>
    <w:rsid w:val="00DE789B"/>
    <w:rsid w:val="00DF29D8"/>
    <w:rsid w:val="00DF5722"/>
    <w:rsid w:val="00DF5D9A"/>
    <w:rsid w:val="00DF63A9"/>
    <w:rsid w:val="00DF7BCD"/>
    <w:rsid w:val="00E00A70"/>
    <w:rsid w:val="00E020A7"/>
    <w:rsid w:val="00E02A1D"/>
    <w:rsid w:val="00E0345C"/>
    <w:rsid w:val="00E03E39"/>
    <w:rsid w:val="00E04709"/>
    <w:rsid w:val="00E04A09"/>
    <w:rsid w:val="00E0630D"/>
    <w:rsid w:val="00E063F2"/>
    <w:rsid w:val="00E067AF"/>
    <w:rsid w:val="00E101FE"/>
    <w:rsid w:val="00E110EA"/>
    <w:rsid w:val="00E14CD1"/>
    <w:rsid w:val="00E16041"/>
    <w:rsid w:val="00E20FC5"/>
    <w:rsid w:val="00E2107B"/>
    <w:rsid w:val="00E21FCA"/>
    <w:rsid w:val="00E2318E"/>
    <w:rsid w:val="00E23E81"/>
    <w:rsid w:val="00E254AD"/>
    <w:rsid w:val="00E25A0D"/>
    <w:rsid w:val="00E2618D"/>
    <w:rsid w:val="00E262EA"/>
    <w:rsid w:val="00E2648F"/>
    <w:rsid w:val="00E2665F"/>
    <w:rsid w:val="00E26AC7"/>
    <w:rsid w:val="00E26BDD"/>
    <w:rsid w:val="00E275E4"/>
    <w:rsid w:val="00E27698"/>
    <w:rsid w:val="00E27D65"/>
    <w:rsid w:val="00E30911"/>
    <w:rsid w:val="00E32158"/>
    <w:rsid w:val="00E325E5"/>
    <w:rsid w:val="00E3292D"/>
    <w:rsid w:val="00E33697"/>
    <w:rsid w:val="00E35AB5"/>
    <w:rsid w:val="00E36757"/>
    <w:rsid w:val="00E36AEA"/>
    <w:rsid w:val="00E40B84"/>
    <w:rsid w:val="00E41594"/>
    <w:rsid w:val="00E41A12"/>
    <w:rsid w:val="00E429BE"/>
    <w:rsid w:val="00E431E8"/>
    <w:rsid w:val="00E43FD2"/>
    <w:rsid w:val="00E4489F"/>
    <w:rsid w:val="00E44986"/>
    <w:rsid w:val="00E451DF"/>
    <w:rsid w:val="00E4699F"/>
    <w:rsid w:val="00E506F3"/>
    <w:rsid w:val="00E51017"/>
    <w:rsid w:val="00E511C4"/>
    <w:rsid w:val="00E527AA"/>
    <w:rsid w:val="00E56456"/>
    <w:rsid w:val="00E56D16"/>
    <w:rsid w:val="00E61F83"/>
    <w:rsid w:val="00E622E4"/>
    <w:rsid w:val="00E62A89"/>
    <w:rsid w:val="00E648E8"/>
    <w:rsid w:val="00E6500D"/>
    <w:rsid w:val="00E655CD"/>
    <w:rsid w:val="00E66623"/>
    <w:rsid w:val="00E66ADC"/>
    <w:rsid w:val="00E66AEE"/>
    <w:rsid w:val="00E70C03"/>
    <w:rsid w:val="00E71074"/>
    <w:rsid w:val="00E71CB0"/>
    <w:rsid w:val="00E724A7"/>
    <w:rsid w:val="00E72BA1"/>
    <w:rsid w:val="00E749C5"/>
    <w:rsid w:val="00E75597"/>
    <w:rsid w:val="00E757BF"/>
    <w:rsid w:val="00E76186"/>
    <w:rsid w:val="00E768B6"/>
    <w:rsid w:val="00E77E3B"/>
    <w:rsid w:val="00E80681"/>
    <w:rsid w:val="00E80DE2"/>
    <w:rsid w:val="00E8199C"/>
    <w:rsid w:val="00E81BBF"/>
    <w:rsid w:val="00E82627"/>
    <w:rsid w:val="00E8278B"/>
    <w:rsid w:val="00E82AF4"/>
    <w:rsid w:val="00E83449"/>
    <w:rsid w:val="00E83DE4"/>
    <w:rsid w:val="00E846B5"/>
    <w:rsid w:val="00E85E11"/>
    <w:rsid w:val="00E8679C"/>
    <w:rsid w:val="00E86814"/>
    <w:rsid w:val="00E868AB"/>
    <w:rsid w:val="00E87A16"/>
    <w:rsid w:val="00E90E4C"/>
    <w:rsid w:val="00E92E13"/>
    <w:rsid w:val="00E93BAB"/>
    <w:rsid w:val="00E941EA"/>
    <w:rsid w:val="00E95656"/>
    <w:rsid w:val="00E958F7"/>
    <w:rsid w:val="00E97303"/>
    <w:rsid w:val="00EA297A"/>
    <w:rsid w:val="00EA5F15"/>
    <w:rsid w:val="00EA60B3"/>
    <w:rsid w:val="00EA6FA7"/>
    <w:rsid w:val="00EA73E7"/>
    <w:rsid w:val="00EB0C87"/>
    <w:rsid w:val="00EB1727"/>
    <w:rsid w:val="00EB17B5"/>
    <w:rsid w:val="00EB25BC"/>
    <w:rsid w:val="00EB3166"/>
    <w:rsid w:val="00EB4571"/>
    <w:rsid w:val="00EB480A"/>
    <w:rsid w:val="00EB560B"/>
    <w:rsid w:val="00EB576A"/>
    <w:rsid w:val="00EB6121"/>
    <w:rsid w:val="00EB62FA"/>
    <w:rsid w:val="00EB6F15"/>
    <w:rsid w:val="00EC0430"/>
    <w:rsid w:val="00EC1E9E"/>
    <w:rsid w:val="00EC2C54"/>
    <w:rsid w:val="00EC374A"/>
    <w:rsid w:val="00EC3D1D"/>
    <w:rsid w:val="00EC680F"/>
    <w:rsid w:val="00EC6B27"/>
    <w:rsid w:val="00EC6B4F"/>
    <w:rsid w:val="00ED0705"/>
    <w:rsid w:val="00ED0FA7"/>
    <w:rsid w:val="00ED1382"/>
    <w:rsid w:val="00ED2944"/>
    <w:rsid w:val="00ED33B0"/>
    <w:rsid w:val="00ED4059"/>
    <w:rsid w:val="00ED4121"/>
    <w:rsid w:val="00ED4312"/>
    <w:rsid w:val="00ED57BB"/>
    <w:rsid w:val="00ED6006"/>
    <w:rsid w:val="00ED7FF9"/>
    <w:rsid w:val="00EE0D43"/>
    <w:rsid w:val="00EE10A1"/>
    <w:rsid w:val="00EE11F3"/>
    <w:rsid w:val="00EE3608"/>
    <w:rsid w:val="00EE3E22"/>
    <w:rsid w:val="00EE3F90"/>
    <w:rsid w:val="00EE4338"/>
    <w:rsid w:val="00EE4DC7"/>
    <w:rsid w:val="00EE56D8"/>
    <w:rsid w:val="00EE5847"/>
    <w:rsid w:val="00EE662E"/>
    <w:rsid w:val="00EE7027"/>
    <w:rsid w:val="00EE7469"/>
    <w:rsid w:val="00EF2DBC"/>
    <w:rsid w:val="00EF3FDB"/>
    <w:rsid w:val="00EF403D"/>
    <w:rsid w:val="00EF48AF"/>
    <w:rsid w:val="00EF61F1"/>
    <w:rsid w:val="00EF783C"/>
    <w:rsid w:val="00F01B50"/>
    <w:rsid w:val="00F01F63"/>
    <w:rsid w:val="00F020E4"/>
    <w:rsid w:val="00F04AF5"/>
    <w:rsid w:val="00F05359"/>
    <w:rsid w:val="00F06954"/>
    <w:rsid w:val="00F0724A"/>
    <w:rsid w:val="00F0749C"/>
    <w:rsid w:val="00F07969"/>
    <w:rsid w:val="00F10A92"/>
    <w:rsid w:val="00F10F6D"/>
    <w:rsid w:val="00F116DE"/>
    <w:rsid w:val="00F1419B"/>
    <w:rsid w:val="00F146A8"/>
    <w:rsid w:val="00F14971"/>
    <w:rsid w:val="00F15E11"/>
    <w:rsid w:val="00F17321"/>
    <w:rsid w:val="00F202C2"/>
    <w:rsid w:val="00F20F21"/>
    <w:rsid w:val="00F2117E"/>
    <w:rsid w:val="00F218FD"/>
    <w:rsid w:val="00F224A8"/>
    <w:rsid w:val="00F228AF"/>
    <w:rsid w:val="00F23A96"/>
    <w:rsid w:val="00F24206"/>
    <w:rsid w:val="00F24C6C"/>
    <w:rsid w:val="00F25AA8"/>
    <w:rsid w:val="00F2735F"/>
    <w:rsid w:val="00F27B27"/>
    <w:rsid w:val="00F27B9E"/>
    <w:rsid w:val="00F305A9"/>
    <w:rsid w:val="00F30850"/>
    <w:rsid w:val="00F30D5F"/>
    <w:rsid w:val="00F31FE1"/>
    <w:rsid w:val="00F32E4F"/>
    <w:rsid w:val="00F339BB"/>
    <w:rsid w:val="00F34B2F"/>
    <w:rsid w:val="00F34FC5"/>
    <w:rsid w:val="00F35666"/>
    <w:rsid w:val="00F36051"/>
    <w:rsid w:val="00F37835"/>
    <w:rsid w:val="00F401CA"/>
    <w:rsid w:val="00F40797"/>
    <w:rsid w:val="00F41BE8"/>
    <w:rsid w:val="00F4391A"/>
    <w:rsid w:val="00F43C18"/>
    <w:rsid w:val="00F442AA"/>
    <w:rsid w:val="00F444D0"/>
    <w:rsid w:val="00F45383"/>
    <w:rsid w:val="00F46079"/>
    <w:rsid w:val="00F47619"/>
    <w:rsid w:val="00F51F27"/>
    <w:rsid w:val="00F5333B"/>
    <w:rsid w:val="00F541F1"/>
    <w:rsid w:val="00F552AD"/>
    <w:rsid w:val="00F5778C"/>
    <w:rsid w:val="00F607FC"/>
    <w:rsid w:val="00F638B7"/>
    <w:rsid w:val="00F64B2E"/>
    <w:rsid w:val="00F7026B"/>
    <w:rsid w:val="00F70D01"/>
    <w:rsid w:val="00F7266A"/>
    <w:rsid w:val="00F74713"/>
    <w:rsid w:val="00F75018"/>
    <w:rsid w:val="00F75D04"/>
    <w:rsid w:val="00F76477"/>
    <w:rsid w:val="00F773A8"/>
    <w:rsid w:val="00F80823"/>
    <w:rsid w:val="00F820A2"/>
    <w:rsid w:val="00F820E8"/>
    <w:rsid w:val="00F8427D"/>
    <w:rsid w:val="00F85B70"/>
    <w:rsid w:val="00F86041"/>
    <w:rsid w:val="00F8694E"/>
    <w:rsid w:val="00F9072B"/>
    <w:rsid w:val="00F93F42"/>
    <w:rsid w:val="00F9666F"/>
    <w:rsid w:val="00F96AFB"/>
    <w:rsid w:val="00F96E4E"/>
    <w:rsid w:val="00F96F46"/>
    <w:rsid w:val="00F96F66"/>
    <w:rsid w:val="00F97E99"/>
    <w:rsid w:val="00FA1C47"/>
    <w:rsid w:val="00FA2C06"/>
    <w:rsid w:val="00FA3607"/>
    <w:rsid w:val="00FA375C"/>
    <w:rsid w:val="00FA4FB4"/>
    <w:rsid w:val="00FA611B"/>
    <w:rsid w:val="00FA66F5"/>
    <w:rsid w:val="00FA6861"/>
    <w:rsid w:val="00FA7EBC"/>
    <w:rsid w:val="00FB077A"/>
    <w:rsid w:val="00FB17CC"/>
    <w:rsid w:val="00FB1C20"/>
    <w:rsid w:val="00FB1F82"/>
    <w:rsid w:val="00FB232C"/>
    <w:rsid w:val="00FB2B56"/>
    <w:rsid w:val="00FB2E18"/>
    <w:rsid w:val="00FB39EA"/>
    <w:rsid w:val="00FB59B9"/>
    <w:rsid w:val="00FB7815"/>
    <w:rsid w:val="00FB79AD"/>
    <w:rsid w:val="00FB7B3D"/>
    <w:rsid w:val="00FC10A6"/>
    <w:rsid w:val="00FC23B8"/>
    <w:rsid w:val="00FC23F7"/>
    <w:rsid w:val="00FC2482"/>
    <w:rsid w:val="00FC2E5D"/>
    <w:rsid w:val="00FC4806"/>
    <w:rsid w:val="00FC4A98"/>
    <w:rsid w:val="00FC4D49"/>
    <w:rsid w:val="00FC56A8"/>
    <w:rsid w:val="00FC6254"/>
    <w:rsid w:val="00FC76C9"/>
    <w:rsid w:val="00FD1686"/>
    <w:rsid w:val="00FD1991"/>
    <w:rsid w:val="00FD2082"/>
    <w:rsid w:val="00FD2413"/>
    <w:rsid w:val="00FD2CFA"/>
    <w:rsid w:val="00FD2EE7"/>
    <w:rsid w:val="00FD389C"/>
    <w:rsid w:val="00FD3B0C"/>
    <w:rsid w:val="00FD49EF"/>
    <w:rsid w:val="00FD55C5"/>
    <w:rsid w:val="00FD5D4C"/>
    <w:rsid w:val="00FD6193"/>
    <w:rsid w:val="00FD6976"/>
    <w:rsid w:val="00FD69EE"/>
    <w:rsid w:val="00FD6EAD"/>
    <w:rsid w:val="00FD7114"/>
    <w:rsid w:val="00FE139F"/>
    <w:rsid w:val="00FE1910"/>
    <w:rsid w:val="00FE1A91"/>
    <w:rsid w:val="00FE4131"/>
    <w:rsid w:val="00FF0F66"/>
    <w:rsid w:val="00FF262B"/>
    <w:rsid w:val="00FF3D0C"/>
    <w:rsid w:val="00FF4EFB"/>
    <w:rsid w:val="00FF5A0A"/>
    <w:rsid w:val="00FF61A3"/>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01FBE"/>
  <w15:docId w15:val="{732CCA3F-E35D-4F81-9777-CC933C56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1D"/>
    <w:rPr>
      <w:rFonts w:cs="Cambria"/>
      <w:sz w:val="24"/>
      <w:szCs w:val="24"/>
    </w:rPr>
  </w:style>
  <w:style w:type="paragraph" w:styleId="Heading1">
    <w:name w:val="heading 1"/>
    <w:basedOn w:val="Normal"/>
    <w:next w:val="Normal"/>
    <w:link w:val="Heading1Char"/>
    <w:qFormat/>
    <w:locked/>
    <w:rsid w:val="000B3F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locked/>
    <w:rsid w:val="00196B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461E0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461E02"/>
    <w:rPr>
      <w:rFonts w:ascii="Cambria" w:eastAsia="MS Mincho" w:hAnsi="Cambria" w:cs="Cambria"/>
      <w:b/>
      <w:bCs/>
      <w:sz w:val="28"/>
      <w:szCs w:val="28"/>
    </w:rPr>
  </w:style>
  <w:style w:type="paragraph" w:styleId="Header">
    <w:name w:val="header"/>
    <w:basedOn w:val="Normal"/>
    <w:link w:val="HeaderChar"/>
    <w:uiPriority w:val="99"/>
    <w:rsid w:val="00C2567B"/>
    <w:pPr>
      <w:tabs>
        <w:tab w:val="center" w:pos="4320"/>
        <w:tab w:val="right" w:pos="8640"/>
      </w:tabs>
    </w:pPr>
  </w:style>
  <w:style w:type="character" w:customStyle="1" w:styleId="HeaderChar">
    <w:name w:val="Header Char"/>
    <w:basedOn w:val="DefaultParagraphFont"/>
    <w:link w:val="Header"/>
    <w:uiPriority w:val="99"/>
    <w:locked/>
    <w:rsid w:val="00C2567B"/>
  </w:style>
  <w:style w:type="paragraph" w:styleId="Footer">
    <w:name w:val="footer"/>
    <w:basedOn w:val="Normal"/>
    <w:link w:val="FooterChar"/>
    <w:uiPriority w:val="99"/>
    <w:rsid w:val="00C2567B"/>
    <w:pPr>
      <w:tabs>
        <w:tab w:val="center" w:pos="4320"/>
        <w:tab w:val="right" w:pos="8640"/>
      </w:tabs>
    </w:pPr>
  </w:style>
  <w:style w:type="character" w:customStyle="1" w:styleId="FooterChar">
    <w:name w:val="Footer Char"/>
    <w:basedOn w:val="DefaultParagraphFont"/>
    <w:link w:val="Footer"/>
    <w:uiPriority w:val="99"/>
    <w:locked/>
    <w:rsid w:val="00C2567B"/>
  </w:style>
  <w:style w:type="character" w:styleId="PageNumber">
    <w:name w:val="page number"/>
    <w:basedOn w:val="DefaultParagraphFont"/>
    <w:uiPriority w:val="99"/>
    <w:semiHidden/>
    <w:rsid w:val="00726572"/>
  </w:style>
  <w:style w:type="table" w:styleId="TableGrid">
    <w:name w:val="Table Grid"/>
    <w:basedOn w:val="TableNormal"/>
    <w:uiPriority w:val="99"/>
    <w:rsid w:val="0064339B"/>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76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76A05"/>
    <w:rPr>
      <w:rFonts w:ascii="Lucida Grande" w:hAnsi="Lucida Grande" w:cs="Lucida Grande"/>
      <w:sz w:val="18"/>
      <w:szCs w:val="18"/>
    </w:rPr>
  </w:style>
  <w:style w:type="paragraph" w:styleId="Title">
    <w:name w:val="Title"/>
    <w:basedOn w:val="Normal"/>
    <w:link w:val="TitleChar"/>
    <w:uiPriority w:val="99"/>
    <w:qFormat/>
    <w:rsid w:val="006F6117"/>
    <w:pPr>
      <w:jc w:val="center"/>
    </w:pPr>
    <w:rPr>
      <w:rFonts w:ascii="Times New Roman" w:hAnsi="Times New Roman" w:cs="Times New Roman"/>
      <w:b/>
      <w:bCs/>
    </w:rPr>
  </w:style>
  <w:style w:type="character" w:customStyle="1" w:styleId="TitleChar">
    <w:name w:val="Title Char"/>
    <w:basedOn w:val="DefaultParagraphFont"/>
    <w:link w:val="Title"/>
    <w:uiPriority w:val="99"/>
    <w:locked/>
    <w:rsid w:val="006F6117"/>
    <w:rPr>
      <w:rFonts w:ascii="Times New Roman" w:hAnsi="Times New Roman" w:cs="Times New Roman"/>
      <w:b/>
      <w:bCs/>
      <w:sz w:val="20"/>
      <w:szCs w:val="20"/>
    </w:rPr>
  </w:style>
  <w:style w:type="character" w:customStyle="1" w:styleId="medium-normal">
    <w:name w:val="medium-normal"/>
    <w:basedOn w:val="DefaultParagraphFont"/>
    <w:rsid w:val="00461E02"/>
  </w:style>
  <w:style w:type="character" w:customStyle="1" w:styleId="body">
    <w:name w:val="body"/>
    <w:basedOn w:val="DefaultParagraphFont"/>
    <w:rsid w:val="00461E02"/>
  </w:style>
  <w:style w:type="paragraph" w:styleId="EndnoteText">
    <w:name w:val="endnote text"/>
    <w:basedOn w:val="Normal"/>
    <w:link w:val="EndnoteTextChar"/>
    <w:uiPriority w:val="99"/>
    <w:semiHidden/>
    <w:rsid w:val="00275E2B"/>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locked/>
    <w:rsid w:val="00275E2B"/>
    <w:rPr>
      <w:rFonts w:ascii="Times New Roman" w:hAnsi="Times New Roman" w:cs="Times New Roman"/>
      <w:sz w:val="20"/>
      <w:szCs w:val="20"/>
    </w:rPr>
  </w:style>
  <w:style w:type="character" w:styleId="EndnoteReference">
    <w:name w:val="endnote reference"/>
    <w:basedOn w:val="DefaultParagraphFont"/>
    <w:uiPriority w:val="99"/>
    <w:semiHidden/>
    <w:rsid w:val="00275E2B"/>
    <w:rPr>
      <w:vertAlign w:val="superscript"/>
    </w:rPr>
  </w:style>
  <w:style w:type="character" w:styleId="CommentReference">
    <w:name w:val="annotation reference"/>
    <w:basedOn w:val="DefaultParagraphFont"/>
    <w:uiPriority w:val="99"/>
    <w:semiHidden/>
    <w:rsid w:val="00F51F27"/>
    <w:rPr>
      <w:sz w:val="18"/>
      <w:szCs w:val="18"/>
    </w:rPr>
  </w:style>
  <w:style w:type="paragraph" w:styleId="CommentText">
    <w:name w:val="annotation text"/>
    <w:basedOn w:val="Normal"/>
    <w:link w:val="CommentTextChar"/>
    <w:uiPriority w:val="99"/>
    <w:semiHidden/>
    <w:rsid w:val="00F51F27"/>
  </w:style>
  <w:style w:type="character" w:customStyle="1" w:styleId="CommentTextChar">
    <w:name w:val="Comment Text Char"/>
    <w:basedOn w:val="DefaultParagraphFont"/>
    <w:link w:val="CommentText"/>
    <w:uiPriority w:val="99"/>
    <w:semiHidden/>
    <w:locked/>
    <w:rsid w:val="00F51F27"/>
  </w:style>
  <w:style w:type="paragraph" w:styleId="CommentSubject">
    <w:name w:val="annotation subject"/>
    <w:basedOn w:val="CommentText"/>
    <w:next w:val="CommentText"/>
    <w:link w:val="CommentSubjectChar"/>
    <w:uiPriority w:val="99"/>
    <w:semiHidden/>
    <w:rsid w:val="00F51F27"/>
    <w:rPr>
      <w:b/>
      <w:bCs/>
      <w:sz w:val="20"/>
      <w:szCs w:val="20"/>
    </w:rPr>
  </w:style>
  <w:style w:type="character" w:customStyle="1" w:styleId="CommentSubjectChar">
    <w:name w:val="Comment Subject Char"/>
    <w:basedOn w:val="CommentTextChar"/>
    <w:link w:val="CommentSubject"/>
    <w:uiPriority w:val="99"/>
    <w:semiHidden/>
    <w:locked/>
    <w:rsid w:val="00F51F27"/>
    <w:rPr>
      <w:b/>
      <w:bCs/>
      <w:sz w:val="20"/>
      <w:szCs w:val="20"/>
    </w:rPr>
  </w:style>
  <w:style w:type="character" w:styleId="Emphasis">
    <w:name w:val="Emphasis"/>
    <w:basedOn w:val="DefaultParagraphFont"/>
    <w:uiPriority w:val="20"/>
    <w:qFormat/>
    <w:rsid w:val="00B65D2A"/>
    <w:rPr>
      <w:i/>
      <w:iCs/>
    </w:rPr>
  </w:style>
  <w:style w:type="character" w:customStyle="1" w:styleId="author">
    <w:name w:val="author"/>
    <w:basedOn w:val="DefaultParagraphFont"/>
    <w:uiPriority w:val="99"/>
    <w:rsid w:val="00B65D2A"/>
  </w:style>
  <w:style w:type="character" w:styleId="Hyperlink">
    <w:name w:val="Hyperlink"/>
    <w:basedOn w:val="DefaultParagraphFont"/>
    <w:uiPriority w:val="99"/>
    <w:rsid w:val="00B65D2A"/>
    <w:rPr>
      <w:color w:val="0000FF"/>
      <w:u w:val="single"/>
    </w:rPr>
  </w:style>
  <w:style w:type="paragraph" w:styleId="ListParagraph">
    <w:name w:val="List Paragraph"/>
    <w:basedOn w:val="Normal"/>
    <w:uiPriority w:val="99"/>
    <w:qFormat/>
    <w:rsid w:val="0060313F"/>
    <w:pPr>
      <w:ind w:left="720"/>
    </w:pPr>
  </w:style>
  <w:style w:type="paragraph" w:styleId="NormalWeb">
    <w:name w:val="Normal (Web)"/>
    <w:basedOn w:val="Normal"/>
    <w:uiPriority w:val="99"/>
    <w:semiHidden/>
    <w:rsid w:val="00042C1D"/>
    <w:pPr>
      <w:spacing w:before="100" w:beforeAutospacing="1" w:after="100" w:afterAutospacing="1"/>
    </w:pPr>
    <w:rPr>
      <w:rFonts w:ascii="Times New Roman" w:hAnsi="Times New Roman" w:cs="Times New Roman"/>
    </w:rPr>
  </w:style>
  <w:style w:type="character" w:customStyle="1" w:styleId="citation">
    <w:name w:val="citation"/>
    <w:basedOn w:val="DefaultParagraphFont"/>
    <w:rsid w:val="006E7877"/>
  </w:style>
  <w:style w:type="character" w:styleId="FollowedHyperlink">
    <w:name w:val="FollowedHyperlink"/>
    <w:basedOn w:val="DefaultParagraphFont"/>
    <w:uiPriority w:val="99"/>
    <w:semiHidden/>
    <w:unhideWhenUsed/>
    <w:rsid w:val="00273998"/>
    <w:rPr>
      <w:color w:val="800080" w:themeColor="followedHyperlink"/>
      <w:u w:val="single"/>
    </w:rPr>
  </w:style>
  <w:style w:type="character" w:customStyle="1" w:styleId="grame">
    <w:name w:val="grame"/>
    <w:basedOn w:val="DefaultParagraphFont"/>
    <w:rsid w:val="008C6312"/>
  </w:style>
  <w:style w:type="character" w:customStyle="1" w:styleId="Heading2Char">
    <w:name w:val="Heading 2 Char"/>
    <w:basedOn w:val="DefaultParagraphFont"/>
    <w:link w:val="Heading2"/>
    <w:semiHidden/>
    <w:rsid w:val="00196BB9"/>
    <w:rPr>
      <w:rFonts w:asciiTheme="majorHAnsi" w:eastAsiaTheme="majorEastAsia" w:hAnsiTheme="majorHAnsi" w:cstheme="majorBidi"/>
      <w:b/>
      <w:bCs/>
      <w:color w:val="4F81BD" w:themeColor="accent1"/>
      <w:sz w:val="26"/>
      <w:szCs w:val="26"/>
    </w:rPr>
  </w:style>
  <w:style w:type="character" w:customStyle="1" w:styleId="doi">
    <w:name w:val="doi"/>
    <w:basedOn w:val="DefaultParagraphFont"/>
    <w:rsid w:val="00196BB9"/>
  </w:style>
  <w:style w:type="character" w:customStyle="1" w:styleId="Heading1Char">
    <w:name w:val="Heading 1 Char"/>
    <w:basedOn w:val="DefaultParagraphFont"/>
    <w:link w:val="Heading1"/>
    <w:rsid w:val="000B3F83"/>
    <w:rPr>
      <w:rFonts w:asciiTheme="majorHAnsi" w:eastAsiaTheme="majorEastAsia" w:hAnsiTheme="majorHAnsi" w:cstheme="majorBidi"/>
      <w:b/>
      <w:bCs/>
      <w:color w:val="345A8A" w:themeColor="accent1" w:themeShade="B5"/>
      <w:sz w:val="32"/>
      <w:szCs w:val="32"/>
    </w:rPr>
  </w:style>
  <w:style w:type="character" w:customStyle="1" w:styleId="slug-doi">
    <w:name w:val="slug-doi"/>
    <w:basedOn w:val="DefaultParagraphFont"/>
    <w:rsid w:val="004602AA"/>
  </w:style>
  <w:style w:type="character" w:styleId="HTMLCite">
    <w:name w:val="HTML Cite"/>
    <w:basedOn w:val="DefaultParagraphFont"/>
    <w:uiPriority w:val="99"/>
    <w:semiHidden/>
    <w:unhideWhenUsed/>
    <w:rsid w:val="004602AA"/>
    <w:rPr>
      <w:i/>
      <w:iCs/>
    </w:rPr>
  </w:style>
  <w:style w:type="paragraph" w:styleId="Revision">
    <w:name w:val="Revision"/>
    <w:hidden/>
    <w:uiPriority w:val="99"/>
    <w:semiHidden/>
    <w:rsid w:val="003D32D1"/>
    <w:rPr>
      <w:rFonts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741913">
      <w:bodyDiv w:val="1"/>
      <w:marLeft w:val="0"/>
      <w:marRight w:val="0"/>
      <w:marTop w:val="0"/>
      <w:marBottom w:val="0"/>
      <w:divBdr>
        <w:top w:val="none" w:sz="0" w:space="0" w:color="auto"/>
        <w:left w:val="none" w:sz="0" w:space="0" w:color="auto"/>
        <w:bottom w:val="none" w:sz="0" w:space="0" w:color="auto"/>
        <w:right w:val="none" w:sz="0" w:space="0" w:color="auto"/>
      </w:divBdr>
      <w:divsChild>
        <w:div w:id="1362197475">
          <w:marLeft w:val="0"/>
          <w:marRight w:val="0"/>
          <w:marTop w:val="0"/>
          <w:marBottom w:val="0"/>
          <w:divBdr>
            <w:top w:val="none" w:sz="0" w:space="0" w:color="auto"/>
            <w:left w:val="none" w:sz="0" w:space="0" w:color="auto"/>
            <w:bottom w:val="none" w:sz="0" w:space="0" w:color="auto"/>
            <w:right w:val="none" w:sz="0" w:space="0" w:color="auto"/>
          </w:divBdr>
        </w:div>
        <w:div w:id="1342319174">
          <w:marLeft w:val="0"/>
          <w:marRight w:val="0"/>
          <w:marTop w:val="0"/>
          <w:marBottom w:val="0"/>
          <w:divBdr>
            <w:top w:val="none" w:sz="0" w:space="0" w:color="auto"/>
            <w:left w:val="none" w:sz="0" w:space="0" w:color="auto"/>
            <w:bottom w:val="none" w:sz="0" w:space="0" w:color="auto"/>
            <w:right w:val="none" w:sz="0" w:space="0" w:color="auto"/>
          </w:divBdr>
        </w:div>
      </w:divsChild>
    </w:div>
    <w:div w:id="1590118997">
      <w:bodyDiv w:val="1"/>
      <w:marLeft w:val="0"/>
      <w:marRight w:val="0"/>
      <w:marTop w:val="0"/>
      <w:marBottom w:val="0"/>
      <w:divBdr>
        <w:top w:val="none" w:sz="0" w:space="0" w:color="auto"/>
        <w:left w:val="none" w:sz="0" w:space="0" w:color="auto"/>
        <w:bottom w:val="none" w:sz="0" w:space="0" w:color="auto"/>
        <w:right w:val="none" w:sz="0" w:space="0" w:color="auto"/>
      </w:divBdr>
    </w:div>
    <w:div w:id="1909614044">
      <w:marLeft w:val="0"/>
      <w:marRight w:val="0"/>
      <w:marTop w:val="0"/>
      <w:marBottom w:val="0"/>
      <w:divBdr>
        <w:top w:val="none" w:sz="0" w:space="0" w:color="auto"/>
        <w:left w:val="none" w:sz="0" w:space="0" w:color="auto"/>
        <w:bottom w:val="none" w:sz="0" w:space="0" w:color="auto"/>
        <w:right w:val="none" w:sz="0" w:space="0" w:color="auto"/>
      </w:divBdr>
    </w:div>
    <w:div w:id="1909614045">
      <w:marLeft w:val="0"/>
      <w:marRight w:val="0"/>
      <w:marTop w:val="0"/>
      <w:marBottom w:val="0"/>
      <w:divBdr>
        <w:top w:val="none" w:sz="0" w:space="0" w:color="auto"/>
        <w:left w:val="none" w:sz="0" w:space="0" w:color="auto"/>
        <w:bottom w:val="none" w:sz="0" w:space="0" w:color="auto"/>
        <w:right w:val="none" w:sz="0" w:space="0" w:color="auto"/>
      </w:divBdr>
    </w:div>
    <w:div w:id="1909614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x1.eiu.edu/~glcanivez/Adobe%20pdf/Publications-Papers/Davidson%20et%20al.%20(2013)%20ISOS%20Men.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7%2Fh004315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en.wikipedia.org/wiki/Digital_object_identifier" TargetMode="External"/><Relationship Id="rId4" Type="http://schemas.openxmlformats.org/officeDocument/2006/relationships/settings" Target="settings.xml"/><Relationship Id="rId9" Type="http://schemas.openxmlformats.org/officeDocument/2006/relationships/hyperlink" Target="http://en.wikipedia.org/wiki/George_Armitage_Miller"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25A0-9851-4466-AD08-D58C399D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11528</Words>
  <Characters>65713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1)</vt:lpstr>
    </vt:vector>
  </TitlesOfParts>
  <Company>University of Nebraska-Lincoln</Company>
  <LinksUpToDate>false</LinksUpToDate>
  <CharactersWithSpaces>77087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Sarah Gervais</dc:creator>
  <cp:lastModifiedBy>Michael Dodd</cp:lastModifiedBy>
  <cp:revision>2</cp:revision>
  <dcterms:created xsi:type="dcterms:W3CDTF">2014-03-25T20:21:00Z</dcterms:created>
  <dcterms:modified xsi:type="dcterms:W3CDTF">2014-03-25T20:21:00Z</dcterms:modified>
</cp:coreProperties>
</file>